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color="080000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color="080000" w:fill="FFFFFF"/>
        </w:rPr>
        <w:t>政府网站工作年度报表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070000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070000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070000" w:fill="FFFFFF"/>
          <w:lang w:val="en-US" w:eastAsia="zh-CN"/>
        </w:rPr>
        <w:t>202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070000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070000" w:fill="FFFFFF"/>
        </w:rPr>
        <w:t>年度）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shd w:val="clear" w:color="070000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shd w:val="clear" w:color="070000" w:fill="FFFFFF"/>
        </w:rPr>
        <w:t>填报单位：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shd w:val="clear" w:color="070000" w:fill="FFFFFF"/>
          <w:lang w:eastAsia="zh-CN"/>
        </w:rPr>
        <w:t>忻州市忻府区人民政府办公室</w:t>
      </w:r>
    </w:p>
    <w:tbl>
      <w:tblPr>
        <w:tblStyle w:val="2"/>
        <w:tblW w:w="907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9"/>
        <w:gridCol w:w="2498"/>
        <w:gridCol w:w="2609"/>
        <w:gridCol w:w="193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网站名称</w:t>
            </w:r>
          </w:p>
        </w:tc>
        <w:tc>
          <w:tcPr>
            <w:tcW w:w="703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070000" w:fill="FFFFFF"/>
                <w:lang w:eastAsia="zh-CN"/>
              </w:rPr>
              <w:t>忻府区人民政府门户网站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首页网址</w:t>
            </w:r>
          </w:p>
        </w:tc>
        <w:tc>
          <w:tcPr>
            <w:tcW w:w="70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http://www.xzxfq.gov.cn/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主办单位</w:t>
            </w:r>
          </w:p>
        </w:tc>
        <w:tc>
          <w:tcPr>
            <w:tcW w:w="70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070000" w:fill="FFFFFF"/>
                <w:lang w:eastAsia="zh-CN"/>
              </w:rPr>
              <w:t>忻州市忻府区人民政府办公室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网站类型</w:t>
            </w:r>
          </w:p>
        </w:tc>
        <w:tc>
          <w:tcPr>
            <w:tcW w:w="70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政府门户网站　　　□部门网站　　　□专项网站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政府网站标识码</w:t>
            </w:r>
          </w:p>
        </w:tc>
        <w:tc>
          <w:tcPr>
            <w:tcW w:w="70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1409020011 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ICP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备案号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hint="default" w:ascii="Calibri" w:hAnsi="Calibri" w:cs="Calibri"/>
                <w:sz w:val="20"/>
                <w:szCs w:val="20"/>
              </w:rPr>
              <w:instrText xml:space="preserve"> HYPERLINK "https://beian.miit.gov.cn/" </w:instrText>
            </w:r>
            <w:r>
              <w:rPr>
                <w:rFonts w:hint="default"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hint="default" w:ascii="Calibri" w:hAnsi="Calibri" w:cs="Calibri"/>
                <w:sz w:val="20"/>
                <w:szCs w:val="20"/>
              </w:rPr>
              <w:t>晋ICP备2022007222号</w:t>
            </w:r>
            <w:r>
              <w:rPr>
                <w:rFonts w:hint="default"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公安机关备案号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晋公网安备 14090202000114号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color w:val="0000FF"/>
                <w:sz w:val="21"/>
                <w:szCs w:val="21"/>
                <w:lang w:val="en-US" w:eastAsia="zh-CN"/>
              </w:rPr>
              <w:t>418665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 w:val="20"/>
                <w:szCs w:val="20"/>
              </w:rPr>
              <w:t>网站总访问量</w:t>
            </w:r>
          </w:p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 w:val="20"/>
                <w:szCs w:val="20"/>
              </w:rPr>
              <w:t>（单位：次）</w:t>
            </w:r>
          </w:p>
        </w:tc>
        <w:tc>
          <w:tcPr>
            <w:tcW w:w="70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color w:val="0000FF"/>
                <w:sz w:val="21"/>
                <w:szCs w:val="21"/>
                <w:lang w:val="en-US" w:eastAsia="zh-CN"/>
              </w:rPr>
              <w:t>10550</w:t>
            </w:r>
            <w:bookmarkStart w:id="0" w:name="_GoBack"/>
            <w:bookmarkEnd w:id="0"/>
            <w:r>
              <w:rPr>
                <w:rFonts w:hint="eastAsia" w:cs="Calibri"/>
                <w:color w:val="0000FF"/>
                <w:sz w:val="21"/>
                <w:szCs w:val="21"/>
                <w:lang w:val="en-US" w:eastAsia="zh-CN"/>
              </w:rPr>
              <w:t>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信息发布</w:t>
            </w:r>
          </w:p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（单位：条）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总数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cs="Calibri"/>
                <w:sz w:val="20"/>
                <w:szCs w:val="20"/>
                <w:lang w:val="en-US" w:eastAsia="zh-CN"/>
              </w:rPr>
              <w:t>4739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概况类信息更新量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政务动态信息更新量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1316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信息公开目录信息更新量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833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专栏专题</w:t>
            </w:r>
          </w:p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（单位：个）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维护数量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新开设数量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cs="Calibri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解读回应</w:t>
            </w:r>
          </w:p>
        </w:tc>
        <w:tc>
          <w:tcPr>
            <w:tcW w:w="24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解读信息发布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总数</w:t>
            </w:r>
          </w:p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260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解读材料数量</w:t>
            </w:r>
          </w:p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72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解读产品数量</w:t>
            </w:r>
          </w:p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61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媒体评论文章数量</w:t>
            </w:r>
          </w:p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（单位：篇）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127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回应公众关注热点或</w:t>
            </w:r>
          </w:p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重大舆情数量（单位：次）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cs="Calibri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办事服务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是否发布服务事项目录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注册用户数</w:t>
            </w:r>
          </w:p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（单位：个）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cs="Calibri"/>
                <w:b/>
                <w:bCs/>
                <w:color w:val="auto"/>
                <w:sz w:val="20"/>
                <w:szCs w:val="20"/>
                <w:lang w:val="en-US" w:eastAsia="zh-CN"/>
              </w:rPr>
              <w:t>30617145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政务服务事项数量</w:t>
            </w:r>
          </w:p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（单位：项）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cs="Calibri"/>
                <w:b/>
                <w:bCs/>
                <w:color w:val="auto"/>
                <w:sz w:val="20"/>
                <w:szCs w:val="20"/>
                <w:lang w:val="en-US" w:eastAsia="zh-CN"/>
              </w:rPr>
              <w:t>1102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b/>
                <w:bCs/>
                <w:color w:val="auto"/>
                <w:sz w:val="20"/>
                <w:szCs w:val="20"/>
                <w:lang w:val="en-US" w:eastAsia="zh-CN"/>
              </w:rPr>
              <w:t>962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办件量</w:t>
            </w:r>
          </w:p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（单位：件）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总数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b/>
                <w:bCs/>
                <w:color w:val="auto"/>
                <w:sz w:val="21"/>
                <w:szCs w:val="21"/>
                <w:lang w:val="en-US" w:eastAsia="zh-CN"/>
              </w:rPr>
              <w:t>40110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自然人办件量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b/>
                <w:bCs/>
                <w:color w:val="auto"/>
                <w:sz w:val="21"/>
                <w:szCs w:val="21"/>
                <w:lang w:val="en-US" w:eastAsia="zh-CN"/>
              </w:rPr>
              <w:t>30281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法人办件量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b/>
                <w:bCs/>
                <w:color w:val="auto"/>
                <w:sz w:val="20"/>
                <w:szCs w:val="20"/>
                <w:lang w:val="en-US" w:eastAsia="zh-CN"/>
              </w:rPr>
              <w:t>9289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互动交流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是否使用统一平台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留言办理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收到留言数量</w:t>
            </w:r>
          </w:p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sz w:val="20"/>
                <w:szCs w:val="20"/>
                <w:lang w:val="en-US" w:eastAsia="zh-CN"/>
              </w:rPr>
              <w:t>505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办结留言数量</w:t>
            </w:r>
          </w:p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505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平均办理时间</w:t>
            </w:r>
          </w:p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（单位：天）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公开答复数量</w:t>
            </w:r>
          </w:p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征集调查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征集调查期数</w:t>
            </w:r>
          </w:p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（单位：期）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color w:val="auto"/>
                <w:sz w:val="20"/>
                <w:szCs w:val="20"/>
                <w:lang w:val="en-US" w:eastAsia="zh-CN"/>
              </w:rPr>
              <w:t>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收到意见数量</w:t>
            </w:r>
          </w:p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公布调查结果期数</w:t>
            </w:r>
          </w:p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（单位：期）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在线访谈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访谈期数</w:t>
            </w:r>
          </w:p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（单位：期）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auto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color w:val="auto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网民留言数量</w:t>
            </w:r>
          </w:p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答复网民提问数量</w:t>
            </w:r>
          </w:p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是否提供智能问答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□是　　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安全防护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安全检测评估次数</w:t>
            </w:r>
          </w:p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（单位：次）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发现问题数量</w:t>
            </w:r>
          </w:p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问题整改数量</w:t>
            </w:r>
          </w:p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是否建立安全监测预警机制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是否开展应急演练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是否明确网站安全责任人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移动新媒体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是否有移动新媒体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微博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忻府发布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信息发布量</w:t>
            </w:r>
          </w:p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401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关注量</w:t>
            </w:r>
          </w:p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68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微信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无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信息发布量</w:t>
            </w:r>
          </w:p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订阅数</w:t>
            </w:r>
          </w:p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创新发展</w:t>
            </w:r>
          </w:p>
        </w:tc>
        <w:tc>
          <w:tcPr>
            <w:tcW w:w="70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□搜索即服务　　　□多语言版本　　　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无障碍浏览　　　□千人千网</w:t>
            </w:r>
          </w:p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□其他</w:t>
            </w:r>
            <w:r>
              <w:rPr>
                <w:rFonts w:hint="default" w:ascii="Calibri" w:hAnsi="Calibri" w:cs="Calibri"/>
                <w:sz w:val="20"/>
                <w:szCs w:val="20"/>
              </w:rPr>
              <w:t>__________________________________</w:t>
            </w:r>
          </w:p>
        </w:tc>
      </w:tr>
    </w:tbl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z w:val="20"/>
          <w:szCs w:val="20"/>
        </w:rPr>
        <w:t>单位负责人：</w:t>
      </w:r>
      <w:r>
        <w:rPr>
          <w:rFonts w:hint="eastAsia" w:ascii="宋体" w:hAnsi="宋体" w:cs="宋体"/>
          <w:sz w:val="20"/>
          <w:szCs w:val="20"/>
          <w:lang w:val="en-US" w:eastAsia="zh-CN"/>
        </w:rPr>
        <w:t>王伟</w:t>
      </w:r>
      <w:r>
        <w:rPr>
          <w:rFonts w:hint="eastAsia" w:ascii="宋体" w:hAnsi="宋体" w:eastAsia="宋体" w:cs="宋体"/>
          <w:sz w:val="20"/>
          <w:szCs w:val="20"/>
        </w:rPr>
        <w:tab/>
      </w:r>
      <w:r>
        <w:rPr>
          <w:rFonts w:hint="eastAsia" w:ascii="宋体" w:hAnsi="宋体" w:eastAsia="宋体" w:cs="宋体"/>
          <w:sz w:val="20"/>
          <w:szCs w:val="20"/>
        </w:rPr>
        <w:tab/>
      </w:r>
      <w:r>
        <w:rPr>
          <w:rFonts w:hint="eastAsia" w:ascii="宋体" w:hAnsi="宋体" w:eastAsia="宋体" w:cs="宋体"/>
          <w:sz w:val="20"/>
          <w:szCs w:val="20"/>
        </w:rPr>
        <w:t xml:space="preserve">    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0"/>
          <w:szCs w:val="20"/>
        </w:rPr>
        <w:t>审核人：</w:t>
      </w:r>
      <w:r>
        <w:rPr>
          <w:rFonts w:hint="eastAsia" w:ascii="宋体" w:hAnsi="宋体" w:cs="宋体"/>
          <w:sz w:val="20"/>
          <w:szCs w:val="20"/>
          <w:lang w:val="en-US" w:eastAsia="zh-CN"/>
        </w:rPr>
        <w:t>段晓丽</w:t>
      </w:r>
      <w:r>
        <w:rPr>
          <w:rFonts w:hint="eastAsia" w:ascii="宋体" w:hAnsi="宋体" w:eastAsia="宋体" w:cs="宋体"/>
          <w:sz w:val="20"/>
          <w:szCs w:val="20"/>
        </w:rPr>
        <w:t xml:space="preserve">             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0"/>
          <w:szCs w:val="20"/>
        </w:rPr>
        <w:t>填报人</w:t>
      </w:r>
      <w:r>
        <w:rPr>
          <w:rFonts w:hint="eastAsia" w:ascii="宋体" w:hAnsi="宋体" w:cs="宋体"/>
          <w:sz w:val="20"/>
          <w:szCs w:val="20"/>
          <w:lang w:eastAsia="zh-CN"/>
        </w:rPr>
        <w:t>：乔子璇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sz w:val="20"/>
          <w:szCs w:val="20"/>
        </w:rPr>
        <w:t>联系电话：0350-2021765</w:t>
      </w:r>
      <w:r>
        <w:rPr>
          <w:rFonts w:hint="eastAsia" w:ascii="宋体" w:hAnsi="宋体" w:eastAsia="宋体" w:cs="宋体"/>
          <w:sz w:val="20"/>
          <w:szCs w:val="20"/>
        </w:rPr>
        <w:tab/>
      </w:r>
      <w:r>
        <w:rPr>
          <w:rFonts w:hint="eastAsia" w:ascii="宋体" w:hAnsi="宋体" w:eastAsia="宋体" w:cs="宋体"/>
          <w:sz w:val="20"/>
          <w:szCs w:val="20"/>
        </w:rPr>
        <w:tab/>
      </w:r>
      <w:r>
        <w:rPr>
          <w:rFonts w:hint="eastAsia" w:ascii="宋体" w:hAnsi="宋体" w:eastAsia="宋体" w:cs="宋体"/>
          <w:sz w:val="20"/>
          <w:szCs w:val="20"/>
        </w:rPr>
        <w:tab/>
      </w:r>
      <w:r>
        <w:rPr>
          <w:rFonts w:hint="eastAsia" w:ascii="宋体" w:hAnsi="宋体" w:eastAsia="宋体" w:cs="宋体"/>
          <w:sz w:val="20"/>
          <w:szCs w:val="20"/>
        </w:rPr>
        <w:t xml:space="preserve">                       填报日期：20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2</w:t>
      </w:r>
      <w:r>
        <w:rPr>
          <w:rFonts w:hint="eastAsia" w:ascii="宋体" w:hAnsi="宋体" w:cs="宋体"/>
          <w:sz w:val="20"/>
          <w:szCs w:val="20"/>
          <w:lang w:val="en-US" w:eastAsia="zh-CN"/>
        </w:rPr>
        <w:t>5</w:t>
      </w:r>
      <w:r>
        <w:rPr>
          <w:rFonts w:hint="eastAsia" w:ascii="宋体" w:hAnsi="宋体" w:eastAsia="宋体" w:cs="宋体"/>
          <w:sz w:val="20"/>
          <w:szCs w:val="20"/>
        </w:rPr>
        <w:t>年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1</w:t>
      </w:r>
      <w:r>
        <w:rPr>
          <w:rFonts w:hint="eastAsia" w:ascii="宋体" w:hAnsi="宋体" w:eastAsia="宋体" w:cs="宋体"/>
          <w:sz w:val="20"/>
          <w:szCs w:val="20"/>
        </w:rPr>
        <w:t>月</w:t>
      </w:r>
      <w:r>
        <w:rPr>
          <w:rFonts w:hint="eastAsia" w:ascii="宋体" w:hAnsi="宋体" w:cs="宋体"/>
          <w:sz w:val="20"/>
          <w:szCs w:val="20"/>
          <w:lang w:val="en-US" w:eastAsia="zh-CN"/>
        </w:rPr>
        <w:t>6</w:t>
      </w:r>
      <w:r>
        <w:rPr>
          <w:rFonts w:hint="eastAsia" w:ascii="宋体" w:hAnsi="宋体" w:eastAsia="宋体" w:cs="宋体"/>
          <w:sz w:val="20"/>
          <w:szCs w:val="20"/>
        </w:rPr>
        <w:t>日</w:t>
      </w:r>
    </w:p>
    <w:sectPr>
      <w:pgSz w:w="11906" w:h="16838"/>
      <w:pgMar w:top="1157" w:right="1800" w:bottom="110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YxNzEwM2I2MGYyMDdjYWEzZWEzN2VmZjU3NDA0YmUifQ=="/>
    <w:docVar w:name="KSO_WPS_MARK_KEY" w:val="e4e3be26-da60-4bb6-8a3d-d0dbdf4f4575"/>
  </w:docVars>
  <w:rsids>
    <w:rsidRoot w:val="00000000"/>
    <w:rsid w:val="09537F36"/>
    <w:rsid w:val="0FE53762"/>
    <w:rsid w:val="1047448A"/>
    <w:rsid w:val="2C876108"/>
    <w:rsid w:val="35162A0D"/>
    <w:rsid w:val="4BF03B4A"/>
    <w:rsid w:val="66A93F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  <w:style w:type="paragraph" w:customStyle="1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796</Words>
  <Characters>963</Characters>
  <Lines>0</Lines>
  <Paragraphs>0</Paragraphs>
  <TotalTime>167</TotalTime>
  <ScaleCrop>false</ScaleCrop>
  <LinksUpToDate>false</LinksUpToDate>
  <CharactersWithSpaces>1070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2021-01-09T17:17:00Z</dcterms:created>
  <dc:creator>Administrator</dc:creator>
  <cp:lastModifiedBy>acer</cp:lastModifiedBy>
  <cp:lastPrinted>2022-01-07T01:53:00Z</cp:lastPrinted>
  <dcterms:modified xsi:type="dcterms:W3CDTF">2025-01-06T09:43:06Z</dcterms:modified>
  <dc:title>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4B4A8E585E21498EB2D0CC4F00D7205C</vt:lpwstr>
  </property>
</Properties>
</file>