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numPr>
          <w:ilvl w:val="0"/>
          <w:numId w:val="1"/>
        </w:numPr>
        <w:ind w:firstLine="723" w:firstLineChars="200"/>
        <w:rPr>
          <w:rFonts w:hint="eastAsia" w:ascii="Verdana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糖果制品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抽检依据是SB/T 10018-2017《糖果 硬质糖果》、GB 2762-2017《食品安全国家标准 食品中污染物限量》、GB 2760-2014《食品安全国家标准 食品添加剂使用标准》、GB 17399-2016《食品安全国家标准 糖果》、GB/T 19883-2018《果冻》、GB 19299-2015《食品安全国家标准 果冻》、SB/T 10104-2017《 糖果 充气糖果》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  1.糖果抽检项目包括铅(以Pb计)、糖精钠(以糖精计)、合成着色剂(柠檬黄、苋菜红、胭脂红、日落黄)、相同色泽着色剂混合使用时各自用量占其最大使用量的比例之和、二氧化硫残留量、菌落总数、大肠菌群。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   2.果冻抽检项目包括铅(以Pb计)、山梨酸及其钾盐(以山梨酸计)、苯甲酸及其钠盐(以苯甲酸计)、糖精钠(以糖精计)、甜蜜素(以环己基氨基磺酸计)、菌落总数、大肠菌群、霉菌、酵母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0"/>
        </w:numPr>
        <w:ind w:firstLine="723" w:firstLineChars="200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二、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薯类和膨化食品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（一） 抽检依据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 xml:space="preserve">抽检依据是GB/T 22699-2008《 膨化食品》、GB 2760-2014《食品安全国家标准 食品添加剂使用标准》、GB 31607-2021《食品安全国家标准 散装即食食品中致病菌限量》 。  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(二）检验项目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1.含油型膨化食品和非含油型膨化食品抽检项目包括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水分、酸价(以脂肪计)（KOH）、过氧化值(以脂肪计)、黄曲霉毒素B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、糖精钠(以糖精计)、苯甲酸及其钠盐(以苯甲酸计)、山梨酸及其钾盐(以山梨酸计)、菌落总数、大肠菌群、沙门氏菌。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firstLine="640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水果制品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</w:t>
      </w:r>
      <w:r>
        <w:rPr>
          <w:rFonts w:ascii="仿宋" w:hAnsi="仿宋" w:eastAsia="仿宋" w:cs="仿宋"/>
          <w:kern w:val="0"/>
          <w:sz w:val="32"/>
          <w:szCs w:val="32"/>
        </w:rPr>
        <w:t>是GB 2762-2017《食品安全国家标准 食品中污染物限量》,GB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 GB/T 10782-2021《蜜饯质量通则》、GB/T 19586-2008《地理标志产品 吐鲁番葡萄干》、GB 2763-2021《食品安全国家标准 食品中农药最大残留限量》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3"/>
        </w:num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spacing w:before="4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蜜饯类、凉果类、果脯类、话化类、果糕类抽检项目包括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合成着色剂(亮蓝、柠檬黄、日落黄、苋菜红、胭脂红)、相同色泽着色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。</w:t>
      </w:r>
    </w:p>
    <w:p>
      <w:pPr>
        <w:numPr>
          <w:ilvl w:val="0"/>
          <w:numId w:val="4"/>
        </w:numPr>
        <w:spacing w:before="4"/>
        <w:rPr>
          <w:rFonts w:hint="default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水果干制品(含干枸杞)抽检项目包括铅(以Pb计)、啶虫脒、吡虫啉、克百威、炔螨特、毒死蜱、氯氰菊酯和高效氯氰菊酯、山梨酸及其钾盐(以山梨酸计)、苯甲酸及其钠盐(以苯甲酸计)、脱氢乙酸及其钠盐(以脱氢乙酸计)。</w:t>
      </w:r>
    </w:p>
    <w:p>
      <w:pPr>
        <w:ind w:firstLine="723" w:firstLineChars="200"/>
        <w:rPr>
          <w:rFonts w:hint="eastAsia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四、饮料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抽检依据是GB/T 21732-2008《含乳饮料》，卫生部、工业和信息化部、农业部、工商总局、质检总局公告2011年第10号《关于三聚氰胺在食品中的限量值的公告》,GB 2760-2014《食品安全国家标准 食品添加剂使用标准》,GB 7101-2022《食品安全国家标准 饮料》、GB 19298-2014《食品安全国家标准 包装饮用水》、GB 2762-2017《食品安全国家标准 食品中污染物限量》、GB 15266-2009《运动饮料》、GB/T 29602-2013《固体饮料》、GB 2762-2022《食品安全国家标准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等产品明示标准和质量要求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5"/>
        </w:numPr>
        <w:spacing w:before="4"/>
        <w:ind w:left="800" w:leftChars="0" w:firstLine="0" w:firstLineChars="0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茶饮料抽检项目包括茶多酚、咖啡因、脱氢乙酸及其钠盐(以脱氢乙酸计)、甜蜜素(以环己基氨基磺酸计)、菌落总数。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蛋白饮料抽检项目包括蛋白质、三聚氰胺、脱氢乙酸及其钠盐(以脱氢乙酸计)、菌落总数、大肠菌群。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固体饮料抽检项目包括蛋白质、铅(以Pb计)、苯甲酸及其钠盐(以苯甲酸计)、山梨酸及其钾盐(以山梨酸计)、防腐剂混合使用时各自用量占其最大使用量的比例之和、糖精钠(以糖精计)、合成着色剂(苋菜红、胭脂红、柠檬黄、日落黄、亮蓝)、相同色泽着色剂混合使用时各自用量占其最大使用量的比例之和、菌落总数、大肠菌群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果蔬汁类及其饮料抽检项目包括铅（以Pb计）、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、菌落总数、大肠菌群、霉菌、酵母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饮料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合成着色剂（苋菜红、胭脂红、柠檬黄、日落黄、亮蓝）、菌落总数、大肠菌群、霉菌、酵母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其他类饮用水抽检项目包括耗氧量(以O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计)、铅(以Pb计）、镉(以Cd计)、总砷(以As计)、亚硝酸盐(以NO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perscript"/>
          <w:lang w:val="en-US" w:eastAsia="zh-CN" w:bidi="ar"/>
        </w:rPr>
        <w:t>-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计)、余氯(游离氯)、溴酸盐、三氯甲烷、大肠菌群、铜绿假单胞菌。</w:t>
      </w:r>
    </w:p>
    <w:p>
      <w:pPr>
        <w:numPr>
          <w:ilvl w:val="0"/>
          <w:numId w:val="6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饮用纯净水抽检项目包括电导率、耗氧量(以O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计)、铅(以Pb计）、镉(以Cd计)、、总砷(以As计)、亚硝酸盐(以NO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perscript"/>
          <w:lang w:val="en-US" w:eastAsia="zh-CN" w:bidi="ar"/>
        </w:rPr>
        <w:t>-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计)、余氯(游离氯)、溴酸盐、大肠菌群、铜绿假单胞菌。</w:t>
      </w:r>
    </w:p>
    <w:p>
      <w:pPr>
        <w:numPr>
          <w:ilvl w:val="0"/>
          <w:numId w:val="0"/>
        </w:numPr>
        <w:spacing w:before="4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spacing w:before="4"/>
        <w:ind w:leftChars="200" w:firstLine="361" w:firstLineChars="100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>五、</w:t>
      </w:r>
      <w:r>
        <w:rPr>
          <w:rStyle w:val="12"/>
          <w:rFonts w:hint="eastAsia" w:ascii="宋体" w:hAnsi="宋体" w:cs="宋体"/>
          <w:b/>
          <w:bCs w:val="0"/>
          <w:sz w:val="36"/>
          <w:szCs w:val="36"/>
          <w:lang w:val="en-US" w:eastAsia="zh-CN" w:bidi="ar"/>
        </w:rPr>
        <w:t>食糖</w:t>
      </w:r>
    </w:p>
    <w:p>
      <w:pPr>
        <w:numPr>
          <w:ilvl w:val="0"/>
          <w:numId w:val="0"/>
        </w:numPr>
        <w:spacing w:before="4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 xml:space="preserve">   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（一）抽检依据</w:t>
      </w:r>
    </w:p>
    <w:p>
      <w:pP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抽检依据是GB/T 1445-2018《绵白糖》,GB 2760-2014《食品安全国家标准 食品添加剂使用标准》,GB 13104-2014《食品安全国家标准 食糖》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等产品明示标准和质量要求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（二）检验项目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1.冰糖抽检项目包括蔗糖分、还原糖分、色值、二氧化硫残留量、螨、干燥失重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2.绵白糖抽检项目包括总糖分、还原糖分、色值、干燥失重、二氧化硫残留量、螨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723" w:firstLineChars="200"/>
        <w:rPr>
          <w:rFonts w:hint="eastAsia" w:ascii="Verdana" w:eastAsia="宋体"/>
          <w:b/>
          <w:kern w:val="0"/>
          <w:sz w:val="36"/>
          <w:szCs w:val="22"/>
          <w:lang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饼干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抽检依据是GB/T 20980-2021《饼干质量通则》，GB 7100-2015《食品安全国家标准 饼干》,GB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饼干抽检项目包括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)、过氧化值(以脂肪计)、山梨酸及其钾盐(以山梨酸计)、铝的残留量(干样品,以Al计)、脱氢乙酸及其钠盐(以脱氢乙酸计)、甜蜜素(以环己基氨基磺酸计)、糖精钠(以糖精计)、二氧化硫残留量、菌落总数、大肠菌群。</w:t>
      </w:r>
    </w:p>
    <w:p>
      <w:pPr>
        <w:spacing w:before="4"/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七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蔬菜制品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抽检依据是SB/T 10439-2007 《酱腌菜》， GB 2762-2017《食品安全国家标准 食品中污染物限量》,GB 2760-2014《食品安全国家标准 食品添加剂使用标准》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2714-2015《 食品安全国家标准 酱腌菜》</w:t>
      </w:r>
      <w:r>
        <w:rPr>
          <w:rFonts w:hint="default" w:ascii="仿宋" w:hAnsi="仿宋" w:eastAsia="仿宋" w:cs="仿宋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7"/>
        </w:numPr>
        <w:spacing w:before="4"/>
        <w:ind w:left="0" w:leftChars="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8"/>
        </w:numPr>
        <w:spacing w:before="4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酱腌菜抽检项目包括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亚硝酸盐(以NaNO2计)、苯甲酸及其钠盐(以苯甲酸计)、山梨酸及其钾盐(以山梨酸计)、脱氢乙酸及其钠盐(以脱氢乙酸计)、糖精钠(以糖精计)、甜蜜素(以环己基氨基磺酸计)、阿斯巴甜、二氧化硫残留量、防腐剂混合使用时各自用量占其最大使用量的比例之和。</w:t>
      </w:r>
    </w:p>
    <w:p>
      <w:pPr>
        <w:numPr>
          <w:ilvl w:val="0"/>
          <w:numId w:val="0"/>
        </w:numPr>
        <w:spacing w:before="4"/>
        <w:ind w:firstLine="723" w:firstLineChars="200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八、方便食品</w:t>
      </w:r>
    </w:p>
    <w:p>
      <w:pPr>
        <w:numPr>
          <w:ilvl w:val="0"/>
          <w:numId w:val="9"/>
        </w:num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等产品明示标准和质量要求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调味面制品抽检项目包括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酸价(以脂肪计)（KOH)、过氧化值(以脂肪计)、苯甲酸及其钠盐(以苯甲酸计)、山梨酸及其钾盐(以山梨酸计)、脱氢乙酸及其钠盐(以脱氢乙酸计)、糖精钠(以糖精计)、三氯蔗糖、菌落总数、大肠菌群、霉菌。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方便粥、方便盒饭、冷面及其他熟制方便食品等抽检项目包括酸价(以脂肪计)（KOH)、过氧化值(以脂肪计)、铅(以Pb计)、黄曲霉毒素B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、苯甲酸及其钠盐(以苯甲酸计)、山梨酸及其钾盐(以山梨酸计)、糖精钠(以糖精计)、菌落总数、大肠菌群、霉菌。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九、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豆制品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2762-2022《食品安全国家标准 食品中污染物限量》,GB 2760-2014《食品安全国家标准 食品添加剂使用标准》,GB 2712-2014《食品安全国家标准 豆制品》、GB 29921-2021《食品安全国家标准 预包装食品中致病菌限量》、食品整治办[2008]3号《食品中可能违法添加的非食用物质和易滥用的食品添加剂品种名单(第一批)》SB/T 10170-2007《腐乳》，GB 2761-2017《食品安全国家标准 食品中真菌毒素限量》等产品明示标准和质量要求。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腐乳、豆豉、纳豆等抽检项目包括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铅(以Pb计)、黄曲霉毒素B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vertAlign w:val="subscript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、苯甲酸及其钠盐(以苯甲酸计)、山梨酸及其钾盐(以山梨酸计)、脱氢乙酸及其钠盐(以脱氢乙酸计)、糖精钠(以糖精计)、甜蜜素(以环己基氨基磺酸计)、铝的残留量(干样品,以Al计)、大肠菌群、沙门氏菌、金黄色葡萄球菌。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腐竹、油皮及其再制品项目包括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蛋白质、铅(以Pb计)、碱性嫩黄、苯甲酸及其钠盐(以苯甲酸计)、山梨酸及其钾盐(以山梨酸计)、脱氢乙酸及其钠盐(以脱氢乙酸计)、二氧化硫残留量、铝的残留量(干样品,以Al计)、沙门氏菌、金黄色葡萄球菌。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豆干、豆腐、豆皮等项目包括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,以Al计)、大肠菌群。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大豆蛋白类制品等项目包括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铅(以Pb计)、苯甲酸及其钠盐(以苯甲酸计)、山梨酸及其钾盐(以山梨酸计)、脱氢乙酸及其钠盐(以脱氢乙酸计)、糖精钠(以糖精计)、三氯蔗糖、铝的残留量(干样品,以Al计)、大肠菌群、沙门氏菌、金黄色葡萄球菌。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十、蜂产品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14963-2011《食品安全国家标准 蜂蜜》,GB 2762-2022《食品安全国家标准 食品中污染物限量》,GB 2760-2014《食品安全国家标准 食品添加剂使用标准》,农业农村部公告 第250号《食品动物中禁止使用的药品及其他化合物清单》,GB 31650-2019《食品安全国家标准 食品中兽药最大残留限量》等产品明示标准和质量要求。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蜂蜜抽检项目包括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果糖和葡萄糖、蔗糖、铅(以Pb计)、菌落总数、霉菌计数、嗜渗酵母计数、氯霉素、甲硝唑、氟胺氰菊酯、山梨酸及其钾盐(以山梨酸计)。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蜂产品制品抽检项目包括山梨酸及其钾盐（以山梨酸计）、菌落总数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十一、炒货食品及坚果制品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19300-2014《食品安全国家标准 坚果与籽类食品》,GB 2762-2017《食品安全国家标准 食品中污染物限量》,GB 2761-2017《食品安全国家标准 食品中真菌毒素限量》,GB 2760-2014《食品安全国家标准 食品添加剂使用标准》、GB/T 22165-2008《坚果炒货食品通则》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其他炒货食品及坚果制品抽检项目包括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酸价(以脂肪计)（KOH）、过氧化值(以脂肪计)、铅(以Pb计)、黄曲霉毒素B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、苯甲酸及其钠盐(以苯甲酸计)、山梨酸及其钾盐(以山梨酸计)、脱氢乙酸及其钠盐(以脱氢乙酸计)、二氧化硫残留量、糖精钠(以糖精计)、甜蜜素(以环己基氨基磺酸计)。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十二、糕点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ind w:left="88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抽检依据是GB/T 19855-2015《月饼》，GB 7099-2015《食品安全国家标准 糕点、面包》,GB 2760-2014《食品安全国家标准 食品添加剂使用标准》、GB/T 20977-2007《糕点通则》， GB 2762-2022《食品安全国家标准 食品中污染物限量》、GB/T 22475-2008《沙琪玛》。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ind w:left="88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糕点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酸价(以脂肪计)（KOH）、过氧化值(以脂肪计)、铅(以Pb计)、苯甲酸及其钠盐(以苯甲酸计)、山梨酸及其钾盐(以山梨酸计)、糖精钠(以糖精计)、甜蜜素(以环己基氨基磺酸计)、安赛蜜、铝的残留量(干样品,以Al计)、脱氢乙酸及其钠盐(以脱氢乙酸计)、防腐剂混合使用时各自用量占其最大使用量的比例之和。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月饼抽检项目包括酸价(以脂肪计）（KOH）、过氧化值(以脂肪计)、糖精钠(以糖精计)、苯甲酸及其钠盐(以苯甲酸计)、山梨酸及其钾盐(以山梨酸计)、铝的残留量(干样品,以Al计)、丙酸及其钠盐、钙盐(以丙酸计)、脱氢乙酸及其钠盐(以脱氢乙酸计)、菌落总数、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23" w:firstLineChars="200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十三、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食用油、油脂及其制品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ind w:left="80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2716-2018《食品安全国家标准 植物油》,GB 2762-2022《食品安全国家标准 食品中污染物限量》,GB 2760-2014《食品安全国家标准 食品添加剂使用标准》、GB/T 8233-2018《芝麻油》,GB 2762-2017《食品安全国家标准 食品中污染物限量》等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产品明示标准和质量要求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ind w:left="80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菜籽油检测项目包括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酸价、过氧化值、铅(以Pb计)、苯并[a]芘、溶剂残留量、特丁基对苯二酚(TBHQ)、乙基麦芽酚。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芝麻油检测项目包括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酸价、过氧化值、铅(以Pb计)、苯并[a]芘、溶剂残留量、乙基麦芽酚。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食用植物调和油检测项目包括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酸价、过氧化值、铅(以Pb计)、苯并[a]芘、溶剂残留量、特丁基对苯二酚(TBHQ)、乙基麦芽酚。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其他食用植物油检测项目包括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酸价、过氧化值、铅(以Pb计)、苯并[al芘、溶剂残留量、特丁基对苯二酚(TBHQ)。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cs="宋体"/>
          <w:b/>
          <w:bCs w:val="0"/>
          <w:sz w:val="36"/>
          <w:szCs w:val="36"/>
          <w:lang w:val="en-US" w:eastAsia="zh-CN" w:bidi="ar"/>
        </w:rPr>
        <w:t>调味品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ind w:left="960" w:leftChars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抽检依据是GB 2760-2014《食品安全国家标准 食品添加剂使用标准》,GB/T 18187-2000《酿造食醋》、NY/T 1040-2021《绿色食品 食用盐》，GB 2721-2015《食品安全国家标准 食用盐》、SB/T 10416-2007《调味料酒》、GB/T 18186-2000《酿造酱油》、NY/T 1070-2006《辣椒酱》、GB 2719-2018《食品安全国家标准 食醋》等产品明示标准和质量要求。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ind w:left="960" w:leftChars="0"/>
        <w:jc w:val="left"/>
        <w:rPr>
          <w:rStyle w:val="12"/>
          <w:rFonts w:hint="default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检验依据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酱油抽检项目包括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。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食醋抽检项目包括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。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辣椒酱抽检项目包括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苯甲酸及其钠盐(以苯甲酸计)、山梨酸及其钾盐(以山梨酸计)、脱氢乙酸及其钠盐(以脱氢乙酸计)、防腐剂混合使用时各自用量占其最大使用量的比例之和、甜蜜素(以环己基氨基磺酸计)、二氧化硫残留量。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料酒抽检项目包括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。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普通食用盐抽检项目包括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氯化钠、钡(以Ba计)、碘(以I计)、铅(以Pb计)、总砷(以As计)、镉(以Cd计)、总汞(以Hg计)、亚铁氰化钾/亚铁氰化钠(以亚铁氰根计)。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粮食加工品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ind w:left="97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2762-2022《食品安全国家标准 食品中污染物限量》,GB 2761-2017《食品安全国家标准 食品中真菌毒素限量》、GB/T 1354-2018《大米》 ,GB 2762-2017《食品安全国家标准 食品中污染物限量》、GB/T 18810-2002《糙米》、卫生部公告[2011]第4号 卫生部等7部门《关于撤销食品添加剂过氧化苯甲酰、过氧化钙的公告》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等产品明示标准和质量要求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ind w:left="97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小麦粉检验项目包括镉(以Cd计)、苯并[a]芘、玉米赤霉烯酮、脱氧雪腐镰刀菌烯醇、赭曲霉毒素A、黄曲霉毒素B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、过氧化苯甲酰、偶氮甲酰胺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大米检验项目包括铅(以Pb计)、镉(以Cd计)、无机砷(以As计)、苯并[a]芘、黄曲霉毒素B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subscript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挂面检验项目包括铅(以Pb计)、脱氢乙酸及其钠盐(以脱氢乙酸计)、黄曲霉毒素B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subscript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谷物加工品检验项目包括铅(以Pb计)、镉(以Cd计)、黄曲霉毒素B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subscript"/>
          <w:lang w:val="en-US" w:eastAsia="zh-CN" w:bidi="ar"/>
        </w:rPr>
        <w:t>1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其他谷物碾磨加工品检验项目包括铅(以Pb计)、铬(以Cr计)、赭曲霉毒素A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玉米粉(片、渣)检验项目包括黄曲霉毒素B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、赭曲霉毒素A、玉米赤霉烯酮、苯并[a]芘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/>
          <w:bCs w:val="0"/>
          <w:sz w:val="36"/>
          <w:szCs w:val="36"/>
          <w:lang w:val="en-US" w:eastAsia="zh-CN" w:bidi="ar"/>
        </w:rPr>
        <w:t>茶叶及相关制品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ind w:left="903" w:leftChars="0" w:firstLine="0" w:firstLineChars="0"/>
        <w:jc w:val="left"/>
        <w:rPr>
          <w:rStyle w:val="12"/>
          <w:rFonts w:hint="eastAsia" w:ascii="宋体" w:hAnsi="宋体" w:eastAsia="宋体" w:cs="宋体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宋体" w:hAnsi="宋体" w:eastAsia="宋体" w:cs="宋体"/>
          <w:b w:val="0"/>
          <w:bCs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抽检依据是GB/T 22292-2017《茉莉花茶》，GB 2762-2017《食品安全国家标准 食品中污染物限量》,GB 2763-2021《食品安全国家标准 食品中农药最大残留限量》、GB 2760-2014《食品安全国家标准 食品添加剂使用标准》等产品明示标准和质量要求。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ind w:left="903" w:leftChars="0" w:firstLine="0" w:firstLineChars="0"/>
        <w:jc w:val="left"/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绿茶、红茶、乌龙茶、黄茶、白茶、黑茶、花茶、袋泡茶、紧压茶检验项目包括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铅(以Pb计)、草甘膦、吡虫啉、乙酰甲胺磷、联苯菊酯、灭多威、三氯杀螨醇、氰戊菊酯和S-氰戊菊酯、甲拌磷、克百威。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代用茶检验项目包括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铅(以Pb计)、二氧化硫残留量、啶虫脒、克百威、炔螨特、毒死蜱、吡虫啉、霉菌。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肉制品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ind w:left="90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抽检依据是GB/T 23586-2009《酱卤肉制品》，GB 2762-2017《食品安全国家标准 食品中污染物限量》,GB 2760-2014《食品安全国家标准 食品添加剂使用标准》、GB 2762-2022《食品安全国家标准 食品中污染物限量》。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ind w:left="903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1.酱卤肉制品抽检项目包括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镉(以Cd计)、铬(以Cr计)、总砷(以As计)、亚硝酸盐(以亚硝酸钠计)、苯甲酸及其钠盐(以苯甲酸计)、山梨酸及其钾盐(以山梨酸计)、脱氢乙酸及其钠盐(以脱氢乙酸计)、合成着色剂(胭脂红)、糖精钠(以糖精计)、防腐剂混合使用时各自用量占其最大使用量的比例之和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酒类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抽检依据是GB/T 10781.2-2006《清香型白酒》,产品标签明示质量要求,GB 2762-2017《食品安全国家标准 食品中污染物限量》,GB 2757-2012《食品安全国家标准 蒸馏酒及其配制酒》,GB 2760-2014《食品安全国家标准 食品添加剂使用标准》、GB/T 4927-2008《啤酒》,GB 2758-2012《食品安全国家标准 发酵酒及其配制酒》、GB/T 17946-2008《地理标志产品 绍兴酒（绍兴黄酒）》 、GB/T 13662-2018《黄酒》、GB/T 20822-2007《固液法白酒》。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白酒、白酒(液态)、白酒(原酒)抽检项目包括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酒精度、铅(以Pb计)、甲醇、氰化物(以HCN计)、糖精钠(以糖精计)、甜蜜素(以环己基氨基磺酸计)、三氯蔗糖。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黄酒抽检项目包括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酒精度、氨基酸态氮、苯甲酸及其钠盐(以苯甲酸计)、山梨酸及其钾盐(以山梨酸计)、糖精钠(以糖精计)、甜蜜素(以环己基氨基磺酸计)。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啤酒抽检项目包括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酒精度、甲醛。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以发酵酒为酒基的配制酒抽检项目包括酒精度、苯甲酸及其钠盐（以苯甲酸计）、山梨酸及其钾盐（以山梨酸计）、甜蜜素（以环己基氨基磺酸计）、防腐剂混合使用时各自用量占其最大使用量的比例之和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罐头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2762-2022《食品安全国家标准 食品中污染物限量》,GB 2761-2017《食品安全国家标准 食品中真菌毒素限量》,GB 2760-2014《食品安全国家标准 食品添加剂使用标准》,GB 7098-2015《食品安全国家标准 罐头食品》、QB/T 1381-2014《山楂罐头》、QB/T 1375-2015《鱼类罐头》、GB/T 13516-2014《桃罐头》、GB/T 13210-2014《柑橘罐头》。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1.水果类罐头抽检项目包括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合成着色剂(柠檬黄、日落黄、苋菜红、胭脂红、赤藓红、诱惑红、亮蓝)、脱氢乙酸及其钠盐(以脱氢乙酸计)、苯甲酸及其钠盐(以苯甲酸计)、山梨酸及其钾盐(以山梨酸计)、糖精钠(以糖精计)、甜蜜素(以环己基氨基磺酸计)、商业无菌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2.其他罐头抽检项目包括铅（以Pb计）、黄曲霉毒素B1、脱氢乙酸及其钠盐（以脱氢乙酸计）、苯甲酸及其钠盐（以苯甲酸计）、山梨酸及其钾盐（以山梨酸计）、商业无菌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3.水产动物类罐头抽检项目包括铅（以Pb计）、无机砷（以As计）、脱氢乙酸及其钠盐（以脱氢乙酸计）、苯甲酸及其钠盐（以苯甲酸计）、山梨酸及其钾盐（以山梨酸计）、糖精钠（以糖精计）、商业无菌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淀粉及淀粉制品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2762-2022《食品安全国家标准 食品中污染物限量》,GB 2760-2014《食品安全国家标准 食品添加剂使用标准》、GB 2762-2017《食品安全国家标准 食品中污染物限量》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等产品明示标准和质量要求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1.粉丝粉条抽检项目包括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铅(以Pb计)、苯甲酸及其钠盐(以苯甲酸计)、山梨酸及其钾盐(以山梨酸计)、铝的残留量(干样品,以Al计)、二氧化硫残留量。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水产制品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19643-2016《食品安全国家标准 藻类及其制品》，GB 2762-2017《食品安全国家标准 食品中污染物限量》。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1.藻类干制品抽检项目包括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乳制品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25191-2010《食品安全国家标准 调制乳》,卫生部、工业和信息化部、农业部、工商总局、质检总局公告2011年第10号《关于三聚氰胺在食品中的限量值的公告》。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1.调制乳抽检项目包括蛋白质、三聚氰胺、菌落总数、大肠菌群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速冻食品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2762-2022《食品安全国家标准 食品中污染物限量》,GB 2761-2017《食品安全国家标准 食品中真菌毒素限量》。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1.速冻谷物食品抽检项目包括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铅(以Pb计)、黄曲霉毒素B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ind w:left="960" w:leftChars="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餐饮食品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抽检依据是GB 14934-2016《食品安全国家标准 消毒餐(饮)具》、。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03" w:lef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（二）检验项目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1.复用餐饮具(餐馆自行消毒)抽检项目包括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阴离子合成洗涤剂(以十二烷基苯磺酸钠计)、大肠菌群。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70" w:leftChars="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 w:bidi="ar"/>
        </w:rPr>
        <w:t>二十五、食用农产品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ind w:left="97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抽检依据是GB 22556-2008《豆芽卫生标准》、GB 2760-2014《食品安全国家标准 食品添加剂使用标准》、GB 2762-2017《食品安全国家标准 食品中污染物限量》、GB 2762-2022《食品安全国家标准 食品中污染物限量》、GB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第250号《食品动物中禁止使用的药品及其他化合物清单》。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ind w:left="97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检验项目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葱抽检项目包括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噻虫嗪、铅（以Pb计）、镉（以Cd计）、毒死婢、甲拌磷、甲基异柳磷、克百威、氯氟氰菊酯和高效氯氟氰菊酯、三唑磷、水胺硫磷。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sz w:val="32"/>
          <w:szCs w:val="32"/>
          <w:lang w:val="en-US" w:eastAsia="zh-CN" w:bidi="ar"/>
        </w:rPr>
        <w:t>茄子抽检项目包括</w:t>
      </w:r>
      <w:r>
        <w:rPr>
          <w:rStyle w:val="12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镉（以Cd计）、氧乐果、克百威、甲胺磷、甲拌磷、水胺硫磷、甲氰菊酯、霜霉威和霜霉威盐酸盐、甲氨基阿维菌素苯甲酸盐、毒死蜱</w:t>
      </w:r>
      <w:r>
        <w:rPr>
          <w:rStyle w:val="15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赤球甘蓝</w:t>
      </w:r>
      <w:r>
        <w:rPr>
          <w:rStyle w:val="13"/>
          <w:rFonts w:hint="eastAsia" w:ascii="仿宋" w:hAnsi="仿宋" w:eastAsia="仿宋" w:cs="仿宋"/>
          <w:sz w:val="32"/>
          <w:szCs w:val="32"/>
          <w:lang w:val="en-US" w:eastAsia="zh-CN" w:bidi="ar"/>
        </w:rPr>
        <w:t>抽检项目包括甲胺磷、甲基异柳磷、氧乐果、乙酰甲胺磷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辣椒抽检项目包括镉（以Cd计）、毒死蜱、噻虫胺、啶虫脒、氧乐果、克百威、甲拌磷、甲氨基阿维菌素苯甲酸盐、氯氟氰菊酯和高效氯氟氰菊酯、甲胺磷。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甜椒抽检项目包括噻虫胺、镉(以Cd计)、阿维菌素、吡虫啉、啶虫脒、水胺硫磷、氧乐果、毒死蜱、铅（以Pb计）、吡唑醚菌酯。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黄瓜抽检项目包括毒死蜱、敌敌畏、甲氨基阿维菌素苯甲酸盐、噻虫嗪、氧乐果、乙螨唑、甲拌磷、腐霉利、乐果、乙酰甲胺磷。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萝卜抽检项目包括铅（以Pb计）、敌敌畏、毒死蜱、甲胺磷、甲拌磷、甲基对硫磷、乐果、氯氟氰菊酯和高效氯氟氰菊酯、噻虫嗪、水胺硫磷。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  <w:t>胡萝卜抽检项目铅(以Pb计)、镉(以Cd计)、甲拌磷、氯氟氰菊酯和高效氯氟氰菊酯、毒死蜱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大白菜抽检项目包括镉(以Cd计)、阿维菌素、吡虫啉、啶虫脒、毒死蜱、甲胺磷、氧乐果、唑虫酰胺、敌敌畏、甲拌磷。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普通白菜抽检项目包括毒死蜱、啶虫脒、氯氟氰菊酯和高效氯氟氰菊酯、氧乐果、阿维菌素、克百威、水胺硫磷、甲胺磷、甲拌磷、铅（以Pb计）。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芹菜抽检项目包括毒死蜱、噻虫胺、甲拌磷、氯氟氰菊酯和高效氯氟氰菊酯、氧乐果、克百威、敌敌畏、氯氰菊酯和高效氯氰菊酯、阿维菌素、辛硫磷。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结球甘蓝抽检项目包括甲胺磷、甲基异柳磷、克百威、灭线磷、氧乐果、乙酰甲胺磷、苯醚甲环唑、毒死蜱、乐果、三唑磷。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番茄抽检项目包括敌敌畏、毒死蜱、腐霉利、甲拌磷、氧乐果、镉（以Cd计）、烯酰吗啉、乙酰甲胺磷、氯氟氰菊酯和高效氯氟氰菊酯。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甜瓜类抽检项目包括克百威、烯酰吗啉、氧乐果、乙酰甲胺磷。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香蕉抽检项目包括腈苯唑、吡虫啉、噻虫胺、噻虫嗪、苯醚甲环唑、甲拌磷、氟环唑、联苯菊酯、多菌灵、百菌清。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梨抽检项目包括吡虫啉、毒死蜱、多菌灵、克百威、敌敌畏、氧乐果、苯醚甲环唑、咪鲜胺和咪鲜胺锰盐、氯氟氰菊酯和高效氯氟氰菊酯、水胺硫磷。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柑、橘抽检项目包括苯醚甲环唑、丙溴磷、联苯菊酯、克百威、水胺硫磷、三唑磷、氧乐果、氯氟氰菊酯和高效氯氟氰菊酯、甲拌磷、毒死蜱。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油桃抽检项目包括苯醚甲环唑、多菌灵、甲胺磷、克百威、氧乐果、敌敌畏。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苹果抽检项目包括啶虫脒、毒死蜱、甲拌磷、克百威、氧乐果、敌敌畏。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豆芽抽检项目包括4-氯苯氧乙酸钠（以4-氯苯氧乙酸计）、6-苄基腺嘌呤（6-BA）、亚硫酸盐（以SO₂计）、铅（以Pb计）、总汞（以Hg计）。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韭菜抽检项目包括镉（以Cd计）、毒死蜱、腐霉利、氯氟氰菊酯和高效氯氟氰菊酯、氧乐果、啶虫脒、克百威、多菌灵、甲拌磷、阿维菌素。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菠菜抽检项目包括毒死蜱、腐霉利、阿维菌素、氧乐果、铬（以Cr计）、克百威、甲拌磷、镉（以Cd计）、铅（以Pb计）、乙酰甲胺磷。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油麦菜抽检项目包括阿维菌素、噻虫嗪、氧乐果、克百威、氯氟氰菊酯和高效氯氟氰菊酯、甲胺磷、甲拌磷、毒死蜱、吡虫啉、啶虫脒。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2"/>
        </w:tabs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24.西葫芦抽检项目包括氧乐果、毒死蜱、敌敌畏、多菌灵、氯氟氰菊酯和高效氯氟氰菊酯、三唑酮、克百威、氯氰菊酯和高效氯氰菊酯、对硫磷、甲拌磷、甲胺磷、水胺硫磷、乙酰甲胺磷。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12"/>
        </w:tabs>
        <w:jc w:val="left"/>
        <w:rPr>
          <w:rStyle w:val="13"/>
          <w:rFonts w:hint="eastAsia" w:ascii="仿宋" w:hAnsi="仿宋" w:eastAsia="仿宋" w:cs="仿宋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25.山药抽检项目包括铅(以Pb计)、克百威、氯氟氰菊酯和高效氯氟氰菊酯、涕灭威、咪鲜胺和咪鲜胺锰盐。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26.姜抽检项目包括铅（以Pb计）、噻虫嗪、噻虫胺、吡虫啉、镉（以Cd计）、氯氟氰菊酯和高效氯氟氰菊酯、氧乐果、氯唑磷、氯氰菊酯和高效氯氰菊酯、乙酰甲胺磷。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27.桃菜抽检项目包括苯醚甲环唑、多菌灵、氟硅唑、甲胺磷、克百威、溴氰菊酯、敌敌畏、氧乐果、吡虫啉。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28.火龙果抽检项目包括甲胺磷、克百威、氧乐果。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29.菜豆抽检项目包括噻虫胺、吡虫啉、多菌灵、甲胺磷、克百威、氯氟氰菊酯和高效氯氟氰菊酯、灭蝇胺、水胺硫磷、氧乐果、乙酰甲胺磷。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30.大蒜抽检项目包括甲基异柳磷、毒死蜱、阿维菌素、敌敌畏、二甲戊灵、甲拌磷、克百威、乐果、氯氟氰菊酯和高效氯氟氰菊酯、辛硫磷、氧乐果、甲胺磷、灭线磷、噻虫胺、吡虫啉。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31.叶用莴苣抽检项目包括杀扑磷、敌敌畏、毒死蜱、啶虫脒、水胺硫磷、吡虫啉、氧乐果、三氯杀螨醇、氯氰菊酯和高效氯氰菊酯、氯菊酯。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32.鲜食用菌抽检项目包括镉(以Cd计)、总砷(以As计)、百菌清、氯氟氰菊酯和高效氯氟氰菊酯、氯氰菊酯和高效氯氰菊酯、甲氨基阿维菌素苯甲酸盐。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33.花椰菜抽检项目包括毒死蜱、甲拌磷、甲基异柳磷、水胺硫磷、甲胺磷、灭线磷、异菌脲、克百威、氧乐果、乙酰甲胺磷、久效磷。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34.洋葱抽检项目包括毒死蜱、甲拌磷、氧乐果、甲胺磷、阿维菌素、敌敌畏、克百威、氯氟氰菊酯和高效氯氟氰菊酯、氯氰菊酯和高效氯氰菊酯、水胺硫磷、辛硫磷。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35.马铃薯抽检项目包括铅(以Pb计)、噻虫嗪、氯氟氰菊酯和高效氯氟氰菊酯、氯氰菊酯和高效氯氰菊酯。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36.甘薯抽检项目包括铅(以Pb计)、涕灭威、氯氟氰菊酯和高效氯氟氰菊酯、甲拌磷、克百威、甲胺磷、氯氰菊酯和高效氯氰菊酯、辛硫磷、氧乐果。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37.莲藕抽检项目包括铅(以Pb计)、镉(以Cd计)、总砷(以As计)、铬(以Cr计)、克百威、嘧菌酯、吡虫啉、多菌灵、啶虫脒、氧乐果、毒死蜱、、甲胺磷、水胺硫磷、甲拌磷、甲基异柳磷。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38.蒜薹抽检项目包括乙酰甲胺磷、甲胺磷、克百威、氧乐果、甲拌磷、敌敌畏、氯氟氰菊酯和高效氯氟氰菊酯、水胺硫磷、辛硫磷、啶虫脒、吡虫啉。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39.猪肉抽检项目包括胺类（总量）、五氯酚酸钠(以五氯酚计)、氯霉素、恩诺沙星、甲氧苄啶、呋喃唑酮代谢物、地塞米松、氟苯尼考、克伦特罗、沙丁胺醇。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40.鸡肉抽检项目包括五氯酚酸钠(以五氯酚计)、恩诺沙星、氯霉素、呋喃唑酮代谢物、呋喃西林代谢物、甲氧苄啶、多西环素、尼卡巴嗪、沙拉沙星、替米考星。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41.贝类抽检项目包括镉（以Cd计）、多氯联苯、孔雀石绿、氯霉素、氟苯尼考、呋喃唑酮代谢物、呋喃西林代谢物、呋喃妥因代谢物、恩诺沙星、氧氟沙星、五氯酚酸钠（以五氯酚计）。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42.淡水鱼抽检项目包括恩诺沙星、孔雀石绿、地西泮、五氯酚酸钠(以五氯酚计)、呋喃唑酮代谢物、氯霉素、呋喃西林代谢物、磺胺类（总量）、味喃妥因代谢物、甲氧苄啶。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43.茼蒿抽检项目包括克百威、毒死蜱、啶虫脒、氧乐果、甲拌磷、乐果、乙酰甲胺磷。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44.豇豆抽检项目包括倍硫磷、毒死蜱、灭蝇胺、甲氨基阿维菌素苯甲酸盐、噻虫嗪、噻虫胺、克百威、氧乐果、水胺硫磷、氯氟氰菊酯和高效氯氟氰菊酯、甲拌磷、啶虫脒。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45.羊肉抽检项目包括磺胺类（总量）、五氯酚酸钠(以五氯酚计)、恩诺沙星、呋喃西林代谢物、呋喃唑酮代谢物、氯霉素、克伦特罗、林可霉素、莱克多巴胺、沙丁胺醇。</w:t>
      </w:r>
    </w:p>
    <w:p>
      <w:pPr>
        <w:spacing w:before="4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46.其他畜副产品抽检项目包括呋喃西林代谢物、氯霉素、五氯酚酸钠(以五氯酚计)、克伦特罗、莱克多巴胺、沙丁胺醇、氧氟沙星、诺氟沙星、磺胺类(总量)。</w:t>
      </w:r>
    </w:p>
    <w:p>
      <w:pPr>
        <w:spacing w:before="4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47.牛肉抽检项目包括克伦特罗、五氯酚酸钠(以五氯酚计)、磺胺类（总量）、氯霉素、恩诺沙星、呋喃唑酮代谢物、氟苯尼考、甲氧苄啶、林可霉素、土霉素/金霉素/四环素（组合含量）。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E3B56"/>
    <w:multiLevelType w:val="singleLevel"/>
    <w:tmpl w:val="823E3B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0960AA"/>
    <w:multiLevelType w:val="singleLevel"/>
    <w:tmpl w:val="870960AA"/>
    <w:lvl w:ilvl="0" w:tentative="0">
      <w:start w:val="1"/>
      <w:numFmt w:val="chineseCounting"/>
      <w:suff w:val="nothing"/>
      <w:lvlText w:val="（%1）"/>
      <w:lvlJc w:val="left"/>
      <w:pPr>
        <w:ind w:left="883" w:leftChars="0" w:firstLine="0" w:firstLineChars="0"/>
      </w:pPr>
      <w:rPr>
        <w:rFonts w:hint="eastAsia"/>
      </w:rPr>
    </w:lvl>
  </w:abstractNum>
  <w:abstractNum w:abstractNumId="2">
    <w:nsid w:val="90A9AA8B"/>
    <w:multiLevelType w:val="singleLevel"/>
    <w:tmpl w:val="90A9AA8B"/>
    <w:lvl w:ilvl="0" w:tentative="0">
      <w:start w:val="14"/>
      <w:numFmt w:val="chineseCounting"/>
      <w:suff w:val="nothing"/>
      <w:lvlText w:val="%1、"/>
      <w:lvlJc w:val="left"/>
      <w:pPr>
        <w:ind w:left="960" w:leftChars="0" w:firstLine="0" w:firstLineChars="0"/>
      </w:pPr>
      <w:rPr>
        <w:rFonts w:hint="eastAsia"/>
      </w:rPr>
    </w:lvl>
  </w:abstractNum>
  <w:abstractNum w:abstractNumId="3">
    <w:nsid w:val="930420CE"/>
    <w:multiLevelType w:val="singleLevel"/>
    <w:tmpl w:val="930420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A3948A36"/>
    <w:multiLevelType w:val="singleLevel"/>
    <w:tmpl w:val="A3948A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A869C424"/>
    <w:multiLevelType w:val="singleLevel"/>
    <w:tmpl w:val="A869C4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608FB0B"/>
    <w:multiLevelType w:val="singleLevel"/>
    <w:tmpl w:val="B608FB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B90150A2"/>
    <w:multiLevelType w:val="singleLevel"/>
    <w:tmpl w:val="B90150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A207BE3"/>
    <w:multiLevelType w:val="singleLevel"/>
    <w:tmpl w:val="BA207B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BB6347B2"/>
    <w:multiLevelType w:val="singleLevel"/>
    <w:tmpl w:val="BB6347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C4108483"/>
    <w:multiLevelType w:val="singleLevel"/>
    <w:tmpl w:val="C41084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C630B080"/>
    <w:multiLevelType w:val="singleLevel"/>
    <w:tmpl w:val="C630B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CC884954"/>
    <w:multiLevelType w:val="singleLevel"/>
    <w:tmpl w:val="CC884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D1E08123"/>
    <w:multiLevelType w:val="singleLevel"/>
    <w:tmpl w:val="D1E081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DBFABC70"/>
    <w:multiLevelType w:val="singleLevel"/>
    <w:tmpl w:val="DBFABC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E80C07D"/>
    <w:multiLevelType w:val="singleLevel"/>
    <w:tmpl w:val="FE80C0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0C783DDE"/>
    <w:multiLevelType w:val="singleLevel"/>
    <w:tmpl w:val="0C783DDE"/>
    <w:lvl w:ilvl="0" w:tentative="0">
      <w:start w:val="2"/>
      <w:numFmt w:val="chineseCounting"/>
      <w:suff w:val="nothing"/>
      <w:lvlText w:val="(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7">
    <w:nsid w:val="11F7A29C"/>
    <w:multiLevelType w:val="singleLevel"/>
    <w:tmpl w:val="11F7A2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1DC9E2B2"/>
    <w:multiLevelType w:val="singleLevel"/>
    <w:tmpl w:val="1DC9E2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1E7796EC"/>
    <w:multiLevelType w:val="singleLevel"/>
    <w:tmpl w:val="1E779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22A91175"/>
    <w:multiLevelType w:val="singleLevel"/>
    <w:tmpl w:val="22A911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1">
    <w:nsid w:val="2852E3C0"/>
    <w:multiLevelType w:val="singleLevel"/>
    <w:tmpl w:val="2852E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2DB1472D"/>
    <w:multiLevelType w:val="singleLevel"/>
    <w:tmpl w:val="2DB147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37D253AB"/>
    <w:multiLevelType w:val="singleLevel"/>
    <w:tmpl w:val="37D253AB"/>
    <w:lvl w:ilvl="0" w:tentative="0">
      <w:start w:val="1"/>
      <w:numFmt w:val="chineseCounting"/>
      <w:suff w:val="nothing"/>
      <w:lvlText w:val="（%1）"/>
      <w:lvlJc w:val="left"/>
      <w:pPr>
        <w:ind w:left="903" w:leftChars="0" w:firstLine="0" w:firstLineChars="0"/>
      </w:pPr>
      <w:rPr>
        <w:rFonts w:hint="eastAsia"/>
      </w:rPr>
    </w:lvl>
  </w:abstractNum>
  <w:abstractNum w:abstractNumId="24">
    <w:nsid w:val="3AD9593C"/>
    <w:multiLevelType w:val="singleLevel"/>
    <w:tmpl w:val="3AD959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3CA31AA2"/>
    <w:multiLevelType w:val="singleLevel"/>
    <w:tmpl w:val="3CA31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00BFE1"/>
    <w:multiLevelType w:val="singleLevel"/>
    <w:tmpl w:val="5A00BFE1"/>
    <w:lvl w:ilvl="0" w:tentative="0">
      <w:start w:val="1"/>
      <w:numFmt w:val="chineseCounting"/>
      <w:suff w:val="nothing"/>
      <w:lvlText w:val="（%1）"/>
      <w:lvlJc w:val="left"/>
      <w:pPr>
        <w:ind w:left="903" w:leftChars="0" w:firstLine="0" w:firstLineChars="0"/>
      </w:pPr>
      <w:rPr>
        <w:rFonts w:hint="eastAsia"/>
      </w:rPr>
    </w:lvl>
  </w:abstractNum>
  <w:abstractNum w:abstractNumId="27">
    <w:nsid w:val="69D44A7E"/>
    <w:multiLevelType w:val="singleLevel"/>
    <w:tmpl w:val="69D44A7E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8">
    <w:nsid w:val="70E40005"/>
    <w:multiLevelType w:val="singleLevel"/>
    <w:tmpl w:val="70E4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9">
    <w:nsid w:val="7C5FD771"/>
    <w:multiLevelType w:val="singleLevel"/>
    <w:tmpl w:val="7C5FD7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4"/>
  </w:num>
  <w:num w:numId="2">
    <w:abstractNumId w:val="28"/>
  </w:num>
  <w:num w:numId="3">
    <w:abstractNumId w:val="29"/>
  </w:num>
  <w:num w:numId="4">
    <w:abstractNumId w:val="18"/>
  </w:num>
  <w:num w:numId="5">
    <w:abstractNumId w:val="16"/>
  </w:num>
  <w:num w:numId="6">
    <w:abstractNumId w:val="13"/>
  </w:num>
  <w:num w:numId="7">
    <w:abstractNumId w:val="3"/>
  </w:num>
  <w:num w:numId="8">
    <w:abstractNumId w:val="21"/>
  </w:num>
  <w:num w:numId="9">
    <w:abstractNumId w:val="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2"/>
  </w:num>
  <w:num w:numId="21">
    <w:abstractNumId w:val="6"/>
  </w:num>
  <w:num w:numId="22">
    <w:abstractNumId w:val="19"/>
  </w:num>
  <w:num w:numId="23">
    <w:abstractNumId w:val="9"/>
  </w:num>
  <w:num w:numId="24">
    <w:abstractNumId w:val="11"/>
  </w:num>
  <w:num w:numId="25">
    <w:abstractNumId w:val="26"/>
  </w:num>
  <w:num w:numId="26">
    <w:abstractNumId w:val="22"/>
  </w:num>
  <w:num w:numId="27">
    <w:abstractNumId w:val="23"/>
  </w:num>
  <w:num w:numId="28">
    <w:abstractNumId w:val="25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TQ1ZmNkNGM5OTRkNzJiNmIzZDg3NTUxMWM4YzgifQ=="/>
  </w:docVars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24864"/>
    <w:rsid w:val="00036345"/>
    <w:rsid w:val="00040144"/>
    <w:rsid w:val="0004071B"/>
    <w:rsid w:val="00046897"/>
    <w:rsid w:val="00056939"/>
    <w:rsid w:val="00063F20"/>
    <w:rsid w:val="00096935"/>
    <w:rsid w:val="000972DE"/>
    <w:rsid w:val="000A090A"/>
    <w:rsid w:val="000A0A89"/>
    <w:rsid w:val="000A268B"/>
    <w:rsid w:val="000A4605"/>
    <w:rsid w:val="000B054E"/>
    <w:rsid w:val="000D10C0"/>
    <w:rsid w:val="000D1C43"/>
    <w:rsid w:val="000D72C9"/>
    <w:rsid w:val="000E2BBA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57AD9"/>
    <w:rsid w:val="001625D2"/>
    <w:rsid w:val="001631E7"/>
    <w:rsid w:val="0016487C"/>
    <w:rsid w:val="001667DA"/>
    <w:rsid w:val="001678F7"/>
    <w:rsid w:val="00170F0D"/>
    <w:rsid w:val="00172606"/>
    <w:rsid w:val="00174DAC"/>
    <w:rsid w:val="00174E7B"/>
    <w:rsid w:val="00175D2E"/>
    <w:rsid w:val="00177565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23E"/>
    <w:rsid w:val="001D3967"/>
    <w:rsid w:val="001D3E95"/>
    <w:rsid w:val="001E4D3A"/>
    <w:rsid w:val="001F0070"/>
    <w:rsid w:val="001F1100"/>
    <w:rsid w:val="001F1C3B"/>
    <w:rsid w:val="00211B5F"/>
    <w:rsid w:val="00212121"/>
    <w:rsid w:val="00213945"/>
    <w:rsid w:val="00215577"/>
    <w:rsid w:val="002177F5"/>
    <w:rsid w:val="002312AA"/>
    <w:rsid w:val="002314CF"/>
    <w:rsid w:val="0023260C"/>
    <w:rsid w:val="0023490A"/>
    <w:rsid w:val="0023603E"/>
    <w:rsid w:val="00244466"/>
    <w:rsid w:val="00244B2D"/>
    <w:rsid w:val="00252D52"/>
    <w:rsid w:val="00255D61"/>
    <w:rsid w:val="0025607E"/>
    <w:rsid w:val="002640A4"/>
    <w:rsid w:val="0026620C"/>
    <w:rsid w:val="00272E7A"/>
    <w:rsid w:val="0027313E"/>
    <w:rsid w:val="002745E4"/>
    <w:rsid w:val="00276089"/>
    <w:rsid w:val="00276271"/>
    <w:rsid w:val="0028328E"/>
    <w:rsid w:val="00286251"/>
    <w:rsid w:val="00293C4B"/>
    <w:rsid w:val="00297889"/>
    <w:rsid w:val="002A5D3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1BA"/>
    <w:rsid w:val="003665D3"/>
    <w:rsid w:val="00370CE5"/>
    <w:rsid w:val="00372D8D"/>
    <w:rsid w:val="003731A6"/>
    <w:rsid w:val="00373A9B"/>
    <w:rsid w:val="00387366"/>
    <w:rsid w:val="0038799A"/>
    <w:rsid w:val="00394A8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E39BE"/>
    <w:rsid w:val="003F10E8"/>
    <w:rsid w:val="003F2520"/>
    <w:rsid w:val="003F57E1"/>
    <w:rsid w:val="003F6A7D"/>
    <w:rsid w:val="00401D92"/>
    <w:rsid w:val="0041284A"/>
    <w:rsid w:val="00426DA1"/>
    <w:rsid w:val="00427F51"/>
    <w:rsid w:val="0043590E"/>
    <w:rsid w:val="004362F9"/>
    <w:rsid w:val="00436B73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711C"/>
    <w:rsid w:val="00487E77"/>
    <w:rsid w:val="004942FB"/>
    <w:rsid w:val="00497639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37F25"/>
    <w:rsid w:val="005475D1"/>
    <w:rsid w:val="00553592"/>
    <w:rsid w:val="00553801"/>
    <w:rsid w:val="00553E99"/>
    <w:rsid w:val="005552F0"/>
    <w:rsid w:val="00557B0F"/>
    <w:rsid w:val="005675C0"/>
    <w:rsid w:val="00572826"/>
    <w:rsid w:val="00576174"/>
    <w:rsid w:val="0057681B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1459"/>
    <w:rsid w:val="005C369A"/>
    <w:rsid w:val="005D41E2"/>
    <w:rsid w:val="005F621D"/>
    <w:rsid w:val="005F6AD6"/>
    <w:rsid w:val="00601059"/>
    <w:rsid w:val="00605020"/>
    <w:rsid w:val="00607C3B"/>
    <w:rsid w:val="006108ED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60A4"/>
    <w:rsid w:val="006773D5"/>
    <w:rsid w:val="0068471A"/>
    <w:rsid w:val="006A655D"/>
    <w:rsid w:val="006B028F"/>
    <w:rsid w:val="006B4B43"/>
    <w:rsid w:val="006B511A"/>
    <w:rsid w:val="006C4DCA"/>
    <w:rsid w:val="006D1595"/>
    <w:rsid w:val="006D336B"/>
    <w:rsid w:val="006D5A72"/>
    <w:rsid w:val="006E28BE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94BF6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45F4F"/>
    <w:rsid w:val="0086463B"/>
    <w:rsid w:val="008768A7"/>
    <w:rsid w:val="0088065A"/>
    <w:rsid w:val="008841BA"/>
    <w:rsid w:val="00890EE4"/>
    <w:rsid w:val="00891857"/>
    <w:rsid w:val="00894982"/>
    <w:rsid w:val="00897FA6"/>
    <w:rsid w:val="008A05D2"/>
    <w:rsid w:val="008A517A"/>
    <w:rsid w:val="008A657A"/>
    <w:rsid w:val="008A67D1"/>
    <w:rsid w:val="008B09E5"/>
    <w:rsid w:val="008B10D5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798D"/>
    <w:rsid w:val="0094135C"/>
    <w:rsid w:val="00943B0C"/>
    <w:rsid w:val="00943D30"/>
    <w:rsid w:val="00956F60"/>
    <w:rsid w:val="0095777C"/>
    <w:rsid w:val="00966BF8"/>
    <w:rsid w:val="00966FFA"/>
    <w:rsid w:val="00971AD9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678B"/>
    <w:rsid w:val="00A4715C"/>
    <w:rsid w:val="00A50973"/>
    <w:rsid w:val="00A52B68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7C13"/>
    <w:rsid w:val="00B1121B"/>
    <w:rsid w:val="00B138D2"/>
    <w:rsid w:val="00B146EE"/>
    <w:rsid w:val="00B166F1"/>
    <w:rsid w:val="00B1687F"/>
    <w:rsid w:val="00B211B5"/>
    <w:rsid w:val="00B25F09"/>
    <w:rsid w:val="00B319B1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A158B"/>
    <w:rsid w:val="00BB7C66"/>
    <w:rsid w:val="00BC52A2"/>
    <w:rsid w:val="00BE042B"/>
    <w:rsid w:val="00BE2939"/>
    <w:rsid w:val="00BE3824"/>
    <w:rsid w:val="00BE5EF5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1BE"/>
    <w:rsid w:val="00C638A6"/>
    <w:rsid w:val="00C659BE"/>
    <w:rsid w:val="00C700B5"/>
    <w:rsid w:val="00C7241E"/>
    <w:rsid w:val="00C77AFB"/>
    <w:rsid w:val="00C81ACE"/>
    <w:rsid w:val="00C84BD5"/>
    <w:rsid w:val="00C86D76"/>
    <w:rsid w:val="00CA39FE"/>
    <w:rsid w:val="00CA68BF"/>
    <w:rsid w:val="00CA6C7D"/>
    <w:rsid w:val="00CB50C7"/>
    <w:rsid w:val="00CB65A6"/>
    <w:rsid w:val="00CB6681"/>
    <w:rsid w:val="00CC7216"/>
    <w:rsid w:val="00CF6C3A"/>
    <w:rsid w:val="00CF730A"/>
    <w:rsid w:val="00D0739D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442A"/>
    <w:rsid w:val="00D760A8"/>
    <w:rsid w:val="00D8669B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493D"/>
    <w:rsid w:val="00DD79FA"/>
    <w:rsid w:val="00DE14A9"/>
    <w:rsid w:val="00DE3BC8"/>
    <w:rsid w:val="00DE5A12"/>
    <w:rsid w:val="00DF1798"/>
    <w:rsid w:val="00DF24C3"/>
    <w:rsid w:val="00DF6479"/>
    <w:rsid w:val="00DF7FC7"/>
    <w:rsid w:val="00E0053F"/>
    <w:rsid w:val="00E0376E"/>
    <w:rsid w:val="00E03B2E"/>
    <w:rsid w:val="00E0559A"/>
    <w:rsid w:val="00E131D6"/>
    <w:rsid w:val="00E149E4"/>
    <w:rsid w:val="00E22C12"/>
    <w:rsid w:val="00E23C1C"/>
    <w:rsid w:val="00E25AA4"/>
    <w:rsid w:val="00E27F8C"/>
    <w:rsid w:val="00E3023C"/>
    <w:rsid w:val="00E4173C"/>
    <w:rsid w:val="00E42E63"/>
    <w:rsid w:val="00E44C6F"/>
    <w:rsid w:val="00E63B64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E1D66"/>
    <w:rsid w:val="00EE78B8"/>
    <w:rsid w:val="00EF01B7"/>
    <w:rsid w:val="00EF6428"/>
    <w:rsid w:val="00EF6B9D"/>
    <w:rsid w:val="00EF7D36"/>
    <w:rsid w:val="00F047E8"/>
    <w:rsid w:val="00F10139"/>
    <w:rsid w:val="00F12195"/>
    <w:rsid w:val="00F12617"/>
    <w:rsid w:val="00F1264E"/>
    <w:rsid w:val="00F2366B"/>
    <w:rsid w:val="00F25F25"/>
    <w:rsid w:val="00F30024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7AE"/>
    <w:rsid w:val="00F83A50"/>
    <w:rsid w:val="00F93A60"/>
    <w:rsid w:val="00F94619"/>
    <w:rsid w:val="00FA1D37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4752"/>
    <w:rsid w:val="00FF613C"/>
    <w:rsid w:val="01C47CF3"/>
    <w:rsid w:val="02D2242F"/>
    <w:rsid w:val="063D464A"/>
    <w:rsid w:val="086B4C5E"/>
    <w:rsid w:val="0A50075D"/>
    <w:rsid w:val="0C807692"/>
    <w:rsid w:val="0CE265BB"/>
    <w:rsid w:val="0D794027"/>
    <w:rsid w:val="0DC64126"/>
    <w:rsid w:val="16CB1BB6"/>
    <w:rsid w:val="1724184C"/>
    <w:rsid w:val="17417099"/>
    <w:rsid w:val="1C8D37B2"/>
    <w:rsid w:val="1D820440"/>
    <w:rsid w:val="1D9F5EFB"/>
    <w:rsid w:val="1FA21FFB"/>
    <w:rsid w:val="25162E4E"/>
    <w:rsid w:val="257E221C"/>
    <w:rsid w:val="25D22DDE"/>
    <w:rsid w:val="262E636F"/>
    <w:rsid w:val="29377EAB"/>
    <w:rsid w:val="2C994945"/>
    <w:rsid w:val="312A7037"/>
    <w:rsid w:val="37D83239"/>
    <w:rsid w:val="40053F18"/>
    <w:rsid w:val="46A24A4E"/>
    <w:rsid w:val="48B12D0A"/>
    <w:rsid w:val="4BF4712C"/>
    <w:rsid w:val="4C6B1D47"/>
    <w:rsid w:val="4D2828E4"/>
    <w:rsid w:val="53D57297"/>
    <w:rsid w:val="571915F2"/>
    <w:rsid w:val="57271C0D"/>
    <w:rsid w:val="5B3F4F85"/>
    <w:rsid w:val="5FD15044"/>
    <w:rsid w:val="626F7B0B"/>
    <w:rsid w:val="64492C85"/>
    <w:rsid w:val="689568E2"/>
    <w:rsid w:val="6E1E27E5"/>
    <w:rsid w:val="6E674D3E"/>
    <w:rsid w:val="709A6721"/>
    <w:rsid w:val="77123FB7"/>
    <w:rsid w:val="7CBC6FB1"/>
    <w:rsid w:val="7C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 Char Char Char Char Char Char Char Char"/>
    <w:basedOn w:val="1"/>
    <w:qFormat/>
    <w:uiPriority w:val="0"/>
    <w:pPr>
      <w:spacing w:after="160" w:line="240" w:lineRule="exact"/>
      <w:jc w:val="left"/>
    </w:p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FC24-AE25-4AA7-A527-2817B3271A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310</Words>
  <Characters>1767</Characters>
  <Lines>14</Lines>
  <Paragraphs>4</Paragraphs>
  <TotalTime>0</TotalTime>
  <ScaleCrop>false</ScaleCrop>
  <LinksUpToDate>false</LinksUpToDate>
  <CharactersWithSpaces>2073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乔子璇</cp:lastModifiedBy>
  <dcterms:modified xsi:type="dcterms:W3CDTF">2023-11-28T09:34:20Z</dcterms:modified>
  <cp:revision>1171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892ECA96EAEC44AFB92888D2578B0B66_13</vt:lpwstr>
  </property>
</Properties>
</file>