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4"/>
        <w:widowControl/>
        <w:ind w:firstLine="420"/>
        <w:jc w:val="right"/>
        <w:rPr>
          <w:rFonts w:hint="default" w:ascii="Times New Roman" w:hAnsi="Times New Roman"/>
        </w:rPr>
      </w:pPr>
      <w:r>
        <w:rPr>
          <w:rFonts w:ascii="Times New Roman" w:hAnsi="Times New Roman"/>
        </w:rPr>
        <w:t>编号：</w:t>
      </w:r>
      <w:r>
        <w:rPr>
          <w:rFonts w:hint="default" w:ascii="Times New Roman" w:hAnsi="Times New Roman"/>
        </w:rPr>
        <w:t>B-190</w:t>
      </w:r>
      <w:r>
        <w:rPr>
          <w:rFonts w:ascii="Times New Roman" w:hAnsi="Times New Roman"/>
        </w:rPr>
        <w:t>34</w:t>
      </w:r>
      <w:r>
        <w:rPr>
          <w:rFonts w:hint="default" w:ascii="Times New Roman" w:hAnsi="Times New Roman"/>
        </w:rPr>
        <w:t>FF</w:t>
      </w:r>
    </w:p>
    <w:p>
      <w:pPr>
        <w:spacing w:line="1100" w:lineRule="exact"/>
        <w:rPr>
          <w:rFonts w:ascii="楷体_GB2312" w:eastAsia="楷体_GB2312"/>
          <w:b/>
          <w:bCs/>
          <w:sz w:val="72"/>
          <w:szCs w:val="72"/>
        </w:rPr>
      </w:pPr>
    </w:p>
    <w:p>
      <w:pPr>
        <w:pStyle w:val="2"/>
      </w:pPr>
    </w:p>
    <w:p>
      <w:pPr>
        <w:spacing w:line="1100" w:lineRule="exact"/>
        <w:jc w:val="center"/>
        <w:rPr>
          <w:rFonts w:ascii="宋体" w:hAnsi="宋体"/>
          <w:b/>
          <w:bCs/>
          <w:sz w:val="72"/>
          <w:szCs w:val="72"/>
        </w:rPr>
      </w:pPr>
      <w:r>
        <w:rPr>
          <w:rFonts w:hint="eastAsia" w:ascii="宋体" w:hAnsi="宋体"/>
          <w:b/>
          <w:bCs/>
          <w:sz w:val="72"/>
          <w:szCs w:val="72"/>
        </w:rPr>
        <w:t>建设项目环境影响报告表</w:t>
      </w:r>
    </w:p>
    <w:p>
      <w:pPr>
        <w:spacing w:line="1100" w:lineRule="exact"/>
        <w:jc w:val="center"/>
        <w:rPr>
          <w:rFonts w:ascii="楷体_GB2312" w:eastAsia="楷体_GB2312"/>
          <w:b/>
          <w:bCs/>
          <w:sz w:val="72"/>
        </w:rPr>
      </w:pPr>
      <w:r>
        <w:rPr>
          <w:b/>
          <w:color w:val="000000"/>
          <w:sz w:val="44"/>
        </w:rPr>
        <w:t>（</w:t>
      </w:r>
      <w:r>
        <w:rPr>
          <w:rFonts w:hint="eastAsia"/>
          <w:b/>
          <w:color w:val="000000"/>
          <w:sz w:val="44"/>
          <w:lang w:eastAsia="zh-CN"/>
        </w:rPr>
        <w:t>公示版</w:t>
      </w:r>
      <w:r>
        <w:rPr>
          <w:b/>
          <w:color w:val="000000"/>
          <w:sz w:val="44"/>
        </w:rPr>
        <w:t>）</w:t>
      </w:r>
    </w:p>
    <w:p>
      <w:pPr>
        <w:spacing w:line="500" w:lineRule="exact"/>
        <w:jc w:val="center"/>
        <w:rPr>
          <w:rFonts w:ascii="楷体_GB2312" w:eastAsia="楷体_GB2312"/>
          <w:b/>
          <w:bCs/>
          <w:sz w:val="72"/>
        </w:rPr>
      </w:pPr>
    </w:p>
    <w:p>
      <w:pPr>
        <w:spacing w:line="500" w:lineRule="exact"/>
        <w:jc w:val="center"/>
        <w:rPr>
          <w:rFonts w:ascii="楷体_GB2312" w:eastAsia="楷体_GB2312"/>
          <w:b/>
          <w:bCs/>
          <w:sz w:val="72"/>
        </w:rPr>
      </w:pPr>
    </w:p>
    <w:p>
      <w:pPr>
        <w:spacing w:line="500" w:lineRule="exact"/>
        <w:rPr>
          <w:rFonts w:ascii="楷体_GB2312" w:eastAsia="楷体_GB2312"/>
          <w:b/>
          <w:bCs/>
          <w:sz w:val="36"/>
          <w:u w:val="single"/>
        </w:rPr>
      </w:pPr>
    </w:p>
    <w:p>
      <w:pPr>
        <w:tabs>
          <w:tab w:val="left" w:pos="1260"/>
        </w:tabs>
        <w:spacing w:line="440" w:lineRule="exact"/>
        <w:rPr>
          <w:rFonts w:ascii="楷体_GB2312" w:eastAsia="楷体_GB2312"/>
          <w:b/>
          <w:bCs/>
          <w:sz w:val="28"/>
          <w:u w:val="single"/>
        </w:rPr>
      </w:pPr>
    </w:p>
    <w:p>
      <w:pPr>
        <w:tabs>
          <w:tab w:val="left" w:pos="1260"/>
        </w:tabs>
        <w:spacing w:line="440" w:lineRule="exact"/>
        <w:rPr>
          <w:rFonts w:ascii="楷体_GB2312" w:eastAsia="楷体_GB2312"/>
          <w:b/>
          <w:bCs/>
          <w:sz w:val="28"/>
          <w:u w:val="single"/>
        </w:rPr>
      </w:pPr>
    </w:p>
    <w:p>
      <w:pPr>
        <w:pStyle w:val="2"/>
      </w:pPr>
    </w:p>
    <w:p>
      <w:pPr>
        <w:tabs>
          <w:tab w:val="left" w:pos="1260"/>
        </w:tabs>
        <w:spacing w:line="440" w:lineRule="exact"/>
        <w:rPr>
          <w:rFonts w:ascii="楷体_GB2312" w:eastAsia="楷体_GB2312"/>
          <w:b/>
          <w:bCs/>
          <w:sz w:val="28"/>
          <w:u w:val="single"/>
        </w:rPr>
      </w:pPr>
    </w:p>
    <w:p>
      <w:pPr>
        <w:tabs>
          <w:tab w:val="left" w:pos="1260"/>
        </w:tabs>
        <w:spacing w:line="440" w:lineRule="exact"/>
        <w:rPr>
          <w:rFonts w:ascii="楷体_GB2312" w:eastAsia="楷体_GB2312"/>
          <w:b/>
          <w:bCs/>
          <w:sz w:val="28"/>
          <w:u w:val="single"/>
        </w:rPr>
      </w:pPr>
    </w:p>
    <w:p>
      <w:pPr>
        <w:ind w:firstLine="1275" w:firstLineChars="397"/>
        <w:rPr>
          <w:b/>
          <w:color w:val="000000"/>
          <w:sz w:val="32"/>
          <w:u w:val="single"/>
        </w:rPr>
      </w:pPr>
      <w:r>
        <w:rPr>
          <w:rFonts w:hint="eastAsia" w:ascii="宋体" w:hAnsi="宋体"/>
          <w:b/>
          <w:bCs/>
          <w:sz w:val="32"/>
        </w:rPr>
        <w:t>项目名称：</w:t>
      </w:r>
      <w:r>
        <w:rPr>
          <w:rFonts w:hint="eastAsia"/>
          <w:b/>
          <w:color w:val="000000"/>
          <w:sz w:val="32"/>
          <w:u w:val="single"/>
        </w:rPr>
        <w:t>鸿彪沙场砂石加工扩建项目</w:t>
      </w:r>
    </w:p>
    <w:p>
      <w:pPr>
        <w:ind w:firstLine="1285" w:firstLineChars="400"/>
        <w:rPr>
          <w:b/>
          <w:color w:val="000000"/>
          <w:sz w:val="32"/>
          <w:u w:val="single"/>
        </w:rPr>
      </w:pPr>
      <w:r>
        <w:rPr>
          <w:rFonts w:hint="eastAsia" w:ascii="宋体" w:hAnsi="宋体"/>
          <w:b/>
          <w:bCs/>
          <w:sz w:val="32"/>
        </w:rPr>
        <w:t>建设单位：</w:t>
      </w:r>
      <w:r>
        <w:rPr>
          <w:rFonts w:hint="eastAsia"/>
          <w:b/>
          <w:color w:val="000000"/>
          <w:sz w:val="32"/>
          <w:u w:val="single"/>
        </w:rPr>
        <w:t>忻州市忻府区鸿彪沙场</w:t>
      </w:r>
    </w:p>
    <w:p>
      <w:pPr>
        <w:tabs>
          <w:tab w:val="left" w:pos="1080"/>
        </w:tabs>
        <w:spacing w:line="500" w:lineRule="exact"/>
        <w:jc w:val="center"/>
        <w:rPr>
          <w:rFonts w:ascii="楷体_GB2312" w:hAnsi="宋体" w:eastAsia="楷体_GB2312"/>
          <w:b/>
          <w:bCs/>
          <w:sz w:val="32"/>
        </w:rPr>
      </w:pPr>
    </w:p>
    <w:p>
      <w:pPr>
        <w:tabs>
          <w:tab w:val="left" w:pos="1080"/>
        </w:tabs>
        <w:spacing w:line="500" w:lineRule="exact"/>
        <w:jc w:val="center"/>
        <w:rPr>
          <w:rFonts w:ascii="楷体_GB2312" w:hAnsi="宋体" w:eastAsia="楷体_GB2312"/>
          <w:b/>
          <w:bCs/>
          <w:sz w:val="32"/>
        </w:rPr>
      </w:pPr>
    </w:p>
    <w:p>
      <w:pPr>
        <w:tabs>
          <w:tab w:val="left" w:pos="1080"/>
        </w:tabs>
        <w:spacing w:line="500" w:lineRule="exact"/>
        <w:rPr>
          <w:rFonts w:ascii="楷体_GB2312" w:hAnsi="宋体" w:eastAsia="楷体_GB2312"/>
          <w:b/>
          <w:bCs/>
          <w:sz w:val="32"/>
        </w:rPr>
      </w:pPr>
    </w:p>
    <w:p>
      <w:pPr>
        <w:tabs>
          <w:tab w:val="left" w:pos="1080"/>
        </w:tabs>
        <w:spacing w:line="500" w:lineRule="exact"/>
        <w:rPr>
          <w:rFonts w:ascii="楷体_GB2312" w:hAnsi="宋体" w:eastAsia="楷体_GB2312"/>
          <w:b/>
          <w:bCs/>
          <w:sz w:val="32"/>
        </w:rPr>
      </w:pPr>
    </w:p>
    <w:p>
      <w:pPr>
        <w:tabs>
          <w:tab w:val="left" w:pos="1080"/>
        </w:tabs>
        <w:spacing w:before="156" w:beforeLines="50" w:after="156" w:afterLines="50" w:line="500" w:lineRule="exact"/>
        <w:jc w:val="center"/>
        <w:rPr>
          <w:rFonts w:ascii="宋体" w:hAnsi="宋体"/>
          <w:b/>
          <w:bCs/>
          <w:sz w:val="32"/>
        </w:rPr>
      </w:pPr>
      <w:r>
        <w:rPr>
          <w:rFonts w:hint="eastAsia" w:ascii="宋体" w:hAnsi="宋体"/>
          <w:b/>
          <w:bCs/>
          <w:sz w:val="32"/>
        </w:rPr>
        <w:t>编制日期：2019年8月</w:t>
      </w:r>
    </w:p>
    <w:p>
      <w:pPr>
        <w:spacing w:before="156" w:beforeLines="50" w:after="156" w:afterLines="50" w:line="500" w:lineRule="exact"/>
        <w:jc w:val="center"/>
        <w:rPr>
          <w:rFonts w:ascii="宋体" w:hAnsi="宋体"/>
          <w:b/>
          <w:bCs/>
          <w:sz w:val="32"/>
        </w:rPr>
        <w:sectPr>
          <w:headerReference r:id="rId3" w:type="default"/>
          <w:footerReference r:id="rId4" w:type="even"/>
          <w:pgSz w:w="11906" w:h="16838"/>
          <w:pgMar w:top="1440" w:right="1800" w:bottom="1440" w:left="1800" w:header="851" w:footer="992" w:gutter="0"/>
          <w:pgNumType w:start="1"/>
          <w:cols w:space="720" w:num="1"/>
          <w:docGrid w:type="lines" w:linePitch="312" w:charSpace="0"/>
        </w:sectPr>
      </w:pPr>
    </w:p>
    <w:p>
      <w:pPr>
        <w:spacing w:line="460" w:lineRule="exact"/>
        <w:rPr>
          <w:rFonts w:ascii="楷体_GB2312" w:eastAsia="楷体_GB2312"/>
          <w:b/>
          <w:bCs/>
          <w:sz w:val="32"/>
        </w:rPr>
      </w:pPr>
    </w:p>
    <w:p>
      <w:pPr>
        <w:spacing w:line="460" w:lineRule="exact"/>
        <w:jc w:val="center"/>
        <w:rPr>
          <w:rFonts w:ascii="宋体" w:hAnsi="宋体"/>
          <w:b/>
          <w:bCs/>
          <w:sz w:val="28"/>
          <w:szCs w:val="28"/>
        </w:rPr>
      </w:pPr>
      <w:r>
        <w:rPr>
          <w:rFonts w:hint="eastAsia" w:ascii="宋体" w:hAnsi="宋体"/>
          <w:b/>
          <w:bCs/>
          <w:sz w:val="28"/>
          <w:szCs w:val="28"/>
        </w:rPr>
        <w:t>《建设项目环境影响报告表》编制说明</w:t>
      </w:r>
    </w:p>
    <w:p>
      <w:pPr>
        <w:pStyle w:val="12"/>
        <w:spacing w:line="460" w:lineRule="exact"/>
        <w:ind w:firstLine="560"/>
        <w:rPr>
          <w:rFonts w:ascii="黑体" w:eastAsia="黑体"/>
          <w:sz w:val="28"/>
          <w:szCs w:val="28"/>
        </w:rPr>
      </w:pPr>
    </w:p>
    <w:p>
      <w:pPr>
        <w:numPr>
          <w:ilvl w:val="0"/>
          <w:numId w:val="1"/>
        </w:numPr>
        <w:tabs>
          <w:tab w:val="left" w:pos="0"/>
          <w:tab w:val="clear" w:pos="1215"/>
        </w:tabs>
        <w:spacing w:line="460" w:lineRule="exact"/>
        <w:ind w:left="0" w:firstLine="900"/>
        <w:rPr>
          <w:rFonts w:ascii="宋体" w:hAnsi="宋体"/>
          <w:sz w:val="28"/>
          <w:szCs w:val="28"/>
        </w:rPr>
      </w:pPr>
      <w:r>
        <w:rPr>
          <w:rFonts w:hint="eastAsia" w:ascii="宋体" w:hAnsi="宋体"/>
          <w:sz w:val="28"/>
          <w:szCs w:val="28"/>
        </w:rPr>
        <w:t>《建设项目环境影响报告表》由具有从事环境影响评价工作资质的单位编制。</w:t>
      </w:r>
    </w:p>
    <w:p>
      <w:pPr>
        <w:numPr>
          <w:ilvl w:val="0"/>
          <w:numId w:val="1"/>
        </w:numPr>
        <w:tabs>
          <w:tab w:val="left" w:pos="0"/>
          <w:tab w:val="clear" w:pos="1215"/>
        </w:tabs>
        <w:spacing w:line="460" w:lineRule="exact"/>
        <w:ind w:left="0" w:firstLine="900"/>
        <w:rPr>
          <w:rFonts w:ascii="宋体" w:hAnsi="宋体"/>
          <w:sz w:val="28"/>
          <w:szCs w:val="28"/>
        </w:rPr>
      </w:pPr>
      <w:r>
        <w:rPr>
          <w:rFonts w:hint="eastAsia" w:ascii="宋体" w:hAnsi="宋体"/>
          <w:sz w:val="28"/>
          <w:szCs w:val="28"/>
        </w:rPr>
        <w:t>项目名称---指项目立项批复时的名称，应不超过30个字（两个英文字段作一个汉字）。</w:t>
      </w:r>
    </w:p>
    <w:p>
      <w:pPr>
        <w:numPr>
          <w:ilvl w:val="0"/>
          <w:numId w:val="1"/>
        </w:numPr>
        <w:tabs>
          <w:tab w:val="left" w:pos="0"/>
          <w:tab w:val="clear" w:pos="1215"/>
        </w:tabs>
        <w:spacing w:line="460" w:lineRule="exact"/>
        <w:ind w:left="0" w:firstLine="900"/>
        <w:rPr>
          <w:rFonts w:ascii="宋体" w:hAnsi="宋体"/>
          <w:sz w:val="28"/>
          <w:szCs w:val="28"/>
        </w:rPr>
      </w:pPr>
      <w:r>
        <w:rPr>
          <w:rFonts w:hint="eastAsia" w:ascii="宋体" w:hAnsi="宋体"/>
          <w:sz w:val="28"/>
          <w:szCs w:val="28"/>
        </w:rPr>
        <w:t>建设地点---指项目所在地详细地址，公路、铁路应填写起止地点。</w:t>
      </w:r>
    </w:p>
    <w:p>
      <w:pPr>
        <w:numPr>
          <w:ilvl w:val="0"/>
          <w:numId w:val="1"/>
        </w:numPr>
        <w:tabs>
          <w:tab w:val="left" w:pos="0"/>
          <w:tab w:val="clear" w:pos="1215"/>
        </w:tabs>
        <w:spacing w:line="460" w:lineRule="exact"/>
        <w:ind w:left="0" w:firstLine="900"/>
        <w:rPr>
          <w:rFonts w:ascii="宋体" w:hAnsi="宋体"/>
          <w:sz w:val="28"/>
          <w:szCs w:val="28"/>
        </w:rPr>
      </w:pPr>
      <w:r>
        <w:rPr>
          <w:rFonts w:hint="eastAsia" w:ascii="宋体" w:hAnsi="宋体"/>
          <w:sz w:val="28"/>
          <w:szCs w:val="28"/>
        </w:rPr>
        <w:t>行业类别---按国标填写。</w:t>
      </w:r>
    </w:p>
    <w:p>
      <w:pPr>
        <w:numPr>
          <w:ilvl w:val="0"/>
          <w:numId w:val="1"/>
        </w:numPr>
        <w:tabs>
          <w:tab w:val="left" w:pos="0"/>
          <w:tab w:val="clear" w:pos="1215"/>
        </w:tabs>
        <w:spacing w:line="460" w:lineRule="exact"/>
        <w:ind w:left="0" w:firstLine="900"/>
        <w:rPr>
          <w:rFonts w:ascii="宋体" w:hAnsi="宋体"/>
          <w:sz w:val="28"/>
          <w:szCs w:val="28"/>
        </w:rPr>
      </w:pPr>
      <w:r>
        <w:rPr>
          <w:rFonts w:hint="eastAsia" w:ascii="宋体" w:hAnsi="宋体"/>
          <w:sz w:val="28"/>
          <w:szCs w:val="28"/>
        </w:rPr>
        <w:t>总投资---指项目投资总额。</w:t>
      </w:r>
    </w:p>
    <w:p>
      <w:pPr>
        <w:numPr>
          <w:ilvl w:val="0"/>
          <w:numId w:val="1"/>
        </w:numPr>
        <w:tabs>
          <w:tab w:val="left" w:pos="0"/>
          <w:tab w:val="clear" w:pos="1215"/>
        </w:tabs>
        <w:spacing w:line="460" w:lineRule="exact"/>
        <w:ind w:left="0" w:firstLine="900"/>
        <w:rPr>
          <w:rFonts w:ascii="宋体" w:hAnsi="宋体"/>
          <w:sz w:val="28"/>
          <w:szCs w:val="28"/>
        </w:rPr>
      </w:pPr>
      <w:r>
        <w:rPr>
          <w:rFonts w:hint="eastAsia" w:ascii="宋体" w:hAnsi="宋体"/>
          <w:sz w:val="28"/>
          <w:szCs w:val="28"/>
        </w:rPr>
        <w:t>主要环境保护目标---指项目区周围一定范围内集中居民住宅区、学校、医院、保护文物、风景名胜区、水源地和生态敏感点等，应尽可能给出保护目标、性质、规模和距厂界距离等。</w:t>
      </w:r>
    </w:p>
    <w:p>
      <w:pPr>
        <w:numPr>
          <w:ilvl w:val="0"/>
          <w:numId w:val="1"/>
        </w:numPr>
        <w:tabs>
          <w:tab w:val="left" w:pos="0"/>
          <w:tab w:val="clear" w:pos="1215"/>
        </w:tabs>
        <w:spacing w:line="460" w:lineRule="exact"/>
        <w:ind w:left="0" w:firstLine="900"/>
        <w:rPr>
          <w:rFonts w:ascii="宋体" w:hAnsi="宋体"/>
          <w:sz w:val="28"/>
          <w:szCs w:val="28"/>
        </w:rPr>
      </w:pPr>
      <w:r>
        <w:rPr>
          <w:rFonts w:hint="eastAsia" w:ascii="宋体" w:hAnsi="宋体"/>
          <w:sz w:val="28"/>
          <w:szCs w:val="28"/>
        </w:rPr>
        <w:t>结论与建议---给出本项清洁生产、达标排放和总量控制的分析结论，确定污染防治措施的有效性，说明本项目对环境造成的影响，给出建设项目环境可行性的明确结论。同时提出减少环境影响的其他建议。</w:t>
      </w:r>
    </w:p>
    <w:p>
      <w:pPr>
        <w:numPr>
          <w:ilvl w:val="0"/>
          <w:numId w:val="1"/>
        </w:numPr>
        <w:tabs>
          <w:tab w:val="left" w:pos="0"/>
          <w:tab w:val="clear" w:pos="1215"/>
        </w:tabs>
        <w:spacing w:line="460" w:lineRule="exact"/>
        <w:ind w:left="0" w:firstLine="900"/>
        <w:rPr>
          <w:rFonts w:ascii="宋体" w:hAnsi="宋体"/>
          <w:sz w:val="28"/>
          <w:szCs w:val="28"/>
        </w:rPr>
      </w:pPr>
      <w:r>
        <w:rPr>
          <w:rFonts w:hint="eastAsia" w:ascii="宋体" w:hAnsi="宋体"/>
          <w:sz w:val="28"/>
          <w:szCs w:val="28"/>
        </w:rPr>
        <w:t>预审意见---由行业主管部门填写答复意见，无主管部门项目、可不填。</w:t>
      </w:r>
    </w:p>
    <w:p>
      <w:pPr>
        <w:numPr>
          <w:ilvl w:val="0"/>
          <w:numId w:val="1"/>
        </w:numPr>
        <w:tabs>
          <w:tab w:val="left" w:pos="0"/>
          <w:tab w:val="clear" w:pos="1215"/>
        </w:tabs>
        <w:spacing w:line="460" w:lineRule="exact"/>
        <w:ind w:left="0" w:firstLine="900"/>
        <w:rPr>
          <w:rFonts w:ascii="宋体" w:hAnsi="宋体"/>
          <w:sz w:val="28"/>
          <w:szCs w:val="28"/>
        </w:rPr>
      </w:pPr>
      <w:r>
        <w:rPr>
          <w:rFonts w:hint="eastAsia" w:ascii="宋体" w:hAnsi="宋体"/>
          <w:sz w:val="28"/>
          <w:szCs w:val="28"/>
        </w:rPr>
        <w:t>审批意见---由负责审批该项目的环境保护行政主管部门批复。</w:t>
      </w:r>
    </w:p>
    <w:p>
      <w:pPr>
        <w:spacing w:line="460" w:lineRule="exact"/>
        <w:rPr>
          <w:rFonts w:ascii="黑体" w:eastAsia="黑体"/>
          <w:sz w:val="28"/>
          <w:szCs w:val="28"/>
        </w:rPr>
      </w:pPr>
    </w:p>
    <w:p>
      <w:pPr>
        <w:spacing w:line="460" w:lineRule="exact"/>
        <w:rPr>
          <w:rFonts w:ascii="黑体" w:eastAsia="黑体"/>
          <w:sz w:val="28"/>
        </w:rPr>
      </w:pPr>
    </w:p>
    <w:p>
      <w:pPr>
        <w:spacing w:line="460" w:lineRule="exact"/>
        <w:rPr>
          <w:rFonts w:ascii="黑体" w:eastAsia="黑体"/>
          <w:sz w:val="28"/>
        </w:rPr>
        <w:sectPr>
          <w:pgSz w:w="11906" w:h="16838"/>
          <w:pgMar w:top="1440" w:right="1800" w:bottom="1440" w:left="1800" w:header="851" w:footer="992" w:gutter="0"/>
          <w:pgNumType w:start="1"/>
          <w:cols w:space="720" w:num="1"/>
          <w:docGrid w:type="lines" w:linePitch="312" w:charSpace="0"/>
        </w:sectPr>
      </w:pPr>
    </w:p>
    <w:p>
      <w:r>
        <w:drawing>
          <wp:anchor distT="0" distB="0" distL="114300" distR="114300" simplePos="0" relativeHeight="251650048" behindDoc="0" locked="0" layoutInCell="1" allowOverlap="1">
            <wp:simplePos x="0" y="0"/>
            <wp:positionH relativeFrom="column">
              <wp:posOffset>291465</wp:posOffset>
            </wp:positionH>
            <wp:positionV relativeFrom="paragraph">
              <wp:posOffset>-7620</wp:posOffset>
            </wp:positionV>
            <wp:extent cx="4099560" cy="2268220"/>
            <wp:effectExtent l="0" t="0" r="15240" b="177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099560" cy="2268220"/>
                    </a:xfrm>
                    <a:prstGeom prst="rect">
                      <a:avLst/>
                    </a:prstGeom>
                    <a:noFill/>
                    <a:ln>
                      <a:noFill/>
                    </a:ln>
                  </pic:spPr>
                </pic:pic>
              </a:graphicData>
            </a:graphic>
          </wp:anchor>
        </w:drawing>
      </w:r>
      <w:r>
        <mc:AlternateContent>
          <mc:Choice Requires="wpg">
            <w:drawing>
              <wp:anchor distT="0" distB="0" distL="114300" distR="114300" simplePos="0" relativeHeight="251678720" behindDoc="0" locked="0" layoutInCell="1" allowOverlap="1">
                <wp:simplePos x="0" y="0"/>
                <wp:positionH relativeFrom="column">
                  <wp:posOffset>285750</wp:posOffset>
                </wp:positionH>
                <wp:positionV relativeFrom="paragraph">
                  <wp:posOffset>14605</wp:posOffset>
                </wp:positionV>
                <wp:extent cx="8403590" cy="5328285"/>
                <wp:effectExtent l="0" t="0" r="16510" b="5715"/>
                <wp:wrapNone/>
                <wp:docPr id="212" name="组合 130"/>
                <wp:cNvGraphicFramePr/>
                <a:graphic xmlns:a="http://schemas.openxmlformats.org/drawingml/2006/main">
                  <a:graphicData uri="http://schemas.microsoft.com/office/word/2010/wordprocessingGroup">
                    <wpg:wgp>
                      <wpg:cNvGrpSpPr/>
                      <wpg:grpSpPr>
                        <a:xfrm>
                          <a:off x="0" y="0"/>
                          <a:ext cx="8403590" cy="5328285"/>
                          <a:chOff x="5626" y="18772"/>
                          <a:chExt cx="13234" cy="8391"/>
                        </a:xfrm>
                        <a:effectLst/>
                      </wpg:grpSpPr>
                      <pic:pic xmlns:pic="http://schemas.openxmlformats.org/drawingml/2006/picture">
                        <pic:nvPicPr>
                          <pic:cNvPr id="213" name="图片 4"/>
                          <pic:cNvPicPr>
                            <a:picLocks noChangeAspect="1"/>
                          </pic:cNvPicPr>
                        </pic:nvPicPr>
                        <pic:blipFill>
                          <a:blip r:embed="rId10">
                            <a:lum bright="18000" contrast="6000"/>
                          </a:blip>
                          <a:stretch>
                            <a:fillRect/>
                          </a:stretch>
                        </pic:blipFill>
                        <pic:spPr>
                          <a:xfrm>
                            <a:off x="12527" y="18772"/>
                            <a:ext cx="6333" cy="3564"/>
                          </a:xfrm>
                          <a:prstGeom prst="rect">
                            <a:avLst/>
                          </a:prstGeom>
                          <a:noFill/>
                          <a:ln>
                            <a:noFill/>
                          </a:ln>
                          <a:effectLst/>
                        </pic:spPr>
                      </pic:pic>
                      <pic:pic xmlns:pic="http://schemas.openxmlformats.org/drawingml/2006/picture">
                        <pic:nvPicPr>
                          <pic:cNvPr id="214" name="图片 2"/>
                          <pic:cNvPicPr>
                            <a:picLocks noChangeAspect="1"/>
                          </pic:cNvPicPr>
                        </pic:nvPicPr>
                        <pic:blipFill>
                          <a:blip r:embed="rId11"/>
                          <a:srcRect l="16285"/>
                          <a:stretch>
                            <a:fillRect/>
                          </a:stretch>
                        </pic:blipFill>
                        <pic:spPr>
                          <a:xfrm rot="16200000">
                            <a:off x="6743" y="21809"/>
                            <a:ext cx="4236" cy="6471"/>
                          </a:xfrm>
                          <a:prstGeom prst="rect">
                            <a:avLst/>
                          </a:prstGeom>
                          <a:noFill/>
                          <a:ln>
                            <a:noFill/>
                          </a:ln>
                          <a:effectLst/>
                        </pic:spPr>
                      </pic:pic>
                    </wpg:wgp>
                  </a:graphicData>
                </a:graphic>
              </wp:anchor>
            </w:drawing>
          </mc:Choice>
          <mc:Fallback>
            <w:pict>
              <v:group id="组合 130" o:spid="_x0000_s1026" o:spt="203" style="position:absolute;left:0pt;margin-left:22.5pt;margin-top:1.15pt;height:419.55pt;width:661.7pt;z-index:251678720;mso-width-relative:page;mso-height-relative:page;" coordorigin="5626,18772" coordsize="13234,8391" o:gfxdata="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">
                <o:lock v:ext="edit" aspectratio="f"/>
                <v:shape id="图片 4" o:spid="_x0000_s1026" o:spt="75" type="#_x0000_t75" style="position:absolute;left:12527;top:18772;height:3564;width:6333;" filled="f" o:preferrelative="t" stroked="f" coordsize="21600,21600" o:gfxdata="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q7Fb4A&#10;AADcAAAADwAAAAAAAAABACAAAAAiAAAAZHJzL2Rvd25yZXYueG1sUEsBAhQAFAAAAAgAh07iQDMv&#10;BZ47AAAAOQAAABAAAAAAAAAAAQAgAAAADQEAAGRycy9zaGFwZXhtbC54bWxQSwUGAAAAAAYABgBb&#10;AQAAtwMAAAAA&#10;">
                  <v:fill on="f" focussize="0,0"/>
                  <v:stroke on="f"/>
                  <v:imagedata r:id="rId10" gain="69719f" blacklevel="5898f" o:title=""/>
                  <o:lock v:ext="edit" aspectratio="t"/>
                </v:shape>
                <v:shape id="图片 2" o:spid="_x0000_s1026" o:spt="75" type="#_x0000_t75" style="position:absolute;left:6743;top:21809;height:6471;width:4236;rotation:-5898240f;" filled="f" o:preferrelative="t" stroked="f" coordsize="21600,21600" o:gfxdata="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rIr4A&#10;AADcAAAADwAAAAAAAAABACAAAAAiAAAAZHJzL2Rvd25yZXYueG1sUEsBAhQAFAAAAAgAh07iQDMv&#10;BZ47AAAAOQAAABAAAAAAAAAAAQAgAAAADQEAAGRycy9zaGFwZXhtbC54bWxQSwUGAAAAAAYABgBb&#10;AQAAtwMAAAAA&#10;">
                  <v:fill on="f" focussize="0,0"/>
                  <v:stroke on="f"/>
                  <v:imagedata r:id="rId11" cropleft="10673f" o:title=""/>
                  <o:lock v:ext="edit" aspectratio="t"/>
                </v:shape>
              </v:group>
            </w:pict>
          </mc:Fallback>
        </mc:AlternateContent>
      </w:r>
    </w:p>
    <w:p>
      <w:pPr>
        <w:pStyle w:val="2"/>
        <w:ind w:left="0" w:leftChars="0"/>
      </w:pPr>
    </w:p>
    <w:p>
      <w:pPr>
        <w:pStyle w:val="2"/>
      </w:pPr>
    </w:p>
    <w:p/>
    <w:p/>
    <w:p/>
    <w:p/>
    <w:p/>
    <w:p/>
    <w:p>
      <w:pPr>
        <w:rPr>
          <w:b/>
          <w:bCs/>
          <w:szCs w:val="22"/>
        </w:rPr>
      </w:pPr>
      <w:r>
        <w:rPr>
          <w:rFonts w:hint="eastAsia"/>
        </w:rPr>
        <w:t xml:space="preserve"> </w:t>
      </w:r>
      <w:r>
        <w:t xml:space="preserve">       </w:t>
      </w:r>
      <w:r>
        <w:rPr>
          <w:szCs w:val="22"/>
        </w:rPr>
        <w:t xml:space="preserve">               </w:t>
      </w:r>
      <w:r>
        <w:rPr>
          <w:rFonts w:hint="eastAsia"/>
          <w:szCs w:val="22"/>
        </w:rPr>
        <w:t xml:space="preserve">  </w:t>
      </w:r>
      <w:r>
        <w:rPr>
          <w:szCs w:val="22"/>
        </w:rPr>
        <w:t xml:space="preserve"> </w:t>
      </w:r>
      <w:r>
        <w:rPr>
          <w:b/>
          <w:bCs/>
          <w:szCs w:val="22"/>
        </w:rPr>
        <w:t xml:space="preserve"> </w:t>
      </w:r>
      <w:r>
        <w:rPr>
          <w:rFonts w:hint="eastAsia"/>
          <w:b/>
          <w:bCs/>
          <w:szCs w:val="22"/>
        </w:rPr>
        <w:t>循环水</w:t>
      </w:r>
      <w:r>
        <w:rPr>
          <w:b/>
          <w:bCs/>
          <w:szCs w:val="22"/>
        </w:rPr>
        <w:t>池</w:t>
      </w:r>
      <w:r>
        <w:rPr>
          <w:rFonts w:hint="eastAsia"/>
          <w:b/>
          <w:bCs/>
          <w:szCs w:val="22"/>
        </w:rPr>
        <w:t xml:space="preserve"> </w:t>
      </w:r>
      <w:r>
        <w:rPr>
          <w:b/>
          <w:bCs/>
          <w:szCs w:val="22"/>
        </w:rPr>
        <w:t xml:space="preserve">                                        </w:t>
      </w:r>
      <w:r>
        <w:rPr>
          <w:rFonts w:hint="eastAsia"/>
          <w:b/>
          <w:bCs/>
          <w:szCs w:val="22"/>
        </w:rPr>
        <w:t xml:space="preserve">      </w:t>
      </w:r>
      <w:r>
        <w:rPr>
          <w:b/>
          <w:bCs/>
          <w:szCs w:val="22"/>
        </w:rPr>
        <w:t xml:space="preserve">         </w:t>
      </w:r>
      <w:r>
        <w:rPr>
          <w:rFonts w:hint="eastAsia"/>
          <w:b/>
          <w:bCs/>
          <w:szCs w:val="22"/>
        </w:rPr>
        <w:t>现有厂区</w:t>
      </w:r>
    </w:p>
    <w:p>
      <w:pPr>
        <w:pStyle w:val="2"/>
      </w:pPr>
      <w:r>
        <w:rPr>
          <w:rFonts w:hint="eastAsia"/>
        </w:rPr>
        <w:drawing>
          <wp:anchor distT="0" distB="0" distL="114300" distR="114300" simplePos="0" relativeHeight="251649024" behindDoc="0" locked="0" layoutInCell="1" allowOverlap="1">
            <wp:simplePos x="0" y="0"/>
            <wp:positionH relativeFrom="column">
              <wp:posOffset>4631690</wp:posOffset>
            </wp:positionH>
            <wp:positionV relativeFrom="paragraph">
              <wp:posOffset>74295</wp:posOffset>
            </wp:positionV>
            <wp:extent cx="4030345" cy="2681605"/>
            <wp:effectExtent l="0" t="0" r="8255" b="4445"/>
            <wp:wrapNone/>
            <wp:docPr id="134" name="图片 134" descr="鸿彪砂厂新厂区扩建生产线II[00_00_14][20190703-18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鸿彪砂厂新厂区扩建生产线II[00_00_14][20190703-181140]"/>
                    <pic:cNvPicPr>
                      <a:picLocks noChangeAspect="1"/>
                    </pic:cNvPicPr>
                  </pic:nvPicPr>
                  <pic:blipFill>
                    <a:blip r:embed="rId12"/>
                    <a:stretch>
                      <a:fillRect/>
                    </a:stretch>
                  </pic:blipFill>
                  <pic:spPr>
                    <a:xfrm>
                      <a:off x="0" y="0"/>
                      <a:ext cx="4030345" cy="2681605"/>
                    </a:xfrm>
                    <a:prstGeom prst="rect">
                      <a:avLst/>
                    </a:prstGeom>
                  </pic:spPr>
                </pic:pic>
              </a:graphicData>
            </a:graphic>
          </wp:anchor>
        </w:drawing>
      </w:r>
    </w:p>
    <w:p/>
    <w:p/>
    <w:p/>
    <w:p/>
    <w:p/>
    <w:p/>
    <w:p/>
    <w:p/>
    <w:p/>
    <w:p/>
    <w:p/>
    <w:p/>
    <w:p>
      <w:pPr>
        <w:rPr>
          <w:b/>
          <w:bCs/>
        </w:rPr>
      </w:pPr>
    </w:p>
    <w:p>
      <w:pPr>
        <w:rPr>
          <w:b/>
          <w:bCs/>
        </w:rPr>
      </w:pPr>
      <w:r>
        <w:rPr>
          <w:rFonts w:hint="eastAsia"/>
          <w:b/>
          <w:bCs/>
        </w:rPr>
        <w:t xml:space="preserve"> </w:t>
      </w:r>
      <w:r>
        <w:rPr>
          <w:b/>
          <w:bCs/>
        </w:rPr>
        <w:t xml:space="preserve">                    </w:t>
      </w:r>
      <w:r>
        <w:rPr>
          <w:rFonts w:hint="eastAsia"/>
          <w:b/>
          <w:bCs/>
        </w:rPr>
        <w:t xml:space="preserve">  </w:t>
      </w:r>
      <w:r>
        <w:rPr>
          <w:b/>
          <w:bCs/>
        </w:rPr>
        <w:t xml:space="preserve">  </w:t>
      </w:r>
      <w:r>
        <w:rPr>
          <w:rFonts w:hint="eastAsia"/>
          <w:b/>
          <w:bCs/>
        </w:rPr>
        <w:t>现有</w:t>
      </w:r>
      <w:r>
        <w:rPr>
          <w:b/>
          <w:bCs/>
        </w:rPr>
        <w:t xml:space="preserve">生产车间                                                    </w:t>
      </w:r>
      <w:r>
        <w:rPr>
          <w:rFonts w:hint="eastAsia"/>
          <w:b/>
          <w:bCs/>
        </w:rPr>
        <w:t xml:space="preserve">   </w:t>
      </w:r>
      <w:r>
        <w:rPr>
          <w:b/>
          <w:bCs/>
        </w:rPr>
        <w:t xml:space="preserve">   </w:t>
      </w:r>
      <w:r>
        <w:rPr>
          <w:rFonts w:hint="eastAsia"/>
          <w:b/>
          <w:bCs/>
        </w:rPr>
        <w:t>扩建厂区</w:t>
      </w:r>
    </w:p>
    <w:p>
      <w:pPr>
        <w:spacing w:line="460" w:lineRule="exact"/>
        <w:rPr>
          <w:rFonts w:ascii="楷体_GB2312" w:eastAsia="楷体_GB2312"/>
          <w:sz w:val="28"/>
        </w:rPr>
        <w:sectPr>
          <w:pgSz w:w="16838" w:h="11906" w:orient="landscape"/>
          <w:pgMar w:top="1276" w:right="1440" w:bottom="1276" w:left="1440" w:header="851" w:footer="992" w:gutter="0"/>
          <w:pgNumType w:start="1"/>
          <w:cols w:space="720" w:num="1"/>
          <w:docGrid w:type="lines" w:linePitch="312" w:charSpace="0"/>
        </w:sectPr>
      </w:pPr>
    </w:p>
    <w:p>
      <w:pPr>
        <w:ind w:left="-424" w:leftChars="-202" w:firstLine="321" w:firstLineChars="100"/>
        <w:rPr>
          <w:rFonts w:eastAsiaTheme="minorEastAsia"/>
          <w:b/>
          <w:sz w:val="32"/>
          <w:szCs w:val="22"/>
        </w:rPr>
      </w:pPr>
      <w:r>
        <w:rPr>
          <w:rFonts w:eastAsiaTheme="minorEastAsia"/>
          <w:b/>
          <w:sz w:val="32"/>
          <w:szCs w:val="22"/>
        </w:rPr>
        <w:t>建设项目基本情况</w:t>
      </w:r>
    </w:p>
    <w:tbl>
      <w:tblPr>
        <w:tblStyle w:val="28"/>
        <w:tblpPr w:leftFromText="180" w:rightFromText="180" w:vertAnchor="text" w:tblpY="1"/>
        <w:tblOverlap w:val="never"/>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907"/>
        <w:gridCol w:w="1431"/>
        <w:gridCol w:w="191"/>
        <w:gridCol w:w="1070"/>
        <w:gridCol w:w="1424"/>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项目名称</w:t>
            </w:r>
          </w:p>
        </w:tc>
        <w:tc>
          <w:tcPr>
            <w:tcW w:w="7400" w:type="dxa"/>
            <w:gridSpan w:val="6"/>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鸿彪沙场砂石加工扩建项目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建设单位</w:t>
            </w:r>
          </w:p>
        </w:tc>
        <w:tc>
          <w:tcPr>
            <w:tcW w:w="7400" w:type="dxa"/>
            <w:gridSpan w:val="6"/>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忻州市忻府区鸿彪沙场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法人代表</w:t>
            </w:r>
          </w:p>
        </w:tc>
        <w:tc>
          <w:tcPr>
            <w:tcW w:w="1907"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 xml:space="preserve">刘彪 </w:t>
            </w:r>
          </w:p>
        </w:tc>
        <w:tc>
          <w:tcPr>
            <w:tcW w:w="2692" w:type="dxa"/>
            <w:gridSpan w:val="3"/>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联系人</w:t>
            </w:r>
          </w:p>
        </w:tc>
        <w:tc>
          <w:tcPr>
            <w:tcW w:w="2801" w:type="dxa"/>
            <w:gridSpan w:val="2"/>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 xml:space="preserve">刘彪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通讯地址</w:t>
            </w:r>
          </w:p>
        </w:tc>
        <w:tc>
          <w:tcPr>
            <w:tcW w:w="7400" w:type="dxa"/>
            <w:gridSpan w:val="6"/>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忻州市忻府区鸿彪沙场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联系电话</w:t>
            </w:r>
          </w:p>
        </w:tc>
        <w:tc>
          <w:tcPr>
            <w:tcW w:w="1907"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13453003656</w:t>
            </w:r>
          </w:p>
        </w:tc>
        <w:tc>
          <w:tcPr>
            <w:tcW w:w="1431"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传真</w:t>
            </w:r>
          </w:p>
        </w:tc>
        <w:tc>
          <w:tcPr>
            <w:tcW w:w="1261" w:type="dxa"/>
            <w:gridSpan w:val="2"/>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p>
        </w:tc>
        <w:tc>
          <w:tcPr>
            <w:tcW w:w="1424"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邮编</w:t>
            </w:r>
          </w:p>
        </w:tc>
        <w:tc>
          <w:tcPr>
            <w:tcW w:w="1377"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034000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建设地点</w:t>
            </w:r>
          </w:p>
        </w:tc>
        <w:tc>
          <w:tcPr>
            <w:tcW w:w="7400" w:type="dxa"/>
            <w:gridSpan w:val="6"/>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忻府区庄磨镇南张村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立项审批部门</w:t>
            </w:r>
          </w:p>
        </w:tc>
        <w:tc>
          <w:tcPr>
            <w:tcW w:w="1907"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忻府区发展和改革局</w:t>
            </w:r>
          </w:p>
        </w:tc>
        <w:tc>
          <w:tcPr>
            <w:tcW w:w="2692" w:type="dxa"/>
            <w:gridSpan w:val="3"/>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批准文号</w:t>
            </w:r>
          </w:p>
        </w:tc>
        <w:tc>
          <w:tcPr>
            <w:tcW w:w="2801" w:type="dxa"/>
            <w:gridSpan w:val="2"/>
            <w:vAlign w:val="center"/>
          </w:tcPr>
          <w:p>
            <w:pPr>
              <w:keepNext w:val="0"/>
              <w:keepLines w:val="0"/>
              <w:suppressLineNumbers w:val="0"/>
              <w:spacing w:before="0" w:beforeAutospacing="0" w:after="0" w:afterAutospacing="0" w:line="340" w:lineRule="exact"/>
              <w:ind w:left="0" w:right="0"/>
              <w:rPr>
                <w:rFonts w:hint="default" w:hAnsi="宋体"/>
                <w:color w:val="auto"/>
                <w:spacing w:val="-6"/>
                <w:sz w:val="24"/>
                <w:szCs w:val="24"/>
              </w:rPr>
            </w:pPr>
            <w:r>
              <w:rPr>
                <w:rFonts w:hint="default" w:eastAsiaTheme="minorEastAsia"/>
                <w:color w:val="auto"/>
                <w:sz w:val="24"/>
                <w:szCs w:val="24"/>
              </w:rPr>
              <w:t>忻府发改备案（201</w:t>
            </w:r>
            <w:r>
              <w:rPr>
                <w:rFonts w:hint="eastAsia" w:eastAsiaTheme="minorEastAsia"/>
                <w:color w:val="auto"/>
                <w:sz w:val="24"/>
                <w:szCs w:val="24"/>
              </w:rPr>
              <w:t>8</w:t>
            </w:r>
            <w:r>
              <w:rPr>
                <w:rFonts w:hint="default" w:eastAsiaTheme="minorEastAsia"/>
                <w:color w:val="auto"/>
                <w:sz w:val="24"/>
                <w:szCs w:val="24"/>
              </w:rPr>
              <w:t>）</w:t>
            </w:r>
            <w:r>
              <w:rPr>
                <w:rFonts w:hint="eastAsia" w:eastAsiaTheme="minorEastAsia"/>
                <w:color w:val="auto"/>
                <w:sz w:val="24"/>
                <w:szCs w:val="24"/>
              </w:rPr>
              <w:t>200</w:t>
            </w:r>
            <w:r>
              <w:rPr>
                <w:rFonts w:hint="default" w:eastAsiaTheme="minorEastAsia"/>
                <w:color w:val="auto"/>
                <w:sz w:val="24"/>
                <w:szCs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建设性质</w:t>
            </w:r>
          </w:p>
        </w:tc>
        <w:tc>
          <w:tcPr>
            <w:tcW w:w="1907"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改扩建</w:t>
            </w:r>
          </w:p>
        </w:tc>
        <w:tc>
          <w:tcPr>
            <w:tcW w:w="2692" w:type="dxa"/>
            <w:gridSpan w:val="3"/>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行业类型及代码</w:t>
            </w:r>
          </w:p>
        </w:tc>
        <w:tc>
          <w:tcPr>
            <w:tcW w:w="2801" w:type="dxa"/>
            <w:gridSpan w:val="2"/>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 w:val="24"/>
                <w:szCs w:val="24"/>
              </w:rPr>
            </w:pPr>
            <w:r>
              <w:rPr>
                <w:rFonts w:hint="eastAsia" w:eastAsiaTheme="minorEastAsia"/>
                <w:color w:val="auto"/>
                <w:sz w:val="24"/>
                <w:szCs w:val="24"/>
              </w:rPr>
              <w:t>其他非金属矿物制品制造3099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占地面积（</w:t>
            </w:r>
            <w:r>
              <w:rPr>
                <w:rFonts w:hint="default"/>
                <w:color w:val="auto"/>
                <w:sz w:val="24"/>
                <w:szCs w:val="24"/>
              </w:rPr>
              <w:t>m</w:t>
            </w:r>
            <w:r>
              <w:rPr>
                <w:rFonts w:hint="default"/>
                <w:color w:val="auto"/>
                <w:sz w:val="24"/>
                <w:szCs w:val="24"/>
                <w:vertAlign w:val="superscript"/>
              </w:rPr>
              <w:t>2</w:t>
            </w:r>
            <w:r>
              <w:rPr>
                <w:rFonts w:hint="default" w:hAnsi="宋体"/>
                <w:color w:val="auto"/>
                <w:sz w:val="24"/>
                <w:szCs w:val="24"/>
              </w:rPr>
              <w:t>）</w:t>
            </w:r>
          </w:p>
        </w:tc>
        <w:tc>
          <w:tcPr>
            <w:tcW w:w="1907"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6666.7（10亩）</w:t>
            </w:r>
          </w:p>
        </w:tc>
        <w:tc>
          <w:tcPr>
            <w:tcW w:w="2692" w:type="dxa"/>
            <w:gridSpan w:val="3"/>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绿化面积（m</w:t>
            </w:r>
            <w:r>
              <w:rPr>
                <w:rFonts w:hint="default" w:eastAsiaTheme="minorEastAsia"/>
                <w:color w:val="auto"/>
                <w:sz w:val="24"/>
                <w:szCs w:val="24"/>
                <w:vertAlign w:val="superscript"/>
              </w:rPr>
              <w:t>2</w:t>
            </w:r>
            <w:r>
              <w:rPr>
                <w:rFonts w:hint="default" w:eastAsiaTheme="minorEastAsia"/>
                <w:color w:val="auto"/>
                <w:sz w:val="24"/>
                <w:szCs w:val="24"/>
              </w:rPr>
              <w:t>）</w:t>
            </w:r>
          </w:p>
        </w:tc>
        <w:tc>
          <w:tcPr>
            <w:tcW w:w="2801" w:type="dxa"/>
            <w:gridSpan w:val="2"/>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总投资</w:t>
            </w:r>
          </w:p>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（万元）</w:t>
            </w:r>
          </w:p>
        </w:tc>
        <w:tc>
          <w:tcPr>
            <w:tcW w:w="1907"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120</w:t>
            </w:r>
          </w:p>
        </w:tc>
        <w:tc>
          <w:tcPr>
            <w:tcW w:w="1622" w:type="dxa"/>
            <w:gridSpan w:val="2"/>
            <w:vAlign w:val="center"/>
          </w:tcPr>
          <w:p>
            <w:pPr>
              <w:keepNext w:val="0"/>
              <w:keepLines w:val="0"/>
              <w:suppressLineNumbers w:val="0"/>
              <w:spacing w:before="0" w:beforeAutospacing="0" w:after="0" w:afterAutospacing="0" w:line="340" w:lineRule="exact"/>
              <w:ind w:left="0" w:right="0"/>
              <w:rPr>
                <w:rFonts w:hint="default"/>
                <w:color w:val="auto"/>
                <w:sz w:val="24"/>
                <w:szCs w:val="24"/>
              </w:rPr>
            </w:pPr>
            <w:r>
              <w:rPr>
                <w:rFonts w:hint="default" w:eastAsiaTheme="minorEastAsia"/>
                <w:color w:val="auto"/>
                <w:sz w:val="24"/>
                <w:szCs w:val="24"/>
              </w:rPr>
              <w:t>其中环保投资（万元）</w:t>
            </w:r>
          </w:p>
        </w:tc>
        <w:tc>
          <w:tcPr>
            <w:tcW w:w="1070"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32.5</w:t>
            </w:r>
          </w:p>
        </w:tc>
        <w:tc>
          <w:tcPr>
            <w:tcW w:w="1424"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 w:val="24"/>
                <w:szCs w:val="24"/>
              </w:rPr>
            </w:pPr>
            <w:r>
              <w:rPr>
                <w:rFonts w:hint="default" w:eastAsiaTheme="minorEastAsia"/>
                <w:color w:val="auto"/>
                <w:sz w:val="24"/>
                <w:szCs w:val="24"/>
              </w:rPr>
              <w:t>环保投</w:t>
            </w:r>
          </w:p>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资占总投资比例</w:t>
            </w:r>
          </w:p>
        </w:tc>
        <w:tc>
          <w:tcPr>
            <w:tcW w:w="1377"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eastAsia" w:eastAsiaTheme="minorEastAsia"/>
                <w:color w:val="auto"/>
                <w:sz w:val="24"/>
                <w:szCs w:val="24"/>
              </w:rPr>
              <w:t>27.8</w:t>
            </w:r>
            <w:r>
              <w:rPr>
                <w:rFonts w:hint="default" w:eastAsiaTheme="minorEastAsia"/>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评价经费</w:t>
            </w:r>
          </w:p>
          <w:p>
            <w:pPr>
              <w:keepNext w:val="0"/>
              <w:keepLines w:val="0"/>
              <w:suppressLineNumbers w:val="0"/>
              <w:spacing w:before="0" w:beforeAutospacing="0" w:after="0" w:afterAutospacing="0"/>
              <w:ind w:left="0" w:right="0"/>
              <w:jc w:val="center"/>
              <w:rPr>
                <w:rFonts w:hint="default"/>
                <w:color w:val="auto"/>
                <w:sz w:val="24"/>
                <w:szCs w:val="24"/>
              </w:rPr>
            </w:pPr>
            <w:r>
              <w:rPr>
                <w:rFonts w:hint="default" w:hAnsi="宋体"/>
                <w:color w:val="auto"/>
                <w:sz w:val="24"/>
                <w:szCs w:val="24"/>
              </w:rPr>
              <w:t>（万元）</w:t>
            </w:r>
          </w:p>
        </w:tc>
        <w:tc>
          <w:tcPr>
            <w:tcW w:w="1907" w:type="dxa"/>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p>
        </w:tc>
        <w:tc>
          <w:tcPr>
            <w:tcW w:w="2692" w:type="dxa"/>
            <w:gridSpan w:val="3"/>
            <w:vAlign w:val="center"/>
          </w:tcPr>
          <w:p>
            <w:pPr>
              <w:keepNext w:val="0"/>
              <w:keepLines w:val="0"/>
              <w:suppressLineNumbers w:val="0"/>
              <w:spacing w:before="0" w:beforeAutospacing="0" w:after="0" w:afterAutospacing="0" w:line="340" w:lineRule="exact"/>
              <w:ind w:left="0" w:right="0" w:firstLine="240" w:firstLineChars="100"/>
              <w:jc w:val="center"/>
              <w:rPr>
                <w:rFonts w:hint="default"/>
                <w:color w:val="auto"/>
                <w:sz w:val="24"/>
                <w:szCs w:val="24"/>
              </w:rPr>
            </w:pPr>
            <w:r>
              <w:rPr>
                <w:rFonts w:hint="default" w:eastAsiaTheme="minorEastAsia"/>
                <w:color w:val="auto"/>
                <w:sz w:val="24"/>
                <w:szCs w:val="24"/>
              </w:rPr>
              <w:t>预期投产日期</w:t>
            </w:r>
          </w:p>
        </w:tc>
        <w:tc>
          <w:tcPr>
            <w:tcW w:w="2801" w:type="dxa"/>
            <w:gridSpan w:val="2"/>
            <w:vAlign w:val="center"/>
          </w:tcPr>
          <w:p>
            <w:pPr>
              <w:keepNext w:val="0"/>
              <w:keepLines w:val="0"/>
              <w:suppressLineNumbers w:val="0"/>
              <w:spacing w:before="0" w:beforeAutospacing="0" w:after="0" w:afterAutospacing="0" w:line="340" w:lineRule="exact"/>
              <w:ind w:left="0" w:right="0"/>
              <w:jc w:val="center"/>
              <w:rPr>
                <w:rFonts w:hint="default"/>
                <w:color w:val="auto"/>
                <w:sz w:val="24"/>
                <w:szCs w:val="24"/>
              </w:rPr>
            </w:pPr>
            <w:r>
              <w:rPr>
                <w:rFonts w:hint="default" w:eastAsiaTheme="minorEastAsia"/>
                <w:color w:val="auto"/>
                <w:sz w:val="24"/>
                <w:szCs w:val="24"/>
              </w:rPr>
              <w:t>2019年</w:t>
            </w:r>
            <w:r>
              <w:rPr>
                <w:rFonts w:hint="eastAsia" w:eastAsiaTheme="minorEastAsia"/>
                <w:color w:val="auto"/>
                <w:sz w:val="24"/>
                <w:szCs w:val="24"/>
              </w:rPr>
              <w:t>10</w:t>
            </w:r>
            <w:r>
              <w:rPr>
                <w:rFonts w:hint="default" w:eastAsiaTheme="minorEastAsia"/>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8" w:hRule="atLeast"/>
        </w:trPr>
        <w:tc>
          <w:tcPr>
            <w:tcW w:w="9209" w:type="dxa"/>
            <w:gridSpan w:val="7"/>
            <w:vAlign w:val="center"/>
          </w:tcPr>
          <w:p>
            <w:pPr>
              <w:keepNext w:val="0"/>
              <w:keepLines w:val="0"/>
              <w:suppressLineNumbers w:val="0"/>
              <w:spacing w:before="0" w:beforeAutospacing="0" w:after="0" w:afterAutospacing="0" w:line="360" w:lineRule="auto"/>
              <w:ind w:left="0" w:right="0"/>
              <w:rPr>
                <w:rFonts w:hint="default"/>
                <w:b/>
                <w:color w:val="auto"/>
                <w:sz w:val="24"/>
                <w:szCs w:val="24"/>
              </w:rPr>
            </w:pPr>
            <w:r>
              <w:rPr>
                <w:rFonts w:hint="default" w:hAnsi="宋体"/>
                <w:b/>
                <w:bCs/>
                <w:color w:val="auto"/>
                <w:sz w:val="24"/>
                <w:szCs w:val="24"/>
              </w:rPr>
              <w:t>工程内容及规模：</w:t>
            </w:r>
          </w:p>
          <w:p>
            <w:pPr>
              <w:keepNext w:val="0"/>
              <w:keepLines w:val="0"/>
              <w:suppressLineNumbers w:val="0"/>
              <w:adjustRightInd w:val="0"/>
              <w:snapToGrid w:val="0"/>
              <w:spacing w:before="0" w:beforeAutospacing="0" w:after="0" w:afterAutospacing="0" w:line="360" w:lineRule="auto"/>
              <w:ind w:left="0" w:right="0"/>
              <w:rPr>
                <w:rFonts w:hint="default" w:eastAsiaTheme="minorEastAsia"/>
                <w:b/>
                <w:color w:val="auto"/>
                <w:sz w:val="24"/>
                <w:szCs w:val="24"/>
              </w:rPr>
            </w:pPr>
            <w:r>
              <w:rPr>
                <w:rFonts w:hint="default" w:eastAsiaTheme="minorEastAsia"/>
                <w:b/>
                <w:bCs/>
                <w:color w:val="auto"/>
                <w:sz w:val="24"/>
                <w:szCs w:val="24"/>
              </w:rPr>
              <w:t xml:space="preserve">一、项目由来  </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eastAsia" w:eastAsiaTheme="minorEastAsia"/>
                <w:color w:val="auto"/>
                <w:sz w:val="24"/>
                <w:szCs w:val="24"/>
              </w:rPr>
              <w:t>原忻府区建伟砂石加工厂建设有砂石加工厂一座，配套</w:t>
            </w:r>
            <w:r>
              <w:rPr>
                <w:rFonts w:hint="default" w:eastAsiaTheme="minorEastAsia"/>
                <w:color w:val="auto"/>
                <w:sz w:val="24"/>
                <w:szCs w:val="24"/>
              </w:rPr>
              <w:t>年</w:t>
            </w:r>
            <w:r>
              <w:rPr>
                <w:rFonts w:hint="eastAsia" w:eastAsiaTheme="minorEastAsia"/>
                <w:color w:val="auto"/>
                <w:sz w:val="24"/>
                <w:szCs w:val="24"/>
              </w:rPr>
              <w:t>加工砂石2</w:t>
            </w:r>
            <w:r>
              <w:rPr>
                <w:rFonts w:hint="default" w:eastAsiaTheme="minorEastAsia"/>
                <w:color w:val="auto"/>
                <w:sz w:val="24"/>
                <w:szCs w:val="24"/>
              </w:rPr>
              <w:t>万</w:t>
            </w:r>
            <w:r>
              <w:rPr>
                <w:rFonts w:hint="eastAsia" w:eastAsiaTheme="minorEastAsia"/>
                <w:color w:val="auto"/>
                <w:sz w:val="24"/>
                <w:szCs w:val="24"/>
              </w:rPr>
              <w:t>吨</w:t>
            </w:r>
            <w:r>
              <w:rPr>
                <w:rFonts w:hint="default" w:eastAsiaTheme="minorEastAsia"/>
                <w:color w:val="auto"/>
                <w:sz w:val="24"/>
                <w:szCs w:val="24"/>
              </w:rPr>
              <w:t>生产线</w:t>
            </w:r>
            <w:r>
              <w:rPr>
                <w:rFonts w:hint="eastAsia" w:eastAsiaTheme="minorEastAsia"/>
                <w:color w:val="auto"/>
                <w:sz w:val="24"/>
                <w:szCs w:val="24"/>
              </w:rPr>
              <w:t>一</w:t>
            </w:r>
            <w:r>
              <w:rPr>
                <w:rFonts w:hint="default" w:eastAsiaTheme="minorEastAsia"/>
                <w:color w:val="auto"/>
                <w:sz w:val="24"/>
                <w:szCs w:val="24"/>
              </w:rPr>
              <w:t>条</w:t>
            </w:r>
            <w:r>
              <w:rPr>
                <w:rFonts w:hint="eastAsia" w:eastAsiaTheme="minorEastAsia"/>
                <w:color w:val="auto"/>
                <w:sz w:val="24"/>
                <w:szCs w:val="24"/>
              </w:rPr>
              <w:t>，进行砂石加工生产，现已停产歇业，目前由忻府区鸿彪砂厂进行收购，负责后续生产管理。2012年7</w:t>
            </w:r>
            <w:r>
              <w:rPr>
                <w:rFonts w:hint="default" w:eastAsiaTheme="minorEastAsia"/>
                <w:color w:val="auto"/>
                <w:sz w:val="24"/>
                <w:szCs w:val="24"/>
              </w:rPr>
              <w:t>月</w:t>
            </w:r>
            <w:r>
              <w:rPr>
                <w:rFonts w:hint="eastAsia" w:eastAsiaTheme="minorEastAsia"/>
                <w:color w:val="auto"/>
                <w:sz w:val="24"/>
                <w:szCs w:val="24"/>
              </w:rPr>
              <w:t>10日</w:t>
            </w:r>
            <w:r>
              <w:rPr>
                <w:rFonts w:hint="default" w:eastAsiaTheme="minorEastAsia"/>
                <w:color w:val="auto"/>
                <w:sz w:val="24"/>
                <w:szCs w:val="24"/>
              </w:rPr>
              <w:t>，原忻府区建设环保局对《</w:t>
            </w:r>
            <w:r>
              <w:rPr>
                <w:rFonts w:hint="eastAsia"/>
                <w:color w:val="auto"/>
                <w:sz w:val="24"/>
                <w:szCs w:val="24"/>
              </w:rPr>
              <w:t>忻府区建伟砂石加工厂</w:t>
            </w:r>
            <w:r>
              <w:rPr>
                <w:rFonts w:hint="default" w:eastAsiaTheme="minorEastAsia"/>
                <w:color w:val="auto"/>
                <w:sz w:val="24"/>
                <w:szCs w:val="24"/>
              </w:rPr>
              <w:t>新建</w:t>
            </w:r>
            <w:r>
              <w:rPr>
                <w:rFonts w:hint="eastAsia" w:eastAsiaTheme="minorEastAsia"/>
                <w:color w:val="auto"/>
                <w:sz w:val="24"/>
                <w:szCs w:val="24"/>
              </w:rPr>
              <w:t>砂石加工治理</w:t>
            </w:r>
            <w:r>
              <w:rPr>
                <w:rFonts w:hint="default" w:eastAsiaTheme="minorEastAsia"/>
                <w:color w:val="auto"/>
                <w:sz w:val="24"/>
                <w:szCs w:val="24"/>
              </w:rPr>
              <w:t>项目环境影响报告表》出具了审批意见</w:t>
            </w:r>
            <w:r>
              <w:rPr>
                <w:rFonts w:hint="eastAsia" w:eastAsiaTheme="minorEastAsia"/>
                <w:color w:val="auto"/>
                <w:sz w:val="24"/>
                <w:szCs w:val="24"/>
              </w:rPr>
              <w:t>；2013年1</w:t>
            </w:r>
            <w:r>
              <w:rPr>
                <w:rFonts w:hint="default" w:eastAsiaTheme="minorEastAsia"/>
                <w:color w:val="auto"/>
                <w:sz w:val="24"/>
                <w:szCs w:val="24"/>
              </w:rPr>
              <w:t>月</w:t>
            </w:r>
            <w:r>
              <w:rPr>
                <w:rFonts w:hint="eastAsia" w:eastAsiaTheme="minorEastAsia"/>
                <w:color w:val="auto"/>
                <w:sz w:val="24"/>
                <w:szCs w:val="24"/>
              </w:rPr>
              <w:t>22日</w:t>
            </w:r>
            <w:r>
              <w:rPr>
                <w:rFonts w:hint="default" w:eastAsiaTheme="minorEastAsia"/>
                <w:color w:val="auto"/>
                <w:sz w:val="24"/>
                <w:szCs w:val="24"/>
              </w:rPr>
              <w:t>，原忻府区建设环保局对《</w:t>
            </w:r>
            <w:r>
              <w:rPr>
                <w:rFonts w:hint="eastAsia"/>
                <w:color w:val="auto"/>
                <w:sz w:val="24"/>
                <w:szCs w:val="24"/>
              </w:rPr>
              <w:t>忻府区建伟砂石加工厂</w:t>
            </w:r>
            <w:r>
              <w:rPr>
                <w:rFonts w:hint="default" w:eastAsiaTheme="minorEastAsia"/>
                <w:color w:val="auto"/>
                <w:sz w:val="24"/>
                <w:szCs w:val="24"/>
              </w:rPr>
              <w:t>新建</w:t>
            </w:r>
            <w:r>
              <w:rPr>
                <w:rFonts w:hint="eastAsia" w:eastAsiaTheme="minorEastAsia"/>
                <w:color w:val="auto"/>
                <w:sz w:val="24"/>
                <w:szCs w:val="24"/>
              </w:rPr>
              <w:t>砂石加工治理</w:t>
            </w:r>
            <w:r>
              <w:rPr>
                <w:rFonts w:hint="default" w:eastAsiaTheme="minorEastAsia"/>
                <w:color w:val="auto"/>
                <w:sz w:val="24"/>
                <w:szCs w:val="24"/>
              </w:rPr>
              <w:t>项目</w:t>
            </w:r>
            <w:r>
              <w:rPr>
                <w:rFonts w:hint="eastAsia" w:eastAsiaTheme="minorEastAsia"/>
                <w:color w:val="auto"/>
                <w:sz w:val="24"/>
                <w:szCs w:val="24"/>
              </w:rPr>
              <w:t>竣工环境保护验收</w:t>
            </w:r>
            <w:r>
              <w:rPr>
                <w:rFonts w:hint="default" w:eastAsiaTheme="minorEastAsia"/>
                <w:color w:val="auto"/>
                <w:sz w:val="24"/>
                <w:szCs w:val="24"/>
              </w:rPr>
              <w:t>》出具了</w:t>
            </w:r>
            <w:r>
              <w:rPr>
                <w:rFonts w:hint="eastAsia" w:eastAsiaTheme="minorEastAsia"/>
                <w:color w:val="auto"/>
                <w:sz w:val="24"/>
                <w:szCs w:val="24"/>
              </w:rPr>
              <w:t>验收</w:t>
            </w:r>
            <w:r>
              <w:rPr>
                <w:rFonts w:hint="default" w:eastAsiaTheme="minorEastAsia"/>
                <w:color w:val="auto"/>
                <w:sz w:val="24"/>
                <w:szCs w:val="24"/>
              </w:rPr>
              <w:t>意见</w:t>
            </w:r>
            <w:r>
              <w:rPr>
                <w:rFonts w:hint="eastAsia" w:eastAsiaTheme="minorEastAsia"/>
                <w:color w:val="auto"/>
                <w:sz w:val="24"/>
                <w:szCs w:val="24"/>
              </w:rPr>
              <w:t>。</w:t>
            </w:r>
            <w:r>
              <w:rPr>
                <w:rFonts w:hint="eastAsia"/>
                <w:color w:val="auto"/>
                <w:sz w:val="24"/>
                <w:szCs w:val="24"/>
              </w:rPr>
              <w:t>2018年7月17日，忻州市忻府区鸿彪沙场</w:t>
            </w:r>
            <w:r>
              <w:rPr>
                <w:rFonts w:hint="eastAsia"/>
                <w:color w:val="auto"/>
                <w:sz w:val="24"/>
                <w:szCs w:val="24"/>
                <w:lang w:eastAsia="zh-CN"/>
              </w:rPr>
              <w:t>原有项目</w:t>
            </w:r>
            <w:r>
              <w:rPr>
                <w:rFonts w:hint="eastAsia"/>
                <w:color w:val="auto"/>
                <w:sz w:val="24"/>
                <w:szCs w:val="24"/>
              </w:rPr>
              <w:t>取得了排污许可证，编号：140902101900130902。</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eastAsia" w:eastAsiaTheme="minorEastAsia"/>
                <w:color w:val="auto"/>
                <w:sz w:val="24"/>
                <w:szCs w:val="24"/>
              </w:rPr>
              <w:t>忻州市忻府区鸿彪沙场成立于2016年12月，现有厂区厂址位于忻府区庄磨镇南张村</w:t>
            </w:r>
            <w:r>
              <w:rPr>
                <w:rFonts w:hint="default" w:eastAsiaTheme="minorEastAsia"/>
                <w:color w:val="auto"/>
                <w:sz w:val="24"/>
                <w:szCs w:val="24"/>
              </w:rPr>
              <w:t>东</w:t>
            </w:r>
            <w:r>
              <w:rPr>
                <w:rFonts w:hint="eastAsia" w:eastAsiaTheme="minorEastAsia"/>
                <w:color w:val="auto"/>
                <w:sz w:val="24"/>
                <w:szCs w:val="24"/>
              </w:rPr>
              <w:t>南</w:t>
            </w:r>
            <w:r>
              <w:rPr>
                <w:rFonts w:hint="default" w:eastAsiaTheme="minorEastAsia"/>
                <w:color w:val="auto"/>
                <w:sz w:val="24"/>
                <w:szCs w:val="24"/>
              </w:rPr>
              <w:t>，地理坐标为东经112°</w:t>
            </w:r>
            <w:r>
              <w:rPr>
                <w:rFonts w:hint="eastAsia" w:eastAsiaTheme="minorEastAsia"/>
                <w:color w:val="auto"/>
                <w:sz w:val="24"/>
                <w:szCs w:val="24"/>
              </w:rPr>
              <w:t>35</w:t>
            </w:r>
            <w:r>
              <w:rPr>
                <w:rFonts w:hint="default" w:eastAsiaTheme="minorEastAsia"/>
                <w:color w:val="auto"/>
                <w:sz w:val="24"/>
                <w:szCs w:val="24"/>
              </w:rPr>
              <w:t>'5</w:t>
            </w:r>
            <w:r>
              <w:rPr>
                <w:rFonts w:hint="eastAsia" w:eastAsiaTheme="minorEastAsia"/>
                <w:color w:val="auto"/>
                <w:sz w:val="24"/>
                <w:szCs w:val="24"/>
              </w:rPr>
              <w:t>8.55</w:t>
            </w:r>
            <w:r>
              <w:rPr>
                <w:rFonts w:hint="default" w:eastAsiaTheme="minorEastAsia"/>
                <w:color w:val="auto"/>
                <w:sz w:val="24"/>
                <w:szCs w:val="24"/>
              </w:rPr>
              <w:t>"，北纬38°1</w:t>
            </w:r>
            <w:r>
              <w:rPr>
                <w:rFonts w:hint="eastAsia" w:eastAsiaTheme="minorEastAsia"/>
                <w:color w:val="auto"/>
                <w:sz w:val="24"/>
                <w:szCs w:val="24"/>
              </w:rPr>
              <w:t>8</w:t>
            </w:r>
            <w:r>
              <w:rPr>
                <w:rFonts w:hint="default" w:eastAsiaTheme="minorEastAsia"/>
                <w:color w:val="auto"/>
                <w:sz w:val="24"/>
                <w:szCs w:val="24"/>
              </w:rPr>
              <w:t>'</w:t>
            </w:r>
            <w:r>
              <w:rPr>
                <w:rFonts w:hint="eastAsia" w:eastAsiaTheme="minorEastAsia"/>
                <w:color w:val="auto"/>
                <w:sz w:val="24"/>
                <w:szCs w:val="24"/>
              </w:rPr>
              <w:t>08.54</w:t>
            </w:r>
            <w:r>
              <w:rPr>
                <w:rFonts w:hint="default" w:eastAsiaTheme="minorEastAsia"/>
                <w:color w:val="auto"/>
                <w:sz w:val="24"/>
                <w:szCs w:val="24"/>
              </w:rPr>
              <w:t>"</w:t>
            </w:r>
            <w:r>
              <w:rPr>
                <w:rFonts w:hint="eastAsia" w:eastAsiaTheme="minorEastAsia"/>
                <w:color w:val="auto"/>
                <w:sz w:val="24"/>
                <w:szCs w:val="24"/>
              </w:rPr>
              <w:t>，扩建厂区</w:t>
            </w:r>
            <w:r>
              <w:rPr>
                <w:rFonts w:hint="default" w:eastAsiaTheme="minorEastAsia"/>
                <w:color w:val="auto"/>
                <w:sz w:val="24"/>
                <w:szCs w:val="24"/>
              </w:rPr>
              <w:t>厂址位于</w:t>
            </w:r>
            <w:r>
              <w:rPr>
                <w:rFonts w:hint="eastAsia" w:eastAsiaTheme="minorEastAsia"/>
                <w:color w:val="auto"/>
                <w:sz w:val="24"/>
                <w:szCs w:val="24"/>
              </w:rPr>
              <w:t>忻府区庄磨镇南张村南</w:t>
            </w:r>
            <w:r>
              <w:rPr>
                <w:rFonts w:hint="default" w:eastAsiaTheme="minorEastAsia"/>
                <w:color w:val="auto"/>
                <w:sz w:val="24"/>
                <w:szCs w:val="24"/>
              </w:rPr>
              <w:t>，地理坐标为东经112°</w:t>
            </w:r>
            <w:r>
              <w:rPr>
                <w:rFonts w:hint="eastAsia" w:eastAsiaTheme="minorEastAsia"/>
                <w:color w:val="auto"/>
                <w:sz w:val="24"/>
                <w:szCs w:val="24"/>
              </w:rPr>
              <w:t>35</w:t>
            </w:r>
            <w:r>
              <w:rPr>
                <w:rFonts w:hint="default" w:eastAsiaTheme="minorEastAsia"/>
                <w:color w:val="auto"/>
                <w:sz w:val="24"/>
                <w:szCs w:val="24"/>
              </w:rPr>
              <w:t>'</w:t>
            </w:r>
            <w:r>
              <w:rPr>
                <w:rFonts w:hint="eastAsia" w:eastAsiaTheme="minorEastAsia"/>
                <w:color w:val="auto"/>
                <w:sz w:val="24"/>
                <w:szCs w:val="24"/>
              </w:rPr>
              <w:t>45.94</w:t>
            </w:r>
            <w:r>
              <w:rPr>
                <w:rFonts w:hint="default" w:eastAsiaTheme="minorEastAsia"/>
                <w:color w:val="auto"/>
                <w:sz w:val="24"/>
                <w:szCs w:val="24"/>
              </w:rPr>
              <w:t>"，北纬38°1</w:t>
            </w:r>
            <w:r>
              <w:rPr>
                <w:rFonts w:hint="eastAsia" w:eastAsiaTheme="minorEastAsia"/>
                <w:color w:val="auto"/>
                <w:sz w:val="24"/>
                <w:szCs w:val="24"/>
              </w:rPr>
              <w:t>5</w:t>
            </w:r>
            <w:r>
              <w:rPr>
                <w:rFonts w:hint="default" w:eastAsiaTheme="minorEastAsia"/>
                <w:color w:val="auto"/>
                <w:sz w:val="24"/>
                <w:szCs w:val="24"/>
              </w:rPr>
              <w:t>'</w:t>
            </w:r>
            <w:r>
              <w:rPr>
                <w:rFonts w:hint="eastAsia" w:eastAsiaTheme="minorEastAsia"/>
                <w:color w:val="auto"/>
                <w:sz w:val="24"/>
                <w:szCs w:val="24"/>
              </w:rPr>
              <w:t>05.45</w:t>
            </w:r>
            <w:r>
              <w:rPr>
                <w:rFonts w:hint="default" w:eastAsiaTheme="minorEastAsia"/>
                <w:color w:val="auto"/>
                <w:sz w:val="24"/>
                <w:szCs w:val="24"/>
              </w:rPr>
              <w:t>"</w:t>
            </w:r>
            <w:r>
              <w:rPr>
                <w:rFonts w:hint="eastAsia" w:eastAsiaTheme="minorEastAsia"/>
                <w:color w:val="auto"/>
                <w:sz w:val="24"/>
                <w:szCs w:val="24"/>
              </w:rPr>
              <w:t>，扩建厂区与现有厂区距离约130m，中间为荒地</w:t>
            </w:r>
            <w:r>
              <w:rPr>
                <w:rFonts w:hint="default" w:eastAsiaTheme="minorEastAsia"/>
                <w:color w:val="auto"/>
                <w:sz w:val="24"/>
                <w:szCs w:val="24"/>
              </w:rPr>
              <w:t>。原“</w:t>
            </w:r>
            <w:r>
              <w:rPr>
                <w:rFonts w:hint="eastAsia"/>
                <w:color w:val="auto"/>
                <w:sz w:val="24"/>
                <w:szCs w:val="24"/>
              </w:rPr>
              <w:t>忻府区建伟砂石加工厂</w:t>
            </w:r>
            <w:r>
              <w:rPr>
                <w:rFonts w:hint="default" w:eastAsiaTheme="minorEastAsia"/>
                <w:color w:val="auto"/>
                <w:sz w:val="24"/>
                <w:szCs w:val="24"/>
              </w:rPr>
              <w:t>新建</w:t>
            </w:r>
            <w:r>
              <w:rPr>
                <w:rFonts w:hint="eastAsia" w:eastAsiaTheme="minorEastAsia"/>
                <w:color w:val="auto"/>
                <w:sz w:val="24"/>
                <w:szCs w:val="24"/>
              </w:rPr>
              <w:t>砂石加工治理</w:t>
            </w:r>
            <w:r>
              <w:rPr>
                <w:rFonts w:hint="default" w:eastAsiaTheme="minorEastAsia"/>
                <w:color w:val="auto"/>
                <w:sz w:val="24"/>
                <w:szCs w:val="24"/>
              </w:rPr>
              <w:t>项目环境影响报告表”中建设项目设计年</w:t>
            </w:r>
            <w:r>
              <w:rPr>
                <w:rFonts w:hint="eastAsia" w:eastAsiaTheme="minorEastAsia"/>
                <w:color w:val="auto"/>
                <w:sz w:val="24"/>
                <w:szCs w:val="24"/>
              </w:rPr>
              <w:t>开采加工砂石2</w:t>
            </w:r>
            <w:r>
              <w:rPr>
                <w:rFonts w:hint="default" w:eastAsiaTheme="minorEastAsia"/>
                <w:color w:val="auto"/>
                <w:sz w:val="24"/>
                <w:szCs w:val="24"/>
              </w:rPr>
              <w:t>万</w:t>
            </w:r>
            <w:r>
              <w:rPr>
                <w:rFonts w:hint="eastAsia" w:eastAsiaTheme="minorEastAsia"/>
                <w:color w:val="auto"/>
                <w:sz w:val="24"/>
                <w:szCs w:val="24"/>
              </w:rPr>
              <w:t>吨</w:t>
            </w:r>
            <w:r>
              <w:rPr>
                <w:rFonts w:hint="default" w:eastAsiaTheme="minorEastAsia"/>
                <w:color w:val="auto"/>
                <w:sz w:val="24"/>
                <w:szCs w:val="24"/>
              </w:rPr>
              <w:t>，生产线为</w:t>
            </w:r>
            <w:r>
              <w:rPr>
                <w:rFonts w:hint="eastAsia" w:eastAsiaTheme="minorEastAsia"/>
                <w:color w:val="auto"/>
                <w:sz w:val="24"/>
                <w:szCs w:val="24"/>
              </w:rPr>
              <w:t>1</w:t>
            </w:r>
            <w:r>
              <w:rPr>
                <w:rFonts w:hint="default" w:eastAsiaTheme="minorEastAsia"/>
                <w:color w:val="auto"/>
                <w:sz w:val="24"/>
                <w:szCs w:val="24"/>
              </w:rPr>
              <w:t>条。</w:t>
            </w:r>
            <w:r>
              <w:rPr>
                <w:rFonts w:hint="eastAsia" w:eastAsiaTheme="minorEastAsia"/>
                <w:color w:val="auto"/>
                <w:sz w:val="24"/>
                <w:szCs w:val="24"/>
              </w:rPr>
              <w:t>本项目扩建规模为</w:t>
            </w:r>
            <w:r>
              <w:rPr>
                <w:rFonts w:hint="default" w:eastAsiaTheme="minorEastAsia"/>
                <w:color w:val="auto"/>
                <w:sz w:val="24"/>
                <w:szCs w:val="24"/>
              </w:rPr>
              <w:t>年</w:t>
            </w:r>
            <w:r>
              <w:rPr>
                <w:rFonts w:hint="eastAsia" w:eastAsiaTheme="minorEastAsia"/>
                <w:color w:val="auto"/>
                <w:sz w:val="24"/>
                <w:szCs w:val="24"/>
              </w:rPr>
              <w:t>加工砂石1.2</w:t>
            </w:r>
            <w:r>
              <w:rPr>
                <w:rFonts w:hint="default" w:eastAsiaTheme="minorEastAsia"/>
                <w:color w:val="auto"/>
                <w:sz w:val="24"/>
                <w:szCs w:val="24"/>
              </w:rPr>
              <w:t>万</w:t>
            </w:r>
            <w:r>
              <w:rPr>
                <w:rFonts w:hint="eastAsia" w:eastAsiaTheme="minorEastAsia"/>
                <w:color w:val="auto"/>
                <w:sz w:val="24"/>
                <w:szCs w:val="24"/>
              </w:rPr>
              <w:t>吨</w:t>
            </w:r>
            <w:r>
              <w:rPr>
                <w:rFonts w:hint="default" w:eastAsiaTheme="minorEastAsia"/>
                <w:color w:val="auto"/>
                <w:sz w:val="24"/>
                <w:szCs w:val="24"/>
              </w:rPr>
              <w:t>，生产线为</w:t>
            </w:r>
            <w:r>
              <w:rPr>
                <w:rFonts w:hint="eastAsia" w:eastAsiaTheme="minorEastAsia"/>
                <w:color w:val="auto"/>
                <w:sz w:val="24"/>
                <w:szCs w:val="24"/>
              </w:rPr>
              <w:t>2</w:t>
            </w:r>
            <w:r>
              <w:rPr>
                <w:rFonts w:hint="default" w:eastAsiaTheme="minorEastAsia"/>
                <w:color w:val="auto"/>
                <w:sz w:val="24"/>
                <w:szCs w:val="24"/>
              </w:rPr>
              <w:t>条</w:t>
            </w:r>
            <w:r>
              <w:rPr>
                <w:rFonts w:hint="eastAsia" w:eastAsiaTheme="minorEastAsia"/>
                <w:color w:val="auto"/>
                <w:sz w:val="24"/>
                <w:szCs w:val="24"/>
              </w:rPr>
              <w:t>，1条生产线设置在现有厂区，1条生产线设置在扩建厂区，扩建后总生产规模为</w:t>
            </w:r>
            <w:r>
              <w:rPr>
                <w:rFonts w:hint="default" w:eastAsiaTheme="minorEastAsia"/>
                <w:color w:val="auto"/>
                <w:sz w:val="24"/>
                <w:szCs w:val="24"/>
              </w:rPr>
              <w:t>年</w:t>
            </w:r>
            <w:r>
              <w:rPr>
                <w:rFonts w:hint="eastAsia" w:eastAsiaTheme="minorEastAsia"/>
                <w:color w:val="auto"/>
                <w:sz w:val="24"/>
                <w:szCs w:val="24"/>
              </w:rPr>
              <w:t>加工砂石3.2</w:t>
            </w:r>
            <w:r>
              <w:rPr>
                <w:rFonts w:hint="default" w:eastAsiaTheme="minorEastAsia"/>
                <w:color w:val="auto"/>
                <w:sz w:val="24"/>
                <w:szCs w:val="24"/>
              </w:rPr>
              <w:t>万</w:t>
            </w:r>
            <w:r>
              <w:rPr>
                <w:rFonts w:hint="eastAsia" w:eastAsiaTheme="minorEastAsia"/>
                <w:color w:val="auto"/>
                <w:sz w:val="24"/>
                <w:szCs w:val="24"/>
              </w:rPr>
              <w:t>吨。</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eastAsia" w:eastAsiaTheme="minorEastAsia"/>
                <w:color w:val="auto"/>
                <w:sz w:val="24"/>
                <w:szCs w:val="24"/>
              </w:rPr>
              <w:t>依据《中华人民共和国环境保护法》、《中华人民共和国环境影响评价法》以及 《建设项目环境保护管理条例》的要求，本项目须进行环境影响评价。根据《建设项目环境影响评价分类管理名录》（环境保护部令第44号）及《关于修改&lt;建设项目环境影响评价分类管理名录&gt;部分内容的决定》（生态环境部令第1号），</w:t>
            </w:r>
            <w:r>
              <w:rPr>
                <w:rFonts w:hint="default" w:eastAsiaTheme="minorEastAsia"/>
                <w:color w:val="auto"/>
                <w:sz w:val="24"/>
                <w:szCs w:val="24"/>
              </w:rPr>
              <w:t>本项目属于</w:t>
            </w:r>
            <w:r>
              <w:rPr>
                <w:rFonts w:hint="default" w:eastAsiaTheme="minorEastAsia"/>
                <w:color w:val="auto"/>
                <w:kern w:val="0"/>
                <w:sz w:val="24"/>
                <w:szCs w:val="24"/>
              </w:rPr>
              <w:t>名录</w:t>
            </w:r>
            <w:r>
              <w:rPr>
                <w:rFonts w:hint="default" w:eastAsiaTheme="minorEastAsia"/>
                <w:color w:val="auto"/>
                <w:sz w:val="24"/>
                <w:szCs w:val="24"/>
              </w:rPr>
              <w:t>中“四十五、非金属矿采选业  137土砂石、石材开采加工中其他”，应编制环境影响报告表。</w:t>
            </w:r>
            <w:r>
              <w:rPr>
                <w:rFonts w:hint="eastAsia" w:eastAsiaTheme="minorEastAsia"/>
                <w:color w:val="auto"/>
                <w:sz w:val="24"/>
                <w:szCs w:val="24"/>
              </w:rPr>
              <w:t>忻州市忻府区鸿彪沙场</w:t>
            </w:r>
            <w:r>
              <w:rPr>
                <w:rFonts w:hint="default" w:eastAsiaTheme="minorEastAsia"/>
                <w:color w:val="auto"/>
                <w:sz w:val="24"/>
                <w:szCs w:val="24"/>
              </w:rPr>
              <w:t>于2019年</w:t>
            </w:r>
            <w:r>
              <w:rPr>
                <w:rFonts w:hint="eastAsia" w:eastAsiaTheme="minorEastAsia"/>
                <w:color w:val="auto"/>
                <w:sz w:val="24"/>
                <w:szCs w:val="24"/>
              </w:rPr>
              <w:t>5</w:t>
            </w:r>
            <w:r>
              <w:rPr>
                <w:rFonts w:hint="default" w:eastAsiaTheme="minorEastAsia"/>
                <w:color w:val="auto"/>
                <w:sz w:val="24"/>
                <w:szCs w:val="24"/>
              </w:rPr>
              <w:t>月委托我公司进行该项目的环境影响评价工作。</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我单位接受委托后，立即组织人员进行现场踏勘，我公司技术人员对工程内容、区域自然、社会环境状以及项目进展情况进行了详细调查，分析了项目建设对环境产生的影响，提出合理可行的污染防治措施，并</w:t>
            </w:r>
            <w:r>
              <w:rPr>
                <w:rFonts w:hint="eastAsia" w:eastAsiaTheme="minorEastAsia"/>
                <w:color w:val="auto"/>
                <w:sz w:val="24"/>
                <w:szCs w:val="24"/>
              </w:rPr>
              <w:t>编制完成了《鸿彪沙场砂石加工扩建项目环境影响报告表》（送审本），2019年7月19日，忻州市生态环境局忻府分局主持召开了</w:t>
            </w:r>
            <w:r>
              <w:rPr>
                <w:rFonts w:hint="eastAsia" w:eastAsiaTheme="minorEastAsia"/>
                <w:color w:val="auto"/>
                <w:sz w:val="24"/>
                <w:szCs w:val="24"/>
                <w:lang w:eastAsia="zh-CN"/>
              </w:rPr>
              <w:t>《</w:t>
            </w:r>
            <w:r>
              <w:rPr>
                <w:rFonts w:hint="eastAsia" w:eastAsiaTheme="minorEastAsia"/>
                <w:color w:val="auto"/>
                <w:sz w:val="24"/>
                <w:szCs w:val="24"/>
              </w:rPr>
              <w:t>鸿彪沙场砂石加工扩建项目环境影响报告表</w:t>
            </w:r>
            <w:r>
              <w:rPr>
                <w:rFonts w:hint="eastAsia" w:eastAsiaTheme="minorEastAsia"/>
                <w:color w:val="auto"/>
                <w:sz w:val="24"/>
                <w:szCs w:val="24"/>
                <w:lang w:eastAsia="zh-CN"/>
              </w:rPr>
              <w:t>》</w:t>
            </w:r>
            <w:r>
              <w:rPr>
                <w:rFonts w:hint="eastAsia" w:eastAsiaTheme="minorEastAsia"/>
                <w:color w:val="auto"/>
                <w:sz w:val="24"/>
                <w:szCs w:val="24"/>
              </w:rPr>
              <w:t>技术审查会，会后评价单位根据技术审查意见对报告表进行了补充修改，完成了</w:t>
            </w:r>
            <w:r>
              <w:rPr>
                <w:rFonts w:hint="default" w:eastAsiaTheme="minorEastAsia"/>
                <w:color w:val="auto"/>
                <w:sz w:val="24"/>
                <w:szCs w:val="24"/>
              </w:rPr>
              <w:t>《</w:t>
            </w:r>
            <w:r>
              <w:rPr>
                <w:rFonts w:hint="eastAsia" w:eastAsiaTheme="minorEastAsia"/>
                <w:color w:val="auto"/>
                <w:sz w:val="24"/>
                <w:szCs w:val="24"/>
              </w:rPr>
              <w:t>鸿彪沙场砂石加工扩建项目</w:t>
            </w:r>
            <w:r>
              <w:rPr>
                <w:rFonts w:hint="default" w:eastAsiaTheme="minorEastAsia"/>
                <w:color w:val="auto"/>
                <w:sz w:val="24"/>
                <w:szCs w:val="24"/>
              </w:rPr>
              <w:t>环境影响报告表》（</w:t>
            </w:r>
            <w:r>
              <w:rPr>
                <w:rFonts w:hint="eastAsia" w:eastAsiaTheme="minorEastAsia"/>
                <w:color w:val="auto"/>
                <w:sz w:val="24"/>
                <w:szCs w:val="24"/>
              </w:rPr>
              <w:t>报批本</w:t>
            </w:r>
            <w:r>
              <w:rPr>
                <w:rFonts w:hint="default" w:eastAsiaTheme="minorEastAsia"/>
                <w:color w:val="auto"/>
                <w:sz w:val="24"/>
                <w:szCs w:val="24"/>
              </w:rPr>
              <w:t>）</w:t>
            </w:r>
            <w:r>
              <w:rPr>
                <w:rFonts w:hint="eastAsia" w:eastAsiaTheme="minorEastAsia"/>
                <w:color w:val="auto"/>
                <w:sz w:val="24"/>
                <w:szCs w:val="24"/>
                <w:lang w:eastAsia="zh-CN"/>
              </w:rPr>
              <w:t>，报请</w:t>
            </w:r>
            <w:r>
              <w:rPr>
                <w:rFonts w:hint="eastAsia" w:eastAsiaTheme="minorEastAsia"/>
                <w:color w:val="auto"/>
                <w:sz w:val="24"/>
                <w:szCs w:val="24"/>
              </w:rPr>
              <w:t>忻州市生态环境局忻府分局</w:t>
            </w:r>
            <w:r>
              <w:rPr>
                <w:rFonts w:hint="eastAsia" w:eastAsiaTheme="minorEastAsia"/>
                <w:color w:val="auto"/>
                <w:sz w:val="24"/>
                <w:szCs w:val="24"/>
                <w:lang w:eastAsia="zh-CN"/>
              </w:rPr>
              <w:t>进行审批。另根据环评审批程序，对环评报告表中涉及环境质量现状监测资料、</w:t>
            </w:r>
            <w:r>
              <w:rPr>
                <w:rFonts w:hint="eastAsia" w:eastAsiaTheme="minorEastAsia"/>
                <w:color w:val="auto"/>
                <w:sz w:val="24"/>
                <w:szCs w:val="24"/>
                <w:lang w:val="en-US" w:eastAsia="zh-CN"/>
              </w:rPr>
              <w:t>涉及</w:t>
            </w:r>
            <w:bookmarkStart w:id="9" w:name="_GoBack"/>
            <w:bookmarkEnd w:id="9"/>
            <w:r>
              <w:rPr>
                <w:rFonts w:hint="eastAsia" w:eastAsiaTheme="minorEastAsia"/>
                <w:color w:val="auto"/>
                <w:sz w:val="24"/>
                <w:szCs w:val="24"/>
                <w:lang w:val="en-US" w:eastAsia="zh-CN"/>
              </w:rPr>
              <w:t>企业商业合作信息等附件进行删除，形成</w:t>
            </w:r>
            <w:r>
              <w:rPr>
                <w:rFonts w:hint="default" w:eastAsiaTheme="minorEastAsia"/>
                <w:color w:val="auto"/>
                <w:sz w:val="24"/>
                <w:szCs w:val="24"/>
              </w:rPr>
              <w:t>《</w:t>
            </w:r>
            <w:r>
              <w:rPr>
                <w:rFonts w:hint="eastAsia" w:eastAsiaTheme="minorEastAsia"/>
                <w:color w:val="auto"/>
                <w:sz w:val="24"/>
                <w:szCs w:val="24"/>
              </w:rPr>
              <w:t>鸿彪沙场砂石加工扩建项目</w:t>
            </w:r>
            <w:r>
              <w:rPr>
                <w:rFonts w:hint="default" w:eastAsiaTheme="minorEastAsia"/>
                <w:color w:val="auto"/>
                <w:sz w:val="24"/>
                <w:szCs w:val="24"/>
              </w:rPr>
              <w:t>环境影响报告表》（</w:t>
            </w:r>
            <w:r>
              <w:rPr>
                <w:rFonts w:hint="eastAsia" w:eastAsiaTheme="minorEastAsia"/>
                <w:color w:val="auto"/>
                <w:sz w:val="24"/>
                <w:szCs w:val="24"/>
                <w:lang w:eastAsia="zh-CN"/>
              </w:rPr>
              <w:t>公示版</w:t>
            </w:r>
            <w:r>
              <w:rPr>
                <w:rFonts w:hint="default" w:eastAsiaTheme="minorEastAsia"/>
                <w:color w:val="auto"/>
                <w:sz w:val="24"/>
                <w:szCs w:val="24"/>
              </w:rPr>
              <w:t>）</w:t>
            </w:r>
            <w:r>
              <w:rPr>
                <w:rFonts w:hint="eastAsia" w:eastAsiaTheme="minorEastAsia"/>
                <w:color w:val="auto"/>
                <w:sz w:val="24"/>
                <w:szCs w:val="24"/>
                <w:lang w:eastAsia="zh-CN"/>
              </w:rPr>
              <w:t>，依据环评审批程序进行公示</w:t>
            </w:r>
            <w:r>
              <w:rPr>
                <w:rFonts w:hint="default" w:eastAsiaTheme="minorEastAsia"/>
                <w:color w:val="auto"/>
                <w:sz w:val="24"/>
                <w:szCs w:val="24"/>
              </w:rPr>
              <w:t>。</w:t>
            </w:r>
          </w:p>
          <w:p>
            <w:pPr>
              <w:keepNext w:val="0"/>
              <w:keepLines w:val="0"/>
              <w:suppressLineNumbers w:val="0"/>
              <w:adjustRightInd w:val="0"/>
              <w:snapToGrid w:val="0"/>
              <w:spacing w:before="0" w:beforeAutospacing="0" w:after="0" w:afterAutospacing="0" w:line="360" w:lineRule="auto"/>
              <w:ind w:left="0" w:right="0"/>
              <w:rPr>
                <w:rFonts w:hint="default" w:eastAsiaTheme="minorEastAsia"/>
                <w:b/>
                <w:bCs/>
                <w:color w:val="auto"/>
                <w:sz w:val="24"/>
                <w:szCs w:val="24"/>
              </w:rPr>
            </w:pPr>
            <w:r>
              <w:rPr>
                <w:rFonts w:hint="default" w:eastAsiaTheme="minorEastAsia"/>
                <w:b/>
                <w:bCs/>
                <w:color w:val="auto"/>
                <w:sz w:val="24"/>
                <w:szCs w:val="24"/>
              </w:rPr>
              <w:t>二、项目进展情况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201</w:t>
            </w:r>
            <w:r>
              <w:rPr>
                <w:rFonts w:hint="eastAsia" w:eastAsiaTheme="minorEastAsia"/>
                <w:color w:val="auto"/>
                <w:sz w:val="24"/>
                <w:szCs w:val="24"/>
              </w:rPr>
              <w:t>8</w:t>
            </w:r>
            <w:r>
              <w:rPr>
                <w:rFonts w:hint="default" w:eastAsiaTheme="minorEastAsia"/>
                <w:color w:val="auto"/>
                <w:sz w:val="24"/>
                <w:szCs w:val="24"/>
              </w:rPr>
              <w:t>年</w:t>
            </w:r>
            <w:r>
              <w:rPr>
                <w:rFonts w:hint="eastAsia" w:eastAsiaTheme="minorEastAsia"/>
                <w:color w:val="auto"/>
                <w:sz w:val="24"/>
                <w:szCs w:val="24"/>
              </w:rPr>
              <w:t>12</w:t>
            </w:r>
            <w:r>
              <w:rPr>
                <w:rFonts w:hint="default" w:eastAsiaTheme="minorEastAsia"/>
                <w:color w:val="auto"/>
                <w:sz w:val="24"/>
                <w:szCs w:val="24"/>
              </w:rPr>
              <w:t>月</w:t>
            </w:r>
            <w:r>
              <w:rPr>
                <w:rFonts w:hint="eastAsia" w:eastAsiaTheme="minorEastAsia"/>
                <w:color w:val="auto"/>
                <w:sz w:val="24"/>
                <w:szCs w:val="24"/>
              </w:rPr>
              <w:t>4</w:t>
            </w:r>
            <w:r>
              <w:rPr>
                <w:rFonts w:hint="default" w:eastAsiaTheme="minorEastAsia"/>
                <w:color w:val="auto"/>
                <w:sz w:val="24"/>
                <w:szCs w:val="24"/>
              </w:rPr>
              <w:t>日，忻府区发展和改革局以忻府发改备案[201</w:t>
            </w:r>
            <w:r>
              <w:rPr>
                <w:rFonts w:hint="eastAsia" w:eastAsiaTheme="minorEastAsia"/>
                <w:color w:val="auto"/>
                <w:sz w:val="24"/>
                <w:szCs w:val="24"/>
              </w:rPr>
              <w:t>8</w:t>
            </w:r>
            <w:r>
              <w:rPr>
                <w:rFonts w:hint="default" w:eastAsiaTheme="minorEastAsia"/>
                <w:color w:val="auto"/>
                <w:sz w:val="24"/>
                <w:szCs w:val="24"/>
              </w:rPr>
              <w:t>]</w:t>
            </w:r>
            <w:r>
              <w:rPr>
                <w:rFonts w:hint="eastAsia" w:eastAsiaTheme="minorEastAsia"/>
                <w:color w:val="auto"/>
                <w:sz w:val="24"/>
                <w:szCs w:val="24"/>
              </w:rPr>
              <w:t>200</w:t>
            </w:r>
            <w:r>
              <w:rPr>
                <w:rFonts w:hint="default" w:eastAsiaTheme="minorEastAsia"/>
                <w:color w:val="auto"/>
                <w:sz w:val="24"/>
                <w:szCs w:val="24"/>
              </w:rPr>
              <w:t>号对“</w:t>
            </w:r>
            <w:r>
              <w:rPr>
                <w:rFonts w:hint="eastAsia" w:eastAsiaTheme="minorEastAsia"/>
                <w:color w:val="auto"/>
                <w:sz w:val="24"/>
                <w:szCs w:val="24"/>
              </w:rPr>
              <w:t>鸿彪沙场砂石加工扩建项目</w:t>
            </w:r>
            <w:r>
              <w:rPr>
                <w:rFonts w:hint="default" w:eastAsiaTheme="minorEastAsia"/>
                <w:color w:val="auto"/>
                <w:sz w:val="24"/>
                <w:szCs w:val="24"/>
              </w:rPr>
              <w:t>”进行了备案。</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eastAsia" w:eastAsiaTheme="minorEastAsia"/>
                <w:color w:val="auto"/>
                <w:sz w:val="24"/>
                <w:szCs w:val="24"/>
              </w:rPr>
              <w:t>根据现场踏勘，扩建工程已购进部分设备置于场地，评价要求建设单位停止相关建设活动，待环评批复后，依据批复进行建设。</w:t>
            </w:r>
          </w:p>
          <w:p>
            <w:pPr>
              <w:keepNext w:val="0"/>
              <w:keepLines w:val="0"/>
              <w:suppressLineNumbers w:val="0"/>
              <w:adjustRightInd w:val="0"/>
              <w:snapToGrid w:val="0"/>
              <w:spacing w:before="0" w:beforeAutospacing="0" w:after="0" w:afterAutospacing="0" w:line="360" w:lineRule="auto"/>
              <w:ind w:left="0" w:right="0"/>
              <w:rPr>
                <w:rFonts w:hint="default" w:eastAsiaTheme="minorEastAsia"/>
                <w:b/>
                <w:bCs/>
                <w:color w:val="auto"/>
                <w:sz w:val="24"/>
                <w:szCs w:val="24"/>
              </w:rPr>
            </w:pPr>
            <w:r>
              <w:rPr>
                <w:rFonts w:hint="default" w:eastAsiaTheme="minorEastAsia"/>
                <w:b/>
                <w:bCs/>
                <w:color w:val="auto"/>
                <w:sz w:val="24"/>
                <w:szCs w:val="24"/>
              </w:rPr>
              <w:t>三、分析判断情况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1、产业政策</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根据国家发展和改革委员会《产业结构调整指导目录（2011本）》（修正版）（发展和改革委令2013第21号），本项目不属于限制类和淘汰类项目。忻府区发展和改革局201</w:t>
            </w:r>
            <w:r>
              <w:rPr>
                <w:rFonts w:hint="eastAsia" w:eastAsiaTheme="minorEastAsia"/>
                <w:color w:val="auto"/>
                <w:sz w:val="24"/>
                <w:szCs w:val="24"/>
              </w:rPr>
              <w:t>8</w:t>
            </w:r>
            <w:r>
              <w:rPr>
                <w:rFonts w:hint="default" w:eastAsiaTheme="minorEastAsia"/>
                <w:color w:val="auto"/>
                <w:sz w:val="24"/>
                <w:szCs w:val="24"/>
              </w:rPr>
              <w:t>年</w:t>
            </w:r>
            <w:r>
              <w:rPr>
                <w:rFonts w:hint="eastAsia" w:eastAsiaTheme="minorEastAsia"/>
                <w:color w:val="auto"/>
                <w:sz w:val="24"/>
                <w:szCs w:val="24"/>
              </w:rPr>
              <w:t>12</w:t>
            </w:r>
            <w:r>
              <w:rPr>
                <w:rFonts w:hint="default" w:eastAsiaTheme="minorEastAsia"/>
                <w:color w:val="auto"/>
                <w:sz w:val="24"/>
                <w:szCs w:val="24"/>
              </w:rPr>
              <w:t>月</w:t>
            </w:r>
            <w:r>
              <w:rPr>
                <w:rFonts w:hint="eastAsia" w:eastAsiaTheme="minorEastAsia"/>
                <w:color w:val="auto"/>
                <w:sz w:val="24"/>
                <w:szCs w:val="24"/>
              </w:rPr>
              <w:t>4</w:t>
            </w:r>
            <w:r>
              <w:rPr>
                <w:rFonts w:hint="default" w:eastAsiaTheme="minorEastAsia"/>
                <w:color w:val="auto"/>
                <w:sz w:val="24"/>
                <w:szCs w:val="24"/>
              </w:rPr>
              <w:t>日以忻府发改备案[201</w:t>
            </w:r>
            <w:r>
              <w:rPr>
                <w:rFonts w:hint="eastAsia" w:eastAsiaTheme="minorEastAsia"/>
                <w:color w:val="auto"/>
                <w:sz w:val="24"/>
                <w:szCs w:val="24"/>
              </w:rPr>
              <w:t>8</w:t>
            </w:r>
            <w:r>
              <w:rPr>
                <w:rFonts w:hint="default" w:eastAsiaTheme="minorEastAsia"/>
                <w:color w:val="auto"/>
                <w:sz w:val="24"/>
                <w:szCs w:val="24"/>
              </w:rPr>
              <w:t>]</w:t>
            </w:r>
            <w:r>
              <w:rPr>
                <w:rFonts w:hint="eastAsia" w:eastAsiaTheme="minorEastAsia"/>
                <w:color w:val="auto"/>
                <w:sz w:val="24"/>
                <w:szCs w:val="24"/>
              </w:rPr>
              <w:t>200</w:t>
            </w:r>
            <w:r>
              <w:rPr>
                <w:rFonts w:hint="default" w:eastAsiaTheme="minorEastAsia"/>
                <w:color w:val="auto"/>
                <w:sz w:val="24"/>
                <w:szCs w:val="24"/>
              </w:rPr>
              <w:t>号对本项目进行了备案。</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综上所述，本项目建设符合国家产业政策要求。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2、城市规划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本项目位于</w:t>
            </w:r>
            <w:r>
              <w:rPr>
                <w:rFonts w:hint="eastAsia" w:eastAsiaTheme="minorEastAsia"/>
                <w:color w:val="auto"/>
                <w:sz w:val="24"/>
                <w:szCs w:val="24"/>
              </w:rPr>
              <w:t>忻府区庄磨镇南张村</w:t>
            </w:r>
            <w:r>
              <w:rPr>
                <w:rFonts w:hint="default" w:eastAsiaTheme="minorEastAsia"/>
                <w:color w:val="auto"/>
                <w:sz w:val="24"/>
                <w:szCs w:val="24"/>
              </w:rPr>
              <w:t>，</w:t>
            </w:r>
            <w:r>
              <w:rPr>
                <w:rFonts w:hint="default" w:eastAsiaTheme="minorEastAsia"/>
                <w:color w:val="auto"/>
                <w:kern w:val="0"/>
                <w:sz w:val="24"/>
                <w:szCs w:val="24"/>
              </w:rPr>
              <w:t>根据</w:t>
            </w:r>
            <w:r>
              <w:rPr>
                <w:rFonts w:hint="default" w:eastAsiaTheme="minorEastAsia"/>
                <w:color w:val="auto"/>
                <w:sz w:val="24"/>
                <w:szCs w:val="24"/>
              </w:rPr>
              <w:t>忻州市城市总体规划（2011-2030）</w:t>
            </w:r>
            <w:r>
              <w:rPr>
                <w:rFonts w:hint="default" w:eastAsiaTheme="minorEastAsia"/>
                <w:color w:val="auto"/>
                <w:kern w:val="0"/>
                <w:sz w:val="24"/>
                <w:szCs w:val="24"/>
              </w:rPr>
              <w:t>，本项目不在忻州市城市总体规划范围内。本项目不违背</w:t>
            </w:r>
            <w:r>
              <w:rPr>
                <w:rFonts w:hint="default" w:eastAsiaTheme="minorEastAsia"/>
                <w:color w:val="auto"/>
                <w:sz w:val="24"/>
                <w:szCs w:val="24"/>
              </w:rPr>
              <w:t>忻州市城市总体规划。本项目距离最近的敏感点</w:t>
            </w:r>
            <w:r>
              <w:rPr>
                <w:rFonts w:hint="eastAsia" w:eastAsiaTheme="minorEastAsia"/>
                <w:color w:val="auto"/>
                <w:sz w:val="24"/>
                <w:szCs w:val="24"/>
              </w:rPr>
              <w:t>南庄村约440</w:t>
            </w:r>
            <w:r>
              <w:rPr>
                <w:rFonts w:hint="default" w:eastAsiaTheme="minorEastAsia"/>
                <w:color w:val="auto"/>
                <w:sz w:val="24"/>
                <w:szCs w:val="24"/>
              </w:rPr>
              <w:t>m。本项目选址可行。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eastAsia" w:eastAsiaTheme="minorEastAsia"/>
                <w:color w:val="auto"/>
                <w:sz w:val="24"/>
                <w:szCs w:val="24"/>
              </w:rPr>
              <w:t>3、占地性质</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kern w:val="0"/>
                <w:sz w:val="24"/>
                <w:szCs w:val="24"/>
              </w:rPr>
            </w:pPr>
            <w:r>
              <w:rPr>
                <w:rFonts w:hint="eastAsia" w:eastAsiaTheme="minorEastAsia"/>
                <w:color w:val="auto"/>
                <w:sz w:val="24"/>
                <w:szCs w:val="24"/>
              </w:rPr>
              <w:t>本项目现有厂区扩建厂区占地为租用</w:t>
            </w:r>
            <w:r>
              <w:rPr>
                <w:rFonts w:hint="eastAsia" w:eastAsiaTheme="minorEastAsia"/>
                <w:color w:val="auto"/>
                <w:sz w:val="24"/>
                <w:szCs w:val="24"/>
                <w:lang w:eastAsia="zh-CN"/>
              </w:rPr>
              <w:t>南张</w:t>
            </w:r>
            <w:r>
              <w:rPr>
                <w:rFonts w:hint="eastAsia" w:eastAsiaTheme="minorEastAsia"/>
                <w:color w:val="auto"/>
                <w:sz w:val="24"/>
                <w:szCs w:val="24"/>
              </w:rPr>
              <w:t>村未利用土地进行建设。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4、生态功能区划和生态经济区划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根据《忻府区生态功能区划》，本项目所在区域属于Ⅱ</w:t>
            </w:r>
            <w:r>
              <w:rPr>
                <w:rFonts w:hint="eastAsia" w:eastAsiaTheme="minorEastAsia"/>
                <w:color w:val="auto"/>
                <w:sz w:val="24"/>
                <w:szCs w:val="24"/>
              </w:rPr>
              <w:t>1</w:t>
            </w:r>
            <w:r>
              <w:rPr>
                <w:rFonts w:hint="default" w:eastAsiaTheme="minorEastAsia"/>
                <w:color w:val="auto"/>
                <w:sz w:val="24"/>
                <w:szCs w:val="24"/>
              </w:rPr>
              <w:t>忻定盆地</w:t>
            </w:r>
            <w:r>
              <w:rPr>
                <w:rFonts w:hint="eastAsia" w:eastAsiaTheme="minorEastAsia"/>
                <w:color w:val="auto"/>
                <w:sz w:val="24"/>
                <w:szCs w:val="24"/>
              </w:rPr>
              <w:t>滹沱河支流源头区水源涵养与营养物质保持生态功能小区</w:t>
            </w:r>
            <w:r>
              <w:rPr>
                <w:rFonts w:hint="default" w:eastAsiaTheme="minorEastAsia"/>
                <w:color w:val="auto"/>
                <w:sz w:val="24"/>
                <w:szCs w:val="24"/>
              </w:rPr>
              <w:t>。根据《忻府区生态经济区划》，本项目所在区域属于</w:t>
            </w:r>
            <w:r>
              <w:rPr>
                <w:rFonts w:hint="default" w:eastAsia="微软雅黑"/>
                <w:color w:val="auto"/>
                <w:sz w:val="24"/>
                <w:szCs w:val="24"/>
              </w:rPr>
              <w:t>Ⅳ</w:t>
            </w:r>
            <w:r>
              <w:rPr>
                <w:rFonts w:hint="eastAsia" w:eastAsiaTheme="minorEastAsia"/>
                <w:color w:val="auto"/>
                <w:sz w:val="24"/>
                <w:szCs w:val="24"/>
              </w:rPr>
              <w:t>优化</w:t>
            </w:r>
            <w:r>
              <w:rPr>
                <w:rFonts w:hint="default" w:eastAsiaTheme="minorEastAsia"/>
                <w:color w:val="auto"/>
                <w:sz w:val="24"/>
                <w:szCs w:val="24"/>
              </w:rPr>
              <w:t>开发区Ⅳ</w:t>
            </w:r>
            <w:r>
              <w:rPr>
                <w:rFonts w:hint="eastAsia" w:eastAsiaTheme="minorEastAsia"/>
                <w:color w:val="auto"/>
                <w:sz w:val="24"/>
                <w:szCs w:val="24"/>
              </w:rPr>
              <w:t>1忻府区中部城镇商贸与农工业综合经济区</w:t>
            </w:r>
            <w:r>
              <w:rPr>
                <w:rFonts w:hint="default" w:eastAsiaTheme="minorEastAsia"/>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本项目为</w:t>
            </w:r>
            <w:r>
              <w:rPr>
                <w:rFonts w:hint="eastAsia" w:eastAsiaTheme="minorEastAsia"/>
                <w:color w:val="auto"/>
                <w:sz w:val="24"/>
                <w:szCs w:val="24"/>
              </w:rPr>
              <w:t>土砂石加工</w:t>
            </w:r>
            <w:r>
              <w:rPr>
                <w:rFonts w:hint="default" w:eastAsiaTheme="minorEastAsia"/>
                <w:color w:val="auto"/>
                <w:sz w:val="24"/>
                <w:szCs w:val="24"/>
              </w:rPr>
              <w:t>建设项目，符合忻府区生态功能区划和忻府区生态经济区划。本项目选址可行。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5、</w:t>
            </w:r>
            <w:r>
              <w:rPr>
                <w:rFonts w:hint="default" w:eastAsiaTheme="minorEastAsia"/>
                <w:color w:val="auto"/>
                <w:spacing w:val="6"/>
                <w:kern w:val="0"/>
                <w:sz w:val="24"/>
                <w:szCs w:val="24"/>
              </w:rPr>
              <w:t>三线一单</w:t>
            </w:r>
          </w:p>
          <w:p>
            <w:pPr>
              <w:keepNext w:val="0"/>
              <w:keepLines w:val="0"/>
              <w:suppressLineNumbers w:val="0"/>
              <w:adjustRightInd w:val="0"/>
              <w:snapToGrid w:val="0"/>
              <w:spacing w:before="0" w:beforeAutospacing="0" w:after="0" w:afterAutospacing="0" w:line="360" w:lineRule="auto"/>
              <w:ind w:left="0" w:right="0" w:firstLine="436" w:firstLineChars="182"/>
              <w:rPr>
                <w:rFonts w:hint="default" w:eastAsiaTheme="minorEastAsia"/>
                <w:color w:val="auto"/>
                <w:sz w:val="24"/>
                <w:szCs w:val="24"/>
              </w:rPr>
            </w:pPr>
            <w:r>
              <w:rPr>
                <w:rFonts w:hint="default" w:eastAsiaTheme="minorEastAsia"/>
                <w:color w:val="auto"/>
                <w:sz w:val="24"/>
                <w:szCs w:val="24"/>
              </w:rPr>
              <w:t>根据《关于以改善环境质量为核心加强环境影响评价管理的</w:t>
            </w:r>
            <w:r>
              <w:rPr>
                <w:rFonts w:hint="default"/>
                <w:color w:val="auto"/>
                <w:szCs w:val="20"/>
              </w:rPr>
              <w:fldChar w:fldCharType="begin"/>
            </w:r>
            <w:r>
              <w:rPr>
                <w:rFonts w:hint="default"/>
                <w:color w:val="auto"/>
                <w:szCs w:val="20"/>
              </w:rPr>
              <w:instrText xml:space="preserve"> HYPERLINK "http://baike.sogou.com/lemma/ShowInnerLink.htm?lemmaId=125652&amp;ss_c=ssc.citiao.link" \t "_blank" </w:instrText>
            </w:r>
            <w:r>
              <w:rPr>
                <w:rFonts w:hint="default"/>
                <w:color w:val="auto"/>
                <w:szCs w:val="20"/>
              </w:rPr>
              <w:fldChar w:fldCharType="separate"/>
            </w:r>
            <w:r>
              <w:rPr>
                <w:rFonts w:hint="default" w:eastAsiaTheme="minorEastAsia"/>
                <w:color w:val="auto"/>
                <w:sz w:val="24"/>
                <w:szCs w:val="24"/>
              </w:rPr>
              <w:t>通知</w:t>
            </w:r>
            <w:r>
              <w:rPr>
                <w:rFonts w:hint="default" w:eastAsiaTheme="minorEastAsia"/>
                <w:color w:val="auto"/>
                <w:sz w:val="24"/>
                <w:szCs w:val="24"/>
              </w:rPr>
              <w:fldChar w:fldCharType="end"/>
            </w:r>
            <w:r>
              <w:rPr>
                <w:rFonts w:hint="default" w:eastAsiaTheme="minorEastAsia"/>
                <w:color w:val="auto"/>
                <w:sz w:val="24"/>
                <w:szCs w:val="24"/>
              </w:rPr>
              <w:t>》（以下简称《通知》），要求强化“三线一单”约束作用，建立“三挂钩”机制，“三管齐下”切实维护群众的环境权益。“三线一单”，即落实“</w:t>
            </w:r>
            <w:r>
              <w:rPr>
                <w:rFonts w:hint="default"/>
                <w:color w:val="auto"/>
                <w:szCs w:val="20"/>
              </w:rPr>
              <w:fldChar w:fldCharType="begin"/>
            </w:r>
            <w:r>
              <w:rPr>
                <w:rFonts w:hint="default"/>
                <w:color w:val="auto"/>
                <w:szCs w:val="20"/>
              </w:rPr>
              <w:instrText xml:space="preserve"> HYPERLINK "http://baike.sogou.com/lemma/ShowInnerLink.htm?lemmaId=76156793&amp;ss_c=ssc.citiao.link" \t "_blank" </w:instrText>
            </w:r>
            <w:r>
              <w:rPr>
                <w:rFonts w:hint="default"/>
                <w:color w:val="auto"/>
                <w:szCs w:val="20"/>
              </w:rPr>
              <w:fldChar w:fldCharType="separate"/>
            </w:r>
            <w:r>
              <w:rPr>
                <w:rFonts w:hint="default" w:eastAsiaTheme="minorEastAsia"/>
                <w:color w:val="auto"/>
                <w:sz w:val="24"/>
                <w:szCs w:val="24"/>
              </w:rPr>
              <w:t>生态保护红线</w:t>
            </w:r>
            <w:r>
              <w:rPr>
                <w:rFonts w:hint="default" w:eastAsiaTheme="minorEastAsia"/>
                <w:color w:val="auto"/>
                <w:sz w:val="24"/>
                <w:szCs w:val="24"/>
              </w:rPr>
              <w:fldChar w:fldCharType="end"/>
            </w:r>
            <w:r>
              <w:rPr>
                <w:rFonts w:hint="default" w:eastAsiaTheme="minorEastAsia"/>
                <w:color w:val="auto"/>
                <w:sz w:val="24"/>
                <w:szCs w:val="24"/>
              </w:rPr>
              <w:t>、环境质量底线、资源利用上线和环境准入</w:t>
            </w:r>
            <w:r>
              <w:rPr>
                <w:rFonts w:hint="default"/>
                <w:color w:val="auto"/>
                <w:szCs w:val="20"/>
              </w:rPr>
              <w:fldChar w:fldCharType="begin"/>
            </w:r>
            <w:r>
              <w:rPr>
                <w:rFonts w:hint="default"/>
                <w:color w:val="auto"/>
                <w:szCs w:val="20"/>
              </w:rPr>
              <w:instrText xml:space="preserve"> HYPERLINK "http://baike.sogou.com/lemma/ShowInnerLink.htm?lemmaId=61901133&amp;ss_c=ssc.citiao.link" \t "_blank" </w:instrText>
            </w:r>
            <w:r>
              <w:rPr>
                <w:rFonts w:hint="default"/>
                <w:color w:val="auto"/>
                <w:szCs w:val="20"/>
              </w:rPr>
              <w:fldChar w:fldCharType="separate"/>
            </w:r>
            <w:r>
              <w:rPr>
                <w:rFonts w:hint="default" w:eastAsiaTheme="minorEastAsia"/>
                <w:color w:val="auto"/>
                <w:sz w:val="24"/>
                <w:szCs w:val="24"/>
              </w:rPr>
              <w:t>负面清单</w:t>
            </w:r>
            <w:r>
              <w:rPr>
                <w:rFonts w:hint="default" w:eastAsiaTheme="minorEastAsia"/>
                <w:color w:val="auto"/>
                <w:sz w:val="24"/>
                <w:szCs w:val="24"/>
              </w:rPr>
              <w:fldChar w:fldCharType="end"/>
            </w:r>
            <w:r>
              <w:rPr>
                <w:rFonts w:hint="default" w:eastAsiaTheme="minorEastAsia"/>
                <w:color w:val="auto"/>
                <w:sz w:val="24"/>
                <w:szCs w:val="24"/>
              </w:rPr>
              <w:t>”约束。</w:t>
            </w:r>
          </w:p>
          <w:p>
            <w:pPr>
              <w:keepNext w:val="0"/>
              <w:keepLines w:val="0"/>
              <w:suppressLineNumbers w:val="0"/>
              <w:adjustRightInd w:val="0"/>
              <w:snapToGrid w:val="0"/>
              <w:spacing w:before="0" w:beforeAutospacing="0" w:after="0" w:afterAutospacing="0" w:line="360" w:lineRule="auto"/>
              <w:ind w:left="0" w:right="0" w:firstLine="482"/>
              <w:rPr>
                <w:rFonts w:hint="default" w:eastAsiaTheme="minorEastAsia"/>
                <w:color w:val="auto"/>
                <w:sz w:val="24"/>
                <w:szCs w:val="24"/>
              </w:rPr>
            </w:pPr>
            <w:r>
              <w:rPr>
                <w:rFonts w:hint="default"/>
                <w:color w:val="auto"/>
                <w:szCs w:val="20"/>
              </w:rPr>
              <w:fldChar w:fldCharType="begin"/>
            </w:r>
            <w:r>
              <w:rPr>
                <w:rFonts w:hint="default"/>
                <w:color w:val="auto"/>
                <w:szCs w:val="20"/>
              </w:rPr>
              <w:instrText xml:space="preserve"> HYPERLINK "http://baike.sogou.com/lemma/ShowInnerLink.htm?lemmaId=76156793&amp;ss_c=ssc.citiao.link" \t "_blank" </w:instrText>
            </w:r>
            <w:r>
              <w:rPr>
                <w:rFonts w:hint="default"/>
                <w:color w:val="auto"/>
                <w:szCs w:val="20"/>
              </w:rPr>
              <w:fldChar w:fldCharType="separate"/>
            </w:r>
            <w:r>
              <w:rPr>
                <w:rFonts w:hint="default" w:eastAsiaTheme="minorEastAsia"/>
                <w:color w:val="auto"/>
                <w:sz w:val="24"/>
                <w:szCs w:val="24"/>
              </w:rPr>
              <w:t>生态保护红线</w:t>
            </w:r>
            <w:r>
              <w:rPr>
                <w:rFonts w:hint="default" w:eastAsiaTheme="minorEastAsia"/>
                <w:color w:val="auto"/>
                <w:sz w:val="24"/>
                <w:szCs w:val="24"/>
              </w:rPr>
              <w:fldChar w:fldCharType="end"/>
            </w:r>
            <w:r>
              <w:rPr>
                <w:rFonts w:hint="default" w:eastAsiaTheme="minorEastAsia"/>
                <w:color w:val="auto"/>
                <w:sz w:val="24"/>
                <w:szCs w:val="24"/>
              </w:rPr>
              <w:t>：本项目不位于自然保护区、风景名胜区、饮用水水源保护区、森林公园、地质公园等，重要生态功能区、生态敏感区和脆弱区以及其他要求禁止建设的环境敏感区内，符合生态保护红线的划定原则。</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pacing w:val="4"/>
                <w:sz w:val="24"/>
                <w:szCs w:val="24"/>
              </w:rPr>
            </w:pPr>
            <w:r>
              <w:rPr>
                <w:rFonts w:hint="default" w:eastAsiaTheme="minorEastAsia"/>
                <w:color w:val="auto"/>
                <w:sz w:val="24"/>
                <w:szCs w:val="24"/>
              </w:rPr>
              <w:t>环境质量底线：</w:t>
            </w:r>
            <w:r>
              <w:rPr>
                <w:rFonts w:hint="default" w:eastAsiaTheme="minorEastAsia"/>
                <w:color w:val="auto"/>
                <w:sz w:val="24"/>
                <w:szCs w:val="20"/>
                <w:lang w:val="zh-CN"/>
              </w:rPr>
              <w:t>本项目位于忻府区</w:t>
            </w:r>
            <w:r>
              <w:rPr>
                <w:rFonts w:hint="eastAsia" w:eastAsiaTheme="minorEastAsia"/>
                <w:color w:val="auto"/>
                <w:sz w:val="24"/>
                <w:szCs w:val="24"/>
              </w:rPr>
              <w:t>庄磨镇南张村</w:t>
            </w:r>
            <w:r>
              <w:rPr>
                <w:rFonts w:hint="default" w:eastAsiaTheme="minorEastAsia"/>
                <w:color w:val="auto"/>
                <w:sz w:val="24"/>
                <w:szCs w:val="20"/>
                <w:lang w:val="zh-CN"/>
              </w:rPr>
              <w:t>，距离忻州市区约</w:t>
            </w:r>
            <w:r>
              <w:rPr>
                <w:rFonts w:hint="eastAsia" w:eastAsiaTheme="minorEastAsia"/>
                <w:color w:val="auto"/>
                <w:sz w:val="24"/>
                <w:szCs w:val="20"/>
              </w:rPr>
              <w:t>14.3</w:t>
            </w:r>
            <w:r>
              <w:rPr>
                <w:rFonts w:hint="default" w:eastAsiaTheme="minorEastAsia"/>
                <w:color w:val="auto"/>
                <w:sz w:val="24"/>
                <w:szCs w:val="20"/>
                <w:lang w:val="zh-CN"/>
              </w:rPr>
              <w:t>km</w:t>
            </w:r>
            <w:r>
              <w:rPr>
                <w:rFonts w:hint="default" w:eastAsiaTheme="minorEastAsia"/>
                <w:color w:val="auto"/>
                <w:kern w:val="0"/>
                <w:sz w:val="24"/>
                <w:szCs w:val="24"/>
              </w:rPr>
              <w:t>。</w:t>
            </w:r>
            <w:r>
              <w:rPr>
                <w:rFonts w:hint="default" w:eastAsiaTheme="minorEastAsia"/>
                <w:color w:val="auto"/>
                <w:spacing w:val="4"/>
                <w:sz w:val="24"/>
                <w:szCs w:val="24"/>
              </w:rPr>
              <w:t>项目产生的污染物在采取相应措施后，项目产生的各类污染物均能够做到达标排放，符合相应的污染物排放标准要求，</w:t>
            </w:r>
            <w:r>
              <w:rPr>
                <w:rFonts w:hint="eastAsia" w:eastAsiaTheme="minorEastAsia"/>
                <w:color w:val="auto"/>
                <w:spacing w:val="4"/>
                <w:sz w:val="24"/>
                <w:szCs w:val="24"/>
                <w:lang w:eastAsia="zh-CN"/>
              </w:rPr>
              <w:t>且对原有生产线的破碎筛分产生的无组织排放粉尘设置除尘系统，减少了粉尘排放，</w:t>
            </w:r>
            <w:r>
              <w:rPr>
                <w:rFonts w:hint="default" w:eastAsiaTheme="minorEastAsia"/>
                <w:color w:val="auto"/>
                <w:spacing w:val="4"/>
                <w:sz w:val="24"/>
                <w:szCs w:val="24"/>
              </w:rPr>
              <w:t>不会对当地环境质量产生较大影响。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资源利用上线：忻府区有大量砂石资源，同时，本项目生产过程中所采用的生产工艺和设备成熟、资源能源消耗水平较低。污染控制措施有效，同时注重了废物的回收利用，降低了能耗、物耗，减少了污染物排放，整个项目符合清洁生产的理念，建成后预计可达到国内清洁生产先进水平。项目能源和资源利用率高。污染物产生量小，本项目的建设并不违背资源利用上线的要求。</w:t>
            </w:r>
          </w:p>
          <w:p>
            <w:pPr>
              <w:keepNext w:val="0"/>
              <w:keepLines w:val="0"/>
              <w:suppressLineNumbers w:val="0"/>
              <w:adjustRightInd w:val="0"/>
              <w:snapToGrid w:val="0"/>
              <w:spacing w:before="0" w:beforeAutospacing="0" w:after="0" w:afterAutospacing="0" w:line="360" w:lineRule="auto"/>
              <w:ind w:left="0" w:right="0" w:firstLine="482"/>
              <w:rPr>
                <w:rFonts w:hint="default" w:eastAsiaTheme="minorEastAsia"/>
                <w:color w:val="auto"/>
                <w:sz w:val="24"/>
                <w:szCs w:val="24"/>
              </w:rPr>
            </w:pPr>
            <w:r>
              <w:rPr>
                <w:rFonts w:hint="default" w:eastAsiaTheme="minorEastAsia"/>
                <w:color w:val="auto"/>
                <w:sz w:val="24"/>
                <w:szCs w:val="24"/>
              </w:rPr>
              <w:t>环境准入</w:t>
            </w:r>
            <w:r>
              <w:rPr>
                <w:rFonts w:hint="default"/>
                <w:color w:val="auto"/>
                <w:szCs w:val="20"/>
              </w:rPr>
              <w:fldChar w:fldCharType="begin"/>
            </w:r>
            <w:r>
              <w:rPr>
                <w:rFonts w:hint="default"/>
                <w:color w:val="auto"/>
                <w:szCs w:val="20"/>
              </w:rPr>
              <w:instrText xml:space="preserve"> HYPERLINK "http://baike.sogou.com/lemma/ShowInnerLink.htm?lemmaId=61901133&amp;ss_c=ssc.citiao.link" \t "_blank" </w:instrText>
            </w:r>
            <w:r>
              <w:rPr>
                <w:rFonts w:hint="default"/>
                <w:color w:val="auto"/>
                <w:szCs w:val="20"/>
              </w:rPr>
              <w:fldChar w:fldCharType="separate"/>
            </w:r>
            <w:r>
              <w:rPr>
                <w:rFonts w:hint="default" w:eastAsiaTheme="minorEastAsia"/>
                <w:color w:val="auto"/>
                <w:sz w:val="24"/>
                <w:szCs w:val="24"/>
              </w:rPr>
              <w:t>负面清单</w:t>
            </w:r>
            <w:r>
              <w:rPr>
                <w:rFonts w:hint="default" w:eastAsiaTheme="minorEastAsia"/>
                <w:color w:val="auto"/>
                <w:sz w:val="24"/>
                <w:szCs w:val="24"/>
              </w:rPr>
              <w:fldChar w:fldCharType="end"/>
            </w:r>
            <w:r>
              <w:rPr>
                <w:rFonts w:hint="default" w:eastAsiaTheme="minorEastAsia"/>
                <w:color w:val="auto"/>
                <w:sz w:val="24"/>
                <w:szCs w:val="24"/>
              </w:rPr>
              <w:t>：项目为</w:t>
            </w:r>
            <w:r>
              <w:rPr>
                <w:rFonts w:hint="eastAsia"/>
                <w:color w:val="auto"/>
                <w:sz w:val="24"/>
                <w:szCs w:val="20"/>
              </w:rPr>
              <w:t>其他建筑材料</w:t>
            </w:r>
            <w:r>
              <w:rPr>
                <w:rFonts w:hint="default"/>
                <w:color w:val="auto"/>
                <w:sz w:val="24"/>
                <w:szCs w:val="20"/>
              </w:rPr>
              <w:t>制造</w:t>
            </w:r>
            <w:r>
              <w:rPr>
                <w:rFonts w:hint="default" w:eastAsiaTheme="minorEastAsia"/>
                <w:color w:val="auto"/>
                <w:sz w:val="24"/>
                <w:szCs w:val="24"/>
              </w:rPr>
              <w:t>，属于《产业结构调整指导目录（2011年本）》（2013年修正版）允许类项目，项目不在忻州市城市总体规划范围内，项目建成后，在采取了完善的污染治理措施，可实现长期稳定达标，有效减少污染物排放量，对区域环境影响在可接受水平，因此项目不属于环境准入负面清单。</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default" w:eastAsiaTheme="minorEastAsia"/>
                <w:color w:val="auto"/>
                <w:sz w:val="24"/>
                <w:szCs w:val="24"/>
              </w:rPr>
              <w:t>本项目的建设符合国家“三线一单”的管控原则。忻府区发展和改革局于201</w:t>
            </w:r>
            <w:r>
              <w:rPr>
                <w:rFonts w:hint="eastAsia" w:eastAsiaTheme="minorEastAsia"/>
                <w:color w:val="auto"/>
                <w:sz w:val="24"/>
                <w:szCs w:val="24"/>
              </w:rPr>
              <w:t>8</w:t>
            </w:r>
            <w:r>
              <w:rPr>
                <w:rFonts w:hint="default" w:eastAsiaTheme="minorEastAsia"/>
                <w:color w:val="auto"/>
                <w:sz w:val="24"/>
                <w:szCs w:val="24"/>
              </w:rPr>
              <w:t>年</w:t>
            </w:r>
            <w:r>
              <w:rPr>
                <w:rFonts w:hint="eastAsia" w:eastAsiaTheme="minorEastAsia"/>
                <w:color w:val="auto"/>
                <w:sz w:val="24"/>
                <w:szCs w:val="24"/>
              </w:rPr>
              <w:t>12</w:t>
            </w:r>
            <w:r>
              <w:rPr>
                <w:rFonts w:hint="default" w:eastAsiaTheme="minorEastAsia"/>
                <w:color w:val="auto"/>
                <w:sz w:val="24"/>
                <w:szCs w:val="24"/>
              </w:rPr>
              <w:t>月</w:t>
            </w:r>
            <w:r>
              <w:rPr>
                <w:rFonts w:hint="eastAsia" w:eastAsiaTheme="minorEastAsia"/>
                <w:color w:val="auto"/>
                <w:sz w:val="24"/>
                <w:szCs w:val="24"/>
              </w:rPr>
              <w:t>4</w:t>
            </w:r>
            <w:r>
              <w:rPr>
                <w:rFonts w:hint="default" w:eastAsiaTheme="minorEastAsia"/>
                <w:color w:val="auto"/>
                <w:sz w:val="24"/>
                <w:szCs w:val="24"/>
              </w:rPr>
              <w:t>日以忻府发改备案[201</w:t>
            </w:r>
            <w:r>
              <w:rPr>
                <w:rFonts w:hint="eastAsia" w:eastAsiaTheme="minorEastAsia"/>
                <w:color w:val="auto"/>
                <w:sz w:val="24"/>
                <w:szCs w:val="24"/>
              </w:rPr>
              <w:t>8</w:t>
            </w:r>
            <w:r>
              <w:rPr>
                <w:rFonts w:hint="default" w:eastAsiaTheme="minorEastAsia"/>
                <w:color w:val="auto"/>
                <w:sz w:val="24"/>
                <w:szCs w:val="24"/>
              </w:rPr>
              <w:t>]</w:t>
            </w:r>
            <w:r>
              <w:rPr>
                <w:rFonts w:hint="eastAsia" w:eastAsiaTheme="minorEastAsia"/>
                <w:color w:val="auto"/>
                <w:sz w:val="24"/>
                <w:szCs w:val="24"/>
              </w:rPr>
              <w:t>200</w:t>
            </w:r>
            <w:r>
              <w:rPr>
                <w:rFonts w:hint="default" w:eastAsiaTheme="minorEastAsia"/>
                <w:color w:val="auto"/>
                <w:sz w:val="24"/>
                <w:szCs w:val="24"/>
              </w:rPr>
              <w:t>号对本项目建设予以备案</w:t>
            </w:r>
            <w:r>
              <w:rPr>
                <w:rFonts w:hint="default" w:hAnsi="宋体"/>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color w:val="auto"/>
                <w:sz w:val="24"/>
                <w:szCs w:val="24"/>
              </w:rPr>
            </w:pPr>
            <w:r>
              <w:rPr>
                <w:rFonts w:hint="eastAsia" w:hAnsi="宋体"/>
                <w:b/>
                <w:color w:val="auto"/>
                <w:sz w:val="24"/>
                <w:szCs w:val="24"/>
              </w:rPr>
              <w:t>三</w:t>
            </w:r>
            <w:r>
              <w:rPr>
                <w:rFonts w:hint="default" w:hAnsi="宋体"/>
                <w:b/>
                <w:color w:val="auto"/>
                <w:sz w:val="24"/>
                <w:szCs w:val="24"/>
              </w:rPr>
              <w:t>、工程项目简介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szCs w:val="24"/>
              </w:rPr>
            </w:pPr>
            <w:r>
              <w:rPr>
                <w:rFonts w:hint="default"/>
                <w:color w:val="auto"/>
                <w:sz w:val="24"/>
                <w:szCs w:val="24"/>
              </w:rPr>
              <w:t>1</w:t>
            </w:r>
            <w:r>
              <w:rPr>
                <w:rFonts w:hint="default" w:hAnsi="宋体"/>
                <w:color w:val="auto"/>
                <w:sz w:val="24"/>
                <w:szCs w:val="24"/>
              </w:rPr>
              <w:t>、</w:t>
            </w:r>
            <w:r>
              <w:rPr>
                <w:rFonts w:hint="default" w:hAnsi="宋体"/>
                <w:bCs/>
                <w:color w:val="auto"/>
                <w:sz w:val="24"/>
                <w:szCs w:val="24"/>
              </w:rPr>
              <w:t>建设项目名称、性质及地址</w:t>
            </w:r>
          </w:p>
          <w:p>
            <w:pPr>
              <w:keepNext w:val="0"/>
              <w:keepLines w:val="0"/>
              <w:suppressLineNumbers w:val="0"/>
              <w:adjustRightInd w:val="0"/>
              <w:snapToGrid w:val="0"/>
              <w:spacing w:before="0" w:beforeAutospacing="0" w:after="0" w:afterAutospacing="0" w:line="360" w:lineRule="auto"/>
              <w:ind w:left="0" w:right="0" w:firstLine="456" w:firstLineChars="200"/>
              <w:rPr>
                <w:rFonts w:hint="default"/>
                <w:color w:val="auto"/>
                <w:spacing w:val="-6"/>
                <w:sz w:val="24"/>
                <w:szCs w:val="24"/>
              </w:rPr>
            </w:pPr>
            <w:r>
              <w:rPr>
                <w:rFonts w:hint="default" w:hAnsi="宋体"/>
                <w:color w:val="auto"/>
                <w:spacing w:val="-6"/>
                <w:sz w:val="24"/>
                <w:szCs w:val="24"/>
              </w:rPr>
              <w:t>项目名称：</w:t>
            </w:r>
            <w:r>
              <w:rPr>
                <w:rFonts w:hint="eastAsia" w:eastAsiaTheme="minorEastAsia"/>
                <w:color w:val="auto"/>
                <w:sz w:val="24"/>
                <w:szCs w:val="24"/>
              </w:rPr>
              <w:t>鸿彪沙场砂石加工扩建项目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default" w:hAnsi="宋体"/>
                <w:color w:val="auto"/>
                <w:sz w:val="24"/>
                <w:szCs w:val="24"/>
              </w:rPr>
              <w:t>建设单位</w:t>
            </w:r>
            <w:r>
              <w:rPr>
                <w:rFonts w:hint="eastAsia" w:eastAsiaTheme="minorEastAsia"/>
                <w:color w:val="auto"/>
                <w:sz w:val="24"/>
                <w:szCs w:val="24"/>
              </w:rPr>
              <w:t>：忻州市忻府区鸿彪沙场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default" w:hAnsi="宋体"/>
                <w:bCs/>
                <w:color w:val="auto"/>
                <w:sz w:val="24"/>
                <w:szCs w:val="24"/>
              </w:rPr>
              <w:t>建设性质：</w:t>
            </w:r>
            <w:r>
              <w:rPr>
                <w:rFonts w:hint="eastAsia" w:hAnsi="宋体"/>
                <w:color w:val="auto"/>
                <w:sz w:val="24"/>
                <w:szCs w:val="24"/>
              </w:rPr>
              <w:t>改扩建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szCs w:val="24"/>
              </w:rPr>
            </w:pPr>
            <w:r>
              <w:rPr>
                <w:rFonts w:hint="eastAsia" w:eastAsiaTheme="minorEastAsia"/>
                <w:color w:val="auto"/>
                <w:sz w:val="24"/>
                <w:szCs w:val="24"/>
              </w:rPr>
              <w:t>现有厂区</w:t>
            </w:r>
            <w:r>
              <w:rPr>
                <w:rFonts w:hint="default" w:eastAsiaTheme="minorEastAsia"/>
                <w:color w:val="auto"/>
                <w:sz w:val="24"/>
                <w:szCs w:val="24"/>
              </w:rPr>
              <w:t>厂址位于</w:t>
            </w:r>
            <w:r>
              <w:rPr>
                <w:rFonts w:hint="eastAsia" w:eastAsiaTheme="minorEastAsia"/>
                <w:color w:val="auto"/>
                <w:sz w:val="24"/>
                <w:szCs w:val="24"/>
              </w:rPr>
              <w:t>忻府区庄磨镇南张村</w:t>
            </w:r>
            <w:r>
              <w:rPr>
                <w:rFonts w:hint="default" w:eastAsiaTheme="minorEastAsia"/>
                <w:color w:val="auto"/>
                <w:sz w:val="24"/>
                <w:szCs w:val="24"/>
              </w:rPr>
              <w:t>东北，地理坐标为东经112°</w:t>
            </w:r>
            <w:r>
              <w:rPr>
                <w:rFonts w:hint="eastAsia" w:eastAsiaTheme="minorEastAsia"/>
                <w:color w:val="auto"/>
                <w:sz w:val="24"/>
                <w:szCs w:val="24"/>
              </w:rPr>
              <w:t>35</w:t>
            </w:r>
            <w:r>
              <w:rPr>
                <w:rFonts w:hint="default" w:eastAsiaTheme="minorEastAsia"/>
                <w:color w:val="auto"/>
                <w:sz w:val="24"/>
                <w:szCs w:val="24"/>
              </w:rPr>
              <w:t>'5</w:t>
            </w:r>
            <w:r>
              <w:rPr>
                <w:rFonts w:hint="eastAsia" w:eastAsiaTheme="minorEastAsia"/>
                <w:color w:val="auto"/>
                <w:sz w:val="24"/>
                <w:szCs w:val="24"/>
              </w:rPr>
              <w:t>8.55</w:t>
            </w:r>
            <w:r>
              <w:rPr>
                <w:rFonts w:hint="default" w:eastAsiaTheme="minorEastAsia"/>
                <w:color w:val="auto"/>
                <w:sz w:val="24"/>
                <w:szCs w:val="24"/>
              </w:rPr>
              <w:t>"，北纬38°1</w:t>
            </w:r>
            <w:r>
              <w:rPr>
                <w:rFonts w:hint="eastAsia" w:eastAsiaTheme="minorEastAsia"/>
                <w:color w:val="auto"/>
                <w:sz w:val="24"/>
                <w:szCs w:val="24"/>
              </w:rPr>
              <w:t>8</w:t>
            </w:r>
            <w:r>
              <w:rPr>
                <w:rFonts w:hint="default" w:eastAsiaTheme="minorEastAsia"/>
                <w:color w:val="auto"/>
                <w:sz w:val="24"/>
                <w:szCs w:val="24"/>
              </w:rPr>
              <w:t>'</w:t>
            </w:r>
            <w:r>
              <w:rPr>
                <w:rFonts w:hint="eastAsia" w:eastAsiaTheme="minorEastAsia"/>
                <w:color w:val="auto"/>
                <w:sz w:val="24"/>
                <w:szCs w:val="24"/>
              </w:rPr>
              <w:t>08.54</w:t>
            </w:r>
            <w:r>
              <w:rPr>
                <w:rFonts w:hint="default" w:eastAsiaTheme="minorEastAsia"/>
                <w:color w:val="auto"/>
                <w:sz w:val="24"/>
                <w:szCs w:val="24"/>
              </w:rPr>
              <w:t>"</w:t>
            </w:r>
            <w:r>
              <w:rPr>
                <w:rFonts w:hint="eastAsia" w:eastAsiaTheme="minorEastAsia"/>
                <w:color w:val="auto"/>
                <w:sz w:val="24"/>
                <w:szCs w:val="24"/>
              </w:rPr>
              <w:t>，扩建厂区</w:t>
            </w:r>
            <w:r>
              <w:rPr>
                <w:rFonts w:hint="default" w:eastAsiaTheme="minorEastAsia"/>
                <w:color w:val="auto"/>
                <w:sz w:val="24"/>
                <w:szCs w:val="24"/>
              </w:rPr>
              <w:t>厂址位于</w:t>
            </w:r>
            <w:r>
              <w:rPr>
                <w:rFonts w:hint="eastAsia" w:eastAsiaTheme="minorEastAsia"/>
                <w:color w:val="auto"/>
                <w:sz w:val="24"/>
                <w:szCs w:val="24"/>
              </w:rPr>
              <w:t>忻府区庄磨镇南张村南</w:t>
            </w:r>
            <w:r>
              <w:rPr>
                <w:rFonts w:hint="default" w:eastAsiaTheme="minorEastAsia"/>
                <w:color w:val="auto"/>
                <w:sz w:val="24"/>
                <w:szCs w:val="24"/>
              </w:rPr>
              <w:t>，地理坐标为东经112°</w:t>
            </w:r>
            <w:r>
              <w:rPr>
                <w:rFonts w:hint="eastAsia" w:eastAsiaTheme="minorEastAsia"/>
                <w:color w:val="auto"/>
                <w:sz w:val="24"/>
                <w:szCs w:val="24"/>
              </w:rPr>
              <w:t>35</w:t>
            </w:r>
            <w:r>
              <w:rPr>
                <w:rFonts w:hint="default" w:eastAsiaTheme="minorEastAsia"/>
                <w:color w:val="auto"/>
                <w:sz w:val="24"/>
                <w:szCs w:val="24"/>
              </w:rPr>
              <w:t>'</w:t>
            </w:r>
            <w:r>
              <w:rPr>
                <w:rFonts w:hint="eastAsia" w:eastAsiaTheme="minorEastAsia"/>
                <w:color w:val="auto"/>
                <w:sz w:val="24"/>
                <w:szCs w:val="24"/>
              </w:rPr>
              <w:t>45.94</w:t>
            </w:r>
            <w:r>
              <w:rPr>
                <w:rFonts w:hint="default" w:eastAsiaTheme="minorEastAsia"/>
                <w:color w:val="auto"/>
                <w:sz w:val="24"/>
                <w:szCs w:val="24"/>
              </w:rPr>
              <w:t>"，北纬38°1</w:t>
            </w:r>
            <w:r>
              <w:rPr>
                <w:rFonts w:hint="eastAsia" w:eastAsiaTheme="minorEastAsia"/>
                <w:color w:val="auto"/>
                <w:sz w:val="24"/>
                <w:szCs w:val="24"/>
              </w:rPr>
              <w:t>5</w:t>
            </w:r>
            <w:r>
              <w:rPr>
                <w:rFonts w:hint="default" w:eastAsiaTheme="minorEastAsia"/>
                <w:color w:val="auto"/>
                <w:sz w:val="24"/>
                <w:szCs w:val="24"/>
              </w:rPr>
              <w:t>'</w:t>
            </w:r>
            <w:r>
              <w:rPr>
                <w:rFonts w:hint="eastAsia" w:eastAsiaTheme="minorEastAsia"/>
                <w:color w:val="auto"/>
                <w:sz w:val="24"/>
                <w:szCs w:val="24"/>
              </w:rPr>
              <w:t>05.45</w:t>
            </w:r>
            <w:r>
              <w:rPr>
                <w:rFonts w:hint="default" w:eastAsiaTheme="minorEastAsia"/>
                <w:color w:val="auto"/>
                <w:sz w:val="24"/>
                <w:szCs w:val="24"/>
              </w:rPr>
              <w:t>"</w:t>
            </w:r>
            <w:r>
              <w:rPr>
                <w:rFonts w:hint="eastAsia" w:eastAsiaTheme="minorEastAsia"/>
                <w:color w:val="auto"/>
                <w:sz w:val="24"/>
                <w:szCs w:val="24"/>
              </w:rPr>
              <w:t>，北</w:t>
            </w:r>
            <w:r>
              <w:rPr>
                <w:rFonts w:hint="default" w:eastAsiaTheme="minorEastAsia"/>
                <w:color w:val="auto"/>
                <w:sz w:val="24"/>
                <w:szCs w:val="24"/>
              </w:rPr>
              <w:t>距</w:t>
            </w:r>
            <w:r>
              <w:rPr>
                <w:rFonts w:hint="eastAsia" w:eastAsiaTheme="minorEastAsia"/>
                <w:color w:val="auto"/>
                <w:sz w:val="24"/>
                <w:szCs w:val="24"/>
              </w:rPr>
              <w:t>南张</w:t>
            </w:r>
            <w:r>
              <w:rPr>
                <w:rFonts w:hint="default" w:eastAsiaTheme="minorEastAsia"/>
                <w:color w:val="auto"/>
                <w:sz w:val="24"/>
                <w:szCs w:val="24"/>
              </w:rPr>
              <w:t>村</w:t>
            </w:r>
            <w:r>
              <w:rPr>
                <w:rFonts w:hint="eastAsia" w:eastAsiaTheme="minorEastAsia"/>
                <w:color w:val="auto"/>
                <w:sz w:val="24"/>
                <w:szCs w:val="24"/>
              </w:rPr>
              <w:t>约500</w:t>
            </w:r>
            <w:r>
              <w:rPr>
                <w:rFonts w:hint="default" w:eastAsiaTheme="minorEastAsia"/>
                <w:color w:val="auto"/>
                <w:sz w:val="24"/>
                <w:szCs w:val="24"/>
              </w:rPr>
              <w:t>m。厂址西</w:t>
            </w:r>
            <w:r>
              <w:rPr>
                <w:rFonts w:hint="eastAsia" w:eastAsiaTheme="minorEastAsia"/>
                <w:color w:val="auto"/>
                <w:sz w:val="24"/>
                <w:szCs w:val="24"/>
              </w:rPr>
              <w:t>北</w:t>
            </w:r>
            <w:r>
              <w:rPr>
                <w:rFonts w:hint="default" w:eastAsiaTheme="minorEastAsia"/>
                <w:color w:val="auto"/>
                <w:sz w:val="24"/>
                <w:szCs w:val="24"/>
              </w:rPr>
              <w:t>距</w:t>
            </w:r>
            <w:r>
              <w:rPr>
                <w:rFonts w:hint="eastAsia" w:eastAsiaTheme="minorEastAsia"/>
                <w:color w:val="auto"/>
                <w:sz w:val="24"/>
                <w:szCs w:val="24"/>
              </w:rPr>
              <w:t>036乡</w:t>
            </w:r>
            <w:r>
              <w:rPr>
                <w:rFonts w:hint="default" w:eastAsiaTheme="minorEastAsia"/>
                <w:color w:val="auto"/>
                <w:sz w:val="24"/>
                <w:szCs w:val="24"/>
              </w:rPr>
              <w:t>道</w:t>
            </w:r>
            <w:r>
              <w:rPr>
                <w:rFonts w:hint="eastAsia" w:eastAsiaTheme="minorEastAsia"/>
                <w:color w:val="auto"/>
                <w:sz w:val="24"/>
                <w:szCs w:val="24"/>
              </w:rPr>
              <w:t>13</w:t>
            </w:r>
            <w:r>
              <w:rPr>
                <w:rFonts w:hint="default" w:eastAsiaTheme="minorEastAsia"/>
                <w:color w:val="auto"/>
                <w:sz w:val="24"/>
                <w:szCs w:val="24"/>
              </w:rPr>
              <w:t>0m，距离</w:t>
            </w:r>
            <w:r>
              <w:rPr>
                <w:rFonts w:hint="eastAsia" w:eastAsiaTheme="minorEastAsia"/>
                <w:color w:val="auto"/>
                <w:sz w:val="24"/>
                <w:szCs w:val="24"/>
              </w:rPr>
              <w:t>153县</w:t>
            </w:r>
            <w:r>
              <w:rPr>
                <w:rFonts w:hint="default" w:eastAsiaTheme="minorEastAsia"/>
                <w:color w:val="auto"/>
                <w:sz w:val="24"/>
                <w:szCs w:val="24"/>
              </w:rPr>
              <w:t>道</w:t>
            </w:r>
            <w:r>
              <w:rPr>
                <w:rFonts w:hint="eastAsia" w:eastAsiaTheme="minorEastAsia"/>
                <w:color w:val="auto"/>
                <w:sz w:val="24"/>
                <w:szCs w:val="24"/>
              </w:rPr>
              <w:t>530</w:t>
            </w:r>
            <w:r>
              <w:rPr>
                <w:rFonts w:hint="default" w:eastAsiaTheme="minorEastAsia"/>
                <w:color w:val="auto"/>
                <w:sz w:val="24"/>
                <w:szCs w:val="24"/>
              </w:rPr>
              <w:t>m，该区域交通较为便利</w:t>
            </w:r>
            <w:r>
              <w:rPr>
                <w:rFonts w:hint="eastAsia" w:hAnsi="宋体"/>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eastAsia" w:eastAsiaTheme="minorEastAsia"/>
                <w:color w:val="auto"/>
                <w:sz w:val="24"/>
                <w:szCs w:val="24"/>
                <w:lang w:val="en-US" w:eastAsia="zh-CN"/>
              </w:rPr>
              <w:t>2</w:t>
            </w:r>
            <w:r>
              <w:rPr>
                <w:rFonts w:hint="eastAsia" w:eastAsiaTheme="minorEastAsia"/>
                <w:color w:val="auto"/>
                <w:sz w:val="24"/>
                <w:szCs w:val="24"/>
                <w:lang w:eastAsia="zh-CN"/>
              </w:rPr>
              <w:t>、</w:t>
            </w:r>
            <w:r>
              <w:rPr>
                <w:rFonts w:hint="default" w:eastAsiaTheme="minorEastAsia"/>
                <w:color w:val="auto"/>
                <w:sz w:val="24"/>
                <w:szCs w:val="24"/>
              </w:rPr>
              <w:t>工程投资及资金来源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建设项目总投资</w:t>
            </w:r>
            <w:r>
              <w:rPr>
                <w:rFonts w:hint="eastAsia" w:eastAsiaTheme="minorEastAsia"/>
                <w:color w:val="auto"/>
                <w:sz w:val="24"/>
                <w:szCs w:val="24"/>
              </w:rPr>
              <w:t>120</w:t>
            </w:r>
            <w:r>
              <w:rPr>
                <w:rFonts w:hint="default" w:eastAsiaTheme="minorEastAsia"/>
                <w:color w:val="auto"/>
                <w:sz w:val="24"/>
                <w:szCs w:val="24"/>
              </w:rPr>
              <w:t>万元，资金全部自筹。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eastAsia" w:eastAsiaTheme="minorEastAsia"/>
                <w:color w:val="auto"/>
                <w:sz w:val="24"/>
                <w:szCs w:val="24"/>
                <w:lang w:val="en-US" w:eastAsia="zh-CN"/>
              </w:rPr>
              <w:t>3、</w:t>
            </w:r>
            <w:r>
              <w:rPr>
                <w:rFonts w:hint="default" w:eastAsiaTheme="minorEastAsia"/>
                <w:color w:val="auto"/>
                <w:sz w:val="24"/>
                <w:szCs w:val="24"/>
              </w:rPr>
              <w:t>建设内容及规模</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Theme="minorEastAsia"/>
                <w:color w:val="auto"/>
                <w:sz w:val="24"/>
                <w:szCs w:val="24"/>
                <w:lang w:eastAsia="zh-CN"/>
              </w:rPr>
            </w:pPr>
            <w:r>
              <w:rPr>
                <w:rFonts w:hint="eastAsia" w:eastAsiaTheme="minorEastAsia"/>
                <w:color w:val="auto"/>
                <w:sz w:val="24"/>
                <w:szCs w:val="24"/>
              </w:rPr>
              <w:t>鸿彪沙场砂石加工扩建项目，新增扩建规模为</w:t>
            </w:r>
            <w:r>
              <w:rPr>
                <w:rFonts w:hint="default" w:eastAsiaTheme="minorEastAsia"/>
                <w:color w:val="auto"/>
                <w:sz w:val="24"/>
                <w:szCs w:val="24"/>
              </w:rPr>
              <w:t>年</w:t>
            </w:r>
            <w:r>
              <w:rPr>
                <w:rFonts w:hint="eastAsia" w:eastAsiaTheme="minorEastAsia"/>
                <w:color w:val="auto"/>
                <w:sz w:val="24"/>
                <w:szCs w:val="24"/>
              </w:rPr>
              <w:t>加工砂石1.2</w:t>
            </w:r>
            <w:r>
              <w:rPr>
                <w:rFonts w:hint="default" w:eastAsiaTheme="minorEastAsia"/>
                <w:color w:val="auto"/>
                <w:sz w:val="24"/>
                <w:szCs w:val="24"/>
              </w:rPr>
              <w:t>万</w:t>
            </w:r>
            <w:r>
              <w:rPr>
                <w:rFonts w:hint="eastAsia" w:eastAsiaTheme="minorEastAsia"/>
                <w:color w:val="auto"/>
                <w:sz w:val="24"/>
                <w:szCs w:val="24"/>
              </w:rPr>
              <w:t>吨，</w:t>
            </w:r>
            <w:r>
              <w:rPr>
                <w:rFonts w:hint="default" w:eastAsiaTheme="minorEastAsia"/>
                <w:color w:val="auto"/>
                <w:sz w:val="24"/>
                <w:szCs w:val="24"/>
              </w:rPr>
              <w:t>生产线为</w:t>
            </w:r>
            <w:r>
              <w:rPr>
                <w:rFonts w:hint="eastAsia" w:eastAsiaTheme="minorEastAsia"/>
                <w:color w:val="auto"/>
                <w:sz w:val="24"/>
                <w:szCs w:val="24"/>
              </w:rPr>
              <w:t>2</w:t>
            </w:r>
            <w:r>
              <w:rPr>
                <w:rFonts w:hint="default" w:eastAsiaTheme="minorEastAsia"/>
                <w:color w:val="auto"/>
                <w:sz w:val="24"/>
                <w:szCs w:val="24"/>
              </w:rPr>
              <w:t>条以及其它附属基础配套设施工程。</w:t>
            </w:r>
            <w:r>
              <w:rPr>
                <w:rFonts w:hint="eastAsia" w:hAnsi="宋体" w:eastAsiaTheme="minorEastAsia"/>
                <w:color w:val="auto"/>
                <w:sz w:val="24"/>
                <w:szCs w:val="24"/>
              </w:rPr>
              <w:t>扩建后总</w:t>
            </w:r>
            <w:r>
              <w:rPr>
                <w:rFonts w:hint="default" w:hAnsi="宋体"/>
                <w:color w:val="auto"/>
                <w:sz w:val="24"/>
                <w:szCs w:val="24"/>
              </w:rPr>
              <w:t>生产规模为</w:t>
            </w:r>
            <w:r>
              <w:rPr>
                <w:rFonts w:hint="default" w:eastAsiaTheme="minorEastAsia"/>
                <w:color w:val="auto"/>
                <w:sz w:val="24"/>
                <w:szCs w:val="24"/>
              </w:rPr>
              <w:t>年</w:t>
            </w:r>
            <w:r>
              <w:rPr>
                <w:rFonts w:hint="eastAsia" w:eastAsiaTheme="minorEastAsia"/>
                <w:color w:val="auto"/>
                <w:sz w:val="24"/>
                <w:szCs w:val="24"/>
              </w:rPr>
              <w:t>加工砂石3.2</w:t>
            </w:r>
            <w:r>
              <w:rPr>
                <w:rFonts w:hint="default" w:eastAsiaTheme="minorEastAsia"/>
                <w:color w:val="auto"/>
                <w:sz w:val="24"/>
                <w:szCs w:val="24"/>
              </w:rPr>
              <w:t>万</w:t>
            </w:r>
            <w:r>
              <w:rPr>
                <w:rFonts w:hint="eastAsia" w:eastAsiaTheme="minorEastAsia"/>
                <w:color w:val="auto"/>
                <w:sz w:val="24"/>
                <w:szCs w:val="24"/>
              </w:rPr>
              <w:t>吨</w:t>
            </w:r>
            <w:r>
              <w:rPr>
                <w:rFonts w:hint="default" w:eastAsiaTheme="minorEastAsia"/>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4"/>
              </w:rPr>
            </w:pPr>
            <w:r>
              <w:rPr>
                <w:rFonts w:hint="default" w:eastAsiaTheme="minorEastAsia"/>
                <w:color w:val="auto"/>
                <w:sz w:val="24"/>
                <w:szCs w:val="24"/>
              </w:rPr>
              <w:t>本项目</w:t>
            </w:r>
            <w:r>
              <w:rPr>
                <w:rFonts w:hint="eastAsia" w:eastAsiaTheme="minorEastAsia"/>
                <w:color w:val="auto"/>
                <w:sz w:val="24"/>
                <w:szCs w:val="24"/>
              </w:rPr>
              <w:t>扩建工程</w:t>
            </w:r>
            <w:r>
              <w:rPr>
                <w:rFonts w:hint="default" w:eastAsiaTheme="minorEastAsia"/>
                <w:color w:val="auto"/>
                <w:sz w:val="24"/>
                <w:szCs w:val="24"/>
              </w:rPr>
              <w:t>用地面积</w:t>
            </w:r>
            <w:r>
              <w:rPr>
                <w:rFonts w:hint="eastAsia" w:eastAsiaTheme="minorEastAsia"/>
                <w:color w:val="auto"/>
                <w:sz w:val="24"/>
                <w:szCs w:val="24"/>
              </w:rPr>
              <w:t>6666.7m</w:t>
            </w:r>
            <w:r>
              <w:rPr>
                <w:rFonts w:hint="eastAsia" w:eastAsiaTheme="minorEastAsia"/>
                <w:color w:val="auto"/>
                <w:sz w:val="24"/>
                <w:szCs w:val="24"/>
                <w:vertAlign w:val="superscript"/>
              </w:rPr>
              <w:t>2</w:t>
            </w:r>
            <w:r>
              <w:rPr>
                <w:rFonts w:hint="default" w:eastAsiaTheme="minorEastAsia"/>
                <w:color w:val="auto"/>
                <w:sz w:val="24"/>
                <w:szCs w:val="24"/>
              </w:rPr>
              <w:t>。其中</w:t>
            </w:r>
            <w:r>
              <w:rPr>
                <w:rFonts w:hint="eastAsia" w:eastAsiaTheme="minorEastAsia"/>
                <w:color w:val="auto"/>
                <w:sz w:val="24"/>
                <w:szCs w:val="24"/>
              </w:rPr>
              <w:t>建筑面积1250m</w:t>
            </w:r>
            <w:r>
              <w:rPr>
                <w:rFonts w:hint="eastAsia" w:eastAsiaTheme="minorEastAsia"/>
                <w:color w:val="auto"/>
                <w:sz w:val="24"/>
                <w:szCs w:val="24"/>
                <w:vertAlign w:val="superscript"/>
              </w:rPr>
              <w:t>2</w:t>
            </w:r>
            <w:r>
              <w:rPr>
                <w:rFonts w:hint="eastAsia" w:eastAsiaTheme="minorEastAsia"/>
                <w:color w:val="auto"/>
                <w:sz w:val="24"/>
                <w:szCs w:val="24"/>
              </w:rPr>
              <w:t>，</w:t>
            </w:r>
            <w:r>
              <w:rPr>
                <w:rFonts w:hint="default" w:eastAsiaTheme="minorEastAsia"/>
                <w:color w:val="auto"/>
                <w:sz w:val="24"/>
                <w:szCs w:val="24"/>
              </w:rPr>
              <w:t>道路硬化面积</w:t>
            </w:r>
            <w:r>
              <w:rPr>
                <w:rFonts w:hint="eastAsia" w:eastAsiaTheme="minorEastAsia"/>
                <w:color w:val="auto"/>
                <w:sz w:val="24"/>
                <w:szCs w:val="24"/>
              </w:rPr>
              <w:t>约800m</w:t>
            </w:r>
            <w:r>
              <w:rPr>
                <w:rFonts w:hint="eastAsia" w:eastAsiaTheme="minorEastAsia"/>
                <w:color w:val="auto"/>
                <w:sz w:val="24"/>
                <w:szCs w:val="24"/>
                <w:vertAlign w:val="superscript"/>
              </w:rPr>
              <w:t>2</w:t>
            </w:r>
            <w:r>
              <w:rPr>
                <w:rFonts w:hint="default" w:eastAsiaTheme="minorEastAsia"/>
                <w:color w:val="auto"/>
                <w:sz w:val="24"/>
                <w:szCs w:val="24"/>
              </w:rPr>
              <w:t>。厂区四周及空地进行绿化，绿化面积</w:t>
            </w:r>
            <w:r>
              <w:rPr>
                <w:rFonts w:hint="eastAsia" w:eastAsiaTheme="minorEastAsia"/>
                <w:color w:val="auto"/>
                <w:sz w:val="24"/>
                <w:szCs w:val="24"/>
              </w:rPr>
              <w:t>666.7m</w:t>
            </w:r>
            <w:r>
              <w:rPr>
                <w:rFonts w:hint="eastAsia" w:eastAsiaTheme="minorEastAsia"/>
                <w:color w:val="auto"/>
                <w:sz w:val="24"/>
                <w:szCs w:val="24"/>
                <w:vertAlign w:val="superscript"/>
              </w:rPr>
              <w:t>2</w:t>
            </w:r>
            <w:r>
              <w:rPr>
                <w:rFonts w:hint="default" w:eastAsiaTheme="minorEastAsia"/>
                <w:color w:val="auto"/>
                <w:sz w:val="24"/>
                <w:szCs w:val="24"/>
              </w:rPr>
              <w:t>，绿化系数达到</w:t>
            </w:r>
            <w:r>
              <w:rPr>
                <w:rFonts w:hint="eastAsia" w:eastAsiaTheme="minorEastAsia"/>
                <w:color w:val="auto"/>
                <w:sz w:val="24"/>
                <w:szCs w:val="24"/>
              </w:rPr>
              <w:t>10</w:t>
            </w:r>
            <w:r>
              <w:rPr>
                <w:rFonts w:hint="default" w:eastAsiaTheme="minorEastAsia"/>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szCs w:val="24"/>
              </w:rPr>
            </w:pPr>
            <w:r>
              <w:rPr>
                <w:rFonts w:hint="eastAsia"/>
                <w:b/>
                <w:bCs/>
                <w:color w:val="auto"/>
                <w:sz w:val="24"/>
                <w:szCs w:val="24"/>
              </w:rPr>
              <w:t>四</w:t>
            </w:r>
            <w:r>
              <w:rPr>
                <w:rFonts w:hint="default" w:hAnsi="宋体"/>
                <w:b/>
                <w:bCs/>
                <w:color w:val="auto"/>
                <w:sz w:val="24"/>
                <w:szCs w:val="24"/>
              </w:rPr>
              <w:t>、生产规模、产品方案及主要建设内容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auto"/>
                <w:sz w:val="24"/>
                <w:szCs w:val="24"/>
              </w:rPr>
            </w:pPr>
            <w:r>
              <w:rPr>
                <w:rFonts w:hint="default" w:hAnsi="宋体"/>
                <w:bCs/>
                <w:color w:val="auto"/>
                <w:sz w:val="24"/>
                <w:szCs w:val="24"/>
              </w:rPr>
              <w:t>（</w:t>
            </w:r>
            <w:r>
              <w:rPr>
                <w:rFonts w:hint="default"/>
                <w:bCs/>
                <w:color w:val="auto"/>
                <w:sz w:val="24"/>
                <w:szCs w:val="24"/>
              </w:rPr>
              <w:t>1</w:t>
            </w:r>
            <w:r>
              <w:rPr>
                <w:rFonts w:hint="default" w:hAnsi="宋体"/>
                <w:bCs/>
                <w:color w:val="auto"/>
                <w:sz w:val="24"/>
                <w:szCs w:val="24"/>
              </w:rPr>
              <w:t>）生产规模及产品方案</w:t>
            </w:r>
          </w:p>
          <w:p>
            <w:pPr>
              <w:pStyle w:val="2"/>
              <w:keepNext w:val="0"/>
              <w:keepLines w:val="0"/>
              <w:suppressLineNumbers w:val="0"/>
              <w:adjustRightInd w:val="0"/>
              <w:snapToGrid w:val="0"/>
              <w:spacing w:before="0" w:beforeAutospacing="0" w:afterAutospacing="0" w:line="360" w:lineRule="auto"/>
              <w:ind w:left="0" w:leftChars="0" w:right="0" w:firstLine="480" w:firstLineChars="200"/>
              <w:rPr>
                <w:rFonts w:hint="default"/>
                <w:color w:val="auto"/>
                <w:szCs w:val="20"/>
              </w:rPr>
            </w:pPr>
            <w:r>
              <w:rPr>
                <w:rFonts w:hint="eastAsia" w:eastAsiaTheme="minorEastAsia"/>
                <w:color w:val="auto"/>
                <w:sz w:val="24"/>
                <w:szCs w:val="24"/>
              </w:rPr>
              <w:t>鸿彪沙场</w:t>
            </w:r>
            <w:r>
              <w:rPr>
                <w:rFonts w:hint="eastAsia" w:hAnsi="宋体" w:eastAsiaTheme="minorEastAsia"/>
                <w:color w:val="auto"/>
                <w:sz w:val="24"/>
                <w:szCs w:val="24"/>
              </w:rPr>
              <w:t>扩建后总</w:t>
            </w:r>
            <w:r>
              <w:rPr>
                <w:rFonts w:hint="default" w:hAnsi="宋体"/>
                <w:color w:val="auto"/>
                <w:sz w:val="24"/>
                <w:szCs w:val="24"/>
              </w:rPr>
              <w:t>生产规模为</w:t>
            </w:r>
            <w:r>
              <w:rPr>
                <w:rFonts w:hint="default" w:eastAsiaTheme="minorEastAsia"/>
                <w:color w:val="auto"/>
                <w:sz w:val="24"/>
                <w:szCs w:val="24"/>
              </w:rPr>
              <w:t>年</w:t>
            </w:r>
            <w:r>
              <w:rPr>
                <w:rFonts w:hint="eastAsia" w:eastAsiaTheme="minorEastAsia"/>
                <w:color w:val="auto"/>
                <w:sz w:val="24"/>
                <w:szCs w:val="24"/>
              </w:rPr>
              <w:t>加工砂石3.2</w:t>
            </w:r>
            <w:r>
              <w:rPr>
                <w:rFonts w:hint="default" w:eastAsiaTheme="minorEastAsia"/>
                <w:color w:val="auto"/>
                <w:sz w:val="24"/>
                <w:szCs w:val="24"/>
              </w:rPr>
              <w:t>万</w:t>
            </w:r>
            <w:r>
              <w:rPr>
                <w:rFonts w:hint="eastAsia" w:eastAsiaTheme="minorEastAsia"/>
                <w:color w:val="auto"/>
                <w:sz w:val="24"/>
                <w:szCs w:val="24"/>
              </w:rPr>
              <w:t>吨</w:t>
            </w:r>
            <w:r>
              <w:rPr>
                <w:rFonts w:hint="default" w:hAnsi="宋体"/>
                <w:color w:val="auto"/>
                <w:sz w:val="24"/>
                <w:szCs w:val="24"/>
              </w:rPr>
              <w:t>。产品</w:t>
            </w:r>
            <w:r>
              <w:rPr>
                <w:rFonts w:hint="eastAsia" w:hAnsi="宋体"/>
                <w:color w:val="auto"/>
                <w:sz w:val="24"/>
                <w:szCs w:val="24"/>
              </w:rPr>
              <w:t>为成品砂3.2万吨</w:t>
            </w:r>
            <w:r>
              <w:rPr>
                <w:rFonts w:hint="default" w:hAnsi="宋体"/>
                <w:color w:val="auto"/>
                <w:sz w:val="24"/>
                <w:szCs w:val="24"/>
              </w:rPr>
              <w:t>。</w:t>
            </w:r>
            <w:r>
              <w:rPr>
                <w:rFonts w:hint="eastAsia" w:hAnsi="宋体"/>
                <w:color w:val="auto"/>
                <w:sz w:val="24"/>
                <w:szCs w:val="24"/>
              </w:rPr>
              <w:t>本次扩建规模为</w:t>
            </w:r>
            <w:r>
              <w:rPr>
                <w:rFonts w:hint="default" w:eastAsiaTheme="minorEastAsia"/>
                <w:color w:val="auto"/>
                <w:sz w:val="24"/>
                <w:szCs w:val="24"/>
              </w:rPr>
              <w:t>年</w:t>
            </w:r>
            <w:r>
              <w:rPr>
                <w:rFonts w:hint="eastAsia" w:eastAsiaTheme="minorEastAsia"/>
                <w:color w:val="auto"/>
                <w:sz w:val="24"/>
                <w:szCs w:val="24"/>
              </w:rPr>
              <w:t>加工砂石1.2</w:t>
            </w:r>
            <w:r>
              <w:rPr>
                <w:rFonts w:hint="default" w:eastAsiaTheme="minorEastAsia"/>
                <w:color w:val="auto"/>
                <w:sz w:val="24"/>
                <w:szCs w:val="24"/>
              </w:rPr>
              <w:t>万</w:t>
            </w:r>
            <w:r>
              <w:rPr>
                <w:rFonts w:hint="eastAsia" w:eastAsiaTheme="minorEastAsia"/>
                <w:color w:val="auto"/>
                <w:sz w:val="24"/>
                <w:szCs w:val="24"/>
              </w:rPr>
              <w:t>吨</w:t>
            </w:r>
            <w:r>
              <w:rPr>
                <w:rFonts w:hint="eastAsia" w:hAnsi="宋体" w:eastAsiaTheme="minorEastAsia"/>
                <w:color w:val="auto"/>
                <w:sz w:val="24"/>
                <w:szCs w:val="24"/>
              </w:rPr>
              <w:t>，</w:t>
            </w:r>
            <w:r>
              <w:rPr>
                <w:rFonts w:hint="default" w:hAnsi="宋体"/>
                <w:color w:val="auto"/>
                <w:sz w:val="24"/>
                <w:szCs w:val="24"/>
              </w:rPr>
              <w:t>产品</w:t>
            </w:r>
            <w:r>
              <w:rPr>
                <w:rFonts w:hint="eastAsia" w:hAnsi="宋体"/>
                <w:color w:val="auto"/>
                <w:sz w:val="24"/>
                <w:szCs w:val="24"/>
              </w:rPr>
              <w:t>为成品砂1.2万吨，无其他副产品。</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hAnsi="宋体"/>
                <w:color w:val="auto"/>
                <w:sz w:val="24"/>
                <w:szCs w:val="24"/>
              </w:rPr>
            </w:pPr>
            <w:r>
              <w:rPr>
                <w:rFonts w:hint="default" w:hAnsi="宋体"/>
                <w:color w:val="auto"/>
                <w:sz w:val="24"/>
                <w:szCs w:val="24"/>
              </w:rPr>
              <w:t>（2）主要建设内容</w:t>
            </w:r>
          </w:p>
          <w:p>
            <w:pPr>
              <w:keepNext w:val="0"/>
              <w:keepLines w:val="0"/>
              <w:suppressLineNumbers w:val="0"/>
              <w:adjustRightInd w:val="0"/>
              <w:snapToGrid w:val="0"/>
              <w:spacing w:before="0" w:beforeAutospacing="0" w:after="0" w:afterAutospacing="0" w:line="360" w:lineRule="auto"/>
              <w:ind w:left="0" w:right="0" w:firstLine="480"/>
              <w:rPr>
                <w:rFonts w:hint="default" w:hAnsi="宋体"/>
                <w:color w:val="auto"/>
                <w:sz w:val="24"/>
                <w:szCs w:val="24"/>
              </w:rPr>
            </w:pPr>
            <w:r>
              <w:rPr>
                <w:rFonts w:hint="default" w:hAnsi="宋体"/>
                <w:color w:val="auto"/>
                <w:sz w:val="24"/>
                <w:szCs w:val="24"/>
              </w:rPr>
              <w:t>本次改扩建项目主要建设内容为</w:t>
            </w:r>
            <w:r>
              <w:rPr>
                <w:rFonts w:hint="eastAsia" w:hAnsi="宋体"/>
                <w:color w:val="auto"/>
                <w:sz w:val="24"/>
                <w:szCs w:val="24"/>
              </w:rPr>
              <w:t>购置2台颚式破碎机、2台锤式破碎机、1台振动筛、7台皮带输送机、3台球磨机、1台洗砂机，扩建2条生产线，1条生产线设置在现有厂区，1条生产线设置在扩建厂区</w:t>
            </w:r>
            <w:r>
              <w:rPr>
                <w:rFonts w:hint="default" w:hAnsi="宋体"/>
                <w:color w:val="auto"/>
                <w:sz w:val="24"/>
                <w:szCs w:val="24"/>
              </w:rPr>
              <w:t>。本项目主要建设内容见表</w:t>
            </w:r>
            <w:r>
              <w:rPr>
                <w:rFonts w:hint="default"/>
                <w:color w:val="auto"/>
                <w:sz w:val="24"/>
                <w:szCs w:val="24"/>
              </w:rPr>
              <w:t>1</w:t>
            </w:r>
            <w:r>
              <w:rPr>
                <w:rFonts w:hint="eastAsia"/>
                <w:color w:val="auto"/>
                <w:sz w:val="24"/>
                <w:szCs w:val="24"/>
              </w:rPr>
              <w:t>-</w:t>
            </w:r>
            <w:r>
              <w:rPr>
                <w:rFonts w:hint="default"/>
                <w:color w:val="auto"/>
                <w:sz w:val="24"/>
                <w:szCs w:val="24"/>
              </w:rPr>
              <w:t>1</w:t>
            </w:r>
            <w:r>
              <w:rPr>
                <w:rFonts w:hint="default" w:hAnsi="宋体"/>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eastAsia" w:eastAsiaTheme="minorEastAsia"/>
                <w:color w:val="auto"/>
                <w:sz w:val="24"/>
                <w:szCs w:val="24"/>
              </w:rPr>
              <w:t>3</w:t>
            </w:r>
            <w:r>
              <w:rPr>
                <w:rFonts w:hint="default" w:eastAsiaTheme="minorEastAsia"/>
                <w:color w:val="auto"/>
                <w:sz w:val="24"/>
                <w:szCs w:val="24"/>
              </w:rPr>
              <w:t>）职工定员及工作制度</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职工定员：全厂定员</w:t>
            </w:r>
            <w:r>
              <w:rPr>
                <w:rFonts w:hint="eastAsia" w:eastAsiaTheme="minorEastAsia"/>
                <w:color w:val="auto"/>
                <w:sz w:val="24"/>
                <w:szCs w:val="24"/>
              </w:rPr>
              <w:t>28</w:t>
            </w:r>
            <w:r>
              <w:rPr>
                <w:rFonts w:hint="default" w:eastAsiaTheme="minorEastAsia"/>
                <w:color w:val="auto"/>
                <w:sz w:val="24"/>
                <w:szCs w:val="24"/>
              </w:rPr>
              <w:t>人，其中管理人员</w:t>
            </w:r>
            <w:r>
              <w:rPr>
                <w:rFonts w:hint="eastAsia" w:eastAsiaTheme="minorEastAsia"/>
                <w:color w:val="auto"/>
                <w:sz w:val="24"/>
                <w:szCs w:val="24"/>
              </w:rPr>
              <w:t>5</w:t>
            </w:r>
            <w:r>
              <w:rPr>
                <w:rFonts w:hint="default" w:eastAsiaTheme="minorEastAsia"/>
                <w:color w:val="auto"/>
                <w:sz w:val="24"/>
                <w:szCs w:val="24"/>
              </w:rPr>
              <w:t>人，生产人员</w:t>
            </w:r>
            <w:r>
              <w:rPr>
                <w:rFonts w:hint="eastAsia" w:eastAsiaTheme="minorEastAsia"/>
                <w:color w:val="auto"/>
                <w:sz w:val="24"/>
                <w:szCs w:val="24"/>
              </w:rPr>
              <w:t>23</w:t>
            </w:r>
            <w:r>
              <w:rPr>
                <w:rFonts w:hint="default" w:eastAsiaTheme="minorEastAsia"/>
                <w:color w:val="auto"/>
                <w:sz w:val="24"/>
                <w:szCs w:val="24"/>
              </w:rPr>
              <w:t>人。</w:t>
            </w:r>
          </w:p>
          <w:p>
            <w:pPr>
              <w:pStyle w:val="2"/>
              <w:keepNext w:val="0"/>
              <w:keepLines w:val="0"/>
              <w:suppressLineNumbers w:val="0"/>
              <w:adjustRightInd w:val="0"/>
              <w:snapToGrid w:val="0"/>
              <w:spacing w:before="0" w:beforeAutospacing="0" w:after="0" w:afterAutospacing="0" w:line="360" w:lineRule="auto"/>
              <w:ind w:right="0"/>
              <w:rPr>
                <w:rFonts w:hint="default"/>
                <w:color w:val="auto"/>
                <w:szCs w:val="20"/>
              </w:rPr>
            </w:pPr>
            <w:r>
              <w:rPr>
                <w:rFonts w:hint="default" w:eastAsiaTheme="minorEastAsia"/>
                <w:color w:val="auto"/>
                <w:sz w:val="24"/>
                <w:szCs w:val="24"/>
              </w:rPr>
              <w:t>工作制度：年生产天数</w:t>
            </w:r>
            <w:r>
              <w:rPr>
                <w:rFonts w:hint="eastAsia" w:eastAsiaTheme="minorEastAsia"/>
                <w:color w:val="auto"/>
                <w:sz w:val="24"/>
                <w:szCs w:val="24"/>
              </w:rPr>
              <w:t>250</w:t>
            </w:r>
            <w:r>
              <w:rPr>
                <w:rFonts w:hint="default" w:eastAsiaTheme="minorEastAsia"/>
                <w:color w:val="auto"/>
                <w:sz w:val="24"/>
                <w:szCs w:val="24"/>
              </w:rPr>
              <w:t>天，每</w:t>
            </w:r>
            <w:r>
              <w:rPr>
                <w:rFonts w:hint="eastAsia" w:eastAsiaTheme="minorEastAsia"/>
                <w:color w:val="auto"/>
                <w:sz w:val="24"/>
                <w:szCs w:val="24"/>
              </w:rPr>
              <w:t>班</w:t>
            </w:r>
            <w:r>
              <w:rPr>
                <w:rFonts w:hint="default" w:eastAsiaTheme="minorEastAsia"/>
                <w:color w:val="auto"/>
                <w:sz w:val="24"/>
                <w:szCs w:val="24"/>
              </w:rPr>
              <w:t>工作8小时，</w:t>
            </w:r>
            <w:r>
              <w:rPr>
                <w:rFonts w:hint="eastAsia" w:eastAsiaTheme="minorEastAsia"/>
                <w:color w:val="auto"/>
                <w:sz w:val="24"/>
                <w:szCs w:val="24"/>
              </w:rPr>
              <w:t>三</w:t>
            </w:r>
            <w:r>
              <w:rPr>
                <w:rFonts w:hint="default" w:eastAsiaTheme="minorEastAsia"/>
                <w:color w:val="auto"/>
                <w:sz w:val="24"/>
                <w:szCs w:val="24"/>
              </w:rPr>
              <w:t>班制。</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auto"/>
                <w:sz w:val="24"/>
                <w:szCs w:val="24"/>
              </w:rPr>
            </w:pPr>
            <w:r>
              <w:rPr>
                <w:rFonts w:hint="eastAsia"/>
                <w:b/>
                <w:bCs/>
                <w:color w:val="auto"/>
                <w:sz w:val="24"/>
                <w:szCs w:val="24"/>
              </w:rPr>
              <w:t>五</w:t>
            </w:r>
            <w:r>
              <w:rPr>
                <w:rFonts w:hint="default" w:hAnsi="宋体"/>
                <w:b/>
                <w:bCs/>
                <w:color w:val="auto"/>
                <w:sz w:val="24"/>
                <w:szCs w:val="24"/>
              </w:rPr>
              <w:t>、原辅材料及主要生产设备</w:t>
            </w:r>
          </w:p>
          <w:p>
            <w:pPr>
              <w:keepNext w:val="0"/>
              <w:keepLines w:val="0"/>
              <w:suppressLineNumbers w:val="0"/>
              <w:spacing w:before="0" w:beforeAutospacing="0" w:after="0" w:afterAutospacing="0" w:line="500" w:lineRule="exact"/>
              <w:ind w:left="0" w:right="0" w:firstLine="480" w:firstLineChars="200"/>
              <w:rPr>
                <w:rFonts w:hint="default"/>
                <w:bCs/>
                <w:color w:val="auto"/>
                <w:sz w:val="24"/>
                <w:szCs w:val="24"/>
              </w:rPr>
            </w:pPr>
            <w:r>
              <w:rPr>
                <w:rFonts w:hint="default"/>
                <w:bCs/>
                <w:color w:val="auto"/>
                <w:sz w:val="24"/>
                <w:szCs w:val="24"/>
              </w:rPr>
              <w:t>1）原辅材料消耗</w:t>
            </w:r>
          </w:p>
          <w:p>
            <w:pPr>
              <w:keepNext w:val="0"/>
              <w:keepLines w:val="0"/>
              <w:suppressLineNumbers w:val="0"/>
              <w:spacing w:before="0" w:beforeAutospacing="0" w:after="0" w:afterAutospacing="0" w:line="500" w:lineRule="exact"/>
              <w:ind w:left="0" w:right="0" w:firstLine="480" w:firstLineChars="200"/>
              <w:rPr>
                <w:rFonts w:hint="default"/>
                <w:bCs/>
                <w:snapToGrid w:val="0"/>
                <w:color w:val="auto"/>
                <w:kern w:val="0"/>
                <w:sz w:val="24"/>
                <w:szCs w:val="24"/>
              </w:rPr>
            </w:pPr>
            <w:r>
              <w:rPr>
                <w:rFonts w:hint="default"/>
                <w:bCs/>
                <w:snapToGrid w:val="0"/>
                <w:color w:val="auto"/>
                <w:kern w:val="0"/>
                <w:sz w:val="24"/>
                <w:szCs w:val="24"/>
              </w:rPr>
              <w:t>本项目原辅材料主要为</w:t>
            </w:r>
            <w:r>
              <w:rPr>
                <w:rFonts w:hint="eastAsia"/>
                <w:bCs/>
                <w:snapToGrid w:val="0"/>
                <w:color w:val="auto"/>
                <w:kern w:val="0"/>
                <w:sz w:val="24"/>
                <w:szCs w:val="24"/>
              </w:rPr>
              <w:t>砂石</w:t>
            </w:r>
            <w:r>
              <w:rPr>
                <w:rFonts w:hint="default"/>
                <w:bCs/>
                <w:snapToGrid w:val="0"/>
                <w:color w:val="auto"/>
                <w:kern w:val="0"/>
                <w:sz w:val="24"/>
                <w:szCs w:val="24"/>
              </w:rPr>
              <w:t>。该项目原辅材料消耗情况见表</w:t>
            </w:r>
            <w:r>
              <w:rPr>
                <w:rFonts w:hint="eastAsia"/>
                <w:bCs/>
                <w:snapToGrid w:val="0"/>
                <w:color w:val="auto"/>
                <w:kern w:val="0"/>
                <w:sz w:val="24"/>
                <w:szCs w:val="24"/>
              </w:rPr>
              <w:t>1-</w:t>
            </w:r>
            <w:r>
              <w:rPr>
                <w:rFonts w:hint="default"/>
                <w:bCs/>
                <w:snapToGrid w:val="0"/>
                <w:color w:val="auto"/>
                <w:kern w:val="0"/>
                <w:sz w:val="24"/>
                <w:szCs w:val="24"/>
              </w:rPr>
              <w:t>2。</w:t>
            </w:r>
          </w:p>
          <w:p>
            <w:pPr>
              <w:keepNext w:val="0"/>
              <w:keepLines w:val="0"/>
              <w:suppressLineNumbers w:val="0"/>
              <w:adjustRightInd w:val="0"/>
              <w:spacing w:before="0" w:beforeAutospacing="0" w:after="0" w:afterAutospacing="0"/>
              <w:ind w:left="0" w:right="0"/>
              <w:jc w:val="center"/>
              <w:rPr>
                <w:rFonts w:hint="default" w:hAnsi="宋体"/>
                <w:b/>
                <w:bCs/>
                <w:color w:val="auto"/>
                <w:szCs w:val="21"/>
              </w:rPr>
            </w:pPr>
            <w:r>
              <w:rPr>
                <w:rFonts w:hint="default" w:hAnsi="宋体"/>
                <w:b/>
                <w:bCs/>
                <w:color w:val="auto"/>
                <w:szCs w:val="21"/>
              </w:rPr>
              <w:t>表</w:t>
            </w:r>
            <w:r>
              <w:rPr>
                <w:rFonts w:hint="eastAsia" w:hAnsi="宋体"/>
                <w:b/>
                <w:bCs/>
                <w:color w:val="auto"/>
                <w:szCs w:val="21"/>
              </w:rPr>
              <w:t>1-2  扩建生产线</w:t>
            </w:r>
            <w:r>
              <w:rPr>
                <w:rFonts w:hint="default" w:hAnsi="宋体"/>
                <w:b/>
                <w:bCs/>
                <w:color w:val="auto"/>
                <w:szCs w:val="21"/>
              </w:rPr>
              <w:t>原辅材料消耗情况一览表</w:t>
            </w:r>
          </w:p>
          <w:tbl>
            <w:tblPr>
              <w:tblStyle w:val="28"/>
              <w:tblW w:w="90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977"/>
              <w:gridCol w:w="1559"/>
              <w:gridCol w:w="1559"/>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5"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序号</w:t>
                  </w:r>
                </w:p>
              </w:tc>
              <w:tc>
                <w:tcPr>
                  <w:tcW w:w="2977"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名称</w:t>
                  </w:r>
                </w:p>
              </w:tc>
              <w:tc>
                <w:tcPr>
                  <w:tcW w:w="155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消耗量</w:t>
                  </w:r>
                </w:p>
              </w:tc>
              <w:tc>
                <w:tcPr>
                  <w:tcW w:w="155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来源</w:t>
                  </w:r>
                </w:p>
              </w:tc>
              <w:tc>
                <w:tcPr>
                  <w:tcW w:w="2252"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5"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w:t>
                  </w:r>
                </w:p>
              </w:tc>
              <w:tc>
                <w:tcPr>
                  <w:tcW w:w="2977"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bCs/>
                      <w:snapToGrid w:val="0"/>
                      <w:color w:val="auto"/>
                      <w:kern w:val="0"/>
                      <w:szCs w:val="21"/>
                    </w:rPr>
                    <w:t>砂石</w:t>
                  </w:r>
                </w:p>
              </w:tc>
              <w:tc>
                <w:tcPr>
                  <w:tcW w:w="155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万</w:t>
                  </w:r>
                  <w:r>
                    <w:rPr>
                      <w:rFonts w:hint="default"/>
                      <w:color w:val="auto"/>
                      <w:szCs w:val="21"/>
                    </w:rPr>
                    <w:t>t/a</w:t>
                  </w:r>
                </w:p>
              </w:tc>
              <w:tc>
                <w:tcPr>
                  <w:tcW w:w="155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1.2</w:t>
                  </w:r>
                </w:p>
              </w:tc>
              <w:tc>
                <w:tcPr>
                  <w:tcW w:w="2252"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05"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2</w:t>
                  </w:r>
                </w:p>
              </w:tc>
              <w:tc>
                <w:tcPr>
                  <w:tcW w:w="2977" w:type="dxa"/>
                </w:tcPr>
                <w:p>
                  <w:pPr>
                    <w:keepNext w:val="0"/>
                    <w:keepLines w:val="0"/>
                    <w:suppressLineNumbers w:val="0"/>
                    <w:spacing w:before="0" w:beforeAutospacing="0" w:after="0" w:afterAutospacing="0" w:line="480" w:lineRule="exact"/>
                    <w:ind w:left="0" w:right="0"/>
                    <w:jc w:val="center"/>
                    <w:rPr>
                      <w:rFonts w:hint="default"/>
                      <w:bCs/>
                      <w:snapToGrid w:val="0"/>
                      <w:color w:val="auto"/>
                      <w:kern w:val="0"/>
                      <w:szCs w:val="21"/>
                    </w:rPr>
                  </w:pPr>
                  <w:r>
                    <w:rPr>
                      <w:rFonts w:hint="default" w:eastAsiaTheme="minorEastAsia"/>
                      <w:color w:val="auto"/>
                      <w:spacing w:val="4"/>
                      <w:szCs w:val="21"/>
                    </w:rPr>
                    <w:t>水</w:t>
                  </w:r>
                </w:p>
              </w:tc>
              <w:tc>
                <w:tcPr>
                  <w:tcW w:w="1559" w:type="dxa"/>
                </w:tcPr>
                <w:p>
                  <w:pPr>
                    <w:keepNext w:val="0"/>
                    <w:keepLines w:val="0"/>
                    <w:suppressLineNumbers w:val="0"/>
                    <w:spacing w:before="0" w:beforeAutospacing="0" w:after="0" w:afterAutospacing="0" w:line="480" w:lineRule="exact"/>
                    <w:ind w:left="0" w:right="0"/>
                    <w:jc w:val="center"/>
                    <w:rPr>
                      <w:rFonts w:hint="default"/>
                      <w:color w:val="auto"/>
                      <w:szCs w:val="21"/>
                    </w:rPr>
                  </w:pPr>
                  <w:r>
                    <w:rPr>
                      <w:rFonts w:hint="default" w:eastAsiaTheme="minorEastAsia"/>
                      <w:color w:val="auto"/>
                      <w:spacing w:val="4"/>
                      <w:szCs w:val="21"/>
                    </w:rPr>
                    <w:t>立方米/年</w:t>
                  </w:r>
                </w:p>
              </w:tc>
              <w:tc>
                <w:tcPr>
                  <w:tcW w:w="1559" w:type="dxa"/>
                </w:tcPr>
                <w:p>
                  <w:pPr>
                    <w:keepNext w:val="0"/>
                    <w:keepLines w:val="0"/>
                    <w:suppressLineNumbers w:val="0"/>
                    <w:spacing w:before="0" w:beforeAutospacing="0" w:after="0" w:afterAutospacing="0" w:line="480" w:lineRule="exact"/>
                    <w:ind w:left="0" w:right="0"/>
                    <w:jc w:val="center"/>
                    <w:rPr>
                      <w:rFonts w:hint="default"/>
                      <w:color w:val="auto"/>
                      <w:szCs w:val="21"/>
                    </w:rPr>
                  </w:pPr>
                  <w:r>
                    <w:rPr>
                      <w:rFonts w:hint="eastAsia" w:eastAsiaTheme="minorEastAsia"/>
                      <w:color w:val="auto"/>
                      <w:spacing w:val="4"/>
                      <w:szCs w:val="21"/>
                    </w:rPr>
                    <w:t>72190</w:t>
                  </w:r>
                </w:p>
              </w:tc>
              <w:tc>
                <w:tcPr>
                  <w:tcW w:w="225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color w:val="auto"/>
                      <w:spacing w:val="4"/>
                      <w:szCs w:val="21"/>
                    </w:rPr>
                    <w:t>自备井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05"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3</w:t>
                  </w:r>
                </w:p>
              </w:tc>
              <w:tc>
                <w:tcPr>
                  <w:tcW w:w="2977" w:type="dxa"/>
                </w:tcPr>
                <w:p>
                  <w:pPr>
                    <w:keepNext w:val="0"/>
                    <w:keepLines w:val="0"/>
                    <w:suppressLineNumbers w:val="0"/>
                    <w:spacing w:before="0" w:beforeAutospacing="0" w:after="0" w:afterAutospacing="0" w:line="480" w:lineRule="exact"/>
                    <w:ind w:left="0" w:right="0"/>
                    <w:jc w:val="center"/>
                    <w:rPr>
                      <w:rFonts w:hint="default"/>
                      <w:bCs/>
                      <w:snapToGrid w:val="0"/>
                      <w:color w:val="auto"/>
                      <w:kern w:val="0"/>
                      <w:szCs w:val="21"/>
                    </w:rPr>
                  </w:pPr>
                  <w:r>
                    <w:rPr>
                      <w:rFonts w:hint="default" w:eastAsiaTheme="minorEastAsia"/>
                      <w:color w:val="auto"/>
                      <w:spacing w:val="4"/>
                      <w:szCs w:val="21"/>
                    </w:rPr>
                    <w:t>电</w:t>
                  </w:r>
                </w:p>
              </w:tc>
              <w:tc>
                <w:tcPr>
                  <w:tcW w:w="1559" w:type="dxa"/>
                </w:tcPr>
                <w:p>
                  <w:pPr>
                    <w:keepNext w:val="0"/>
                    <w:keepLines w:val="0"/>
                    <w:suppressLineNumbers w:val="0"/>
                    <w:spacing w:before="0" w:beforeAutospacing="0" w:after="0" w:afterAutospacing="0" w:line="480" w:lineRule="exact"/>
                    <w:ind w:left="0" w:right="0"/>
                    <w:jc w:val="center"/>
                    <w:rPr>
                      <w:rFonts w:hint="default"/>
                      <w:color w:val="auto"/>
                      <w:szCs w:val="21"/>
                    </w:rPr>
                  </w:pPr>
                  <w:r>
                    <w:rPr>
                      <w:rFonts w:hint="default" w:eastAsiaTheme="minorEastAsia"/>
                      <w:color w:val="auto"/>
                      <w:spacing w:val="4"/>
                      <w:szCs w:val="21"/>
                    </w:rPr>
                    <w:t>KWh</w:t>
                  </w:r>
                </w:p>
              </w:tc>
              <w:tc>
                <w:tcPr>
                  <w:tcW w:w="1559" w:type="dxa"/>
                </w:tcPr>
                <w:p>
                  <w:pPr>
                    <w:keepNext w:val="0"/>
                    <w:keepLines w:val="0"/>
                    <w:suppressLineNumbers w:val="0"/>
                    <w:spacing w:before="0" w:beforeAutospacing="0" w:after="0" w:afterAutospacing="0" w:line="480" w:lineRule="exact"/>
                    <w:ind w:left="0" w:right="0"/>
                    <w:jc w:val="center"/>
                    <w:rPr>
                      <w:rFonts w:hint="default"/>
                      <w:color w:val="auto"/>
                      <w:szCs w:val="21"/>
                    </w:rPr>
                  </w:pPr>
                  <w:r>
                    <w:rPr>
                      <w:rFonts w:hint="default" w:eastAsiaTheme="minorEastAsia"/>
                      <w:color w:val="auto"/>
                      <w:spacing w:val="4"/>
                      <w:szCs w:val="21"/>
                    </w:rPr>
                    <w:t>15000</w:t>
                  </w:r>
                </w:p>
              </w:tc>
              <w:tc>
                <w:tcPr>
                  <w:tcW w:w="225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color w:val="auto"/>
                      <w:spacing w:val="4"/>
                      <w:szCs w:val="21"/>
                    </w:rPr>
                    <w:t>庄磨变电站</w:t>
                  </w:r>
                </w:p>
              </w:tc>
            </w:tr>
          </w:tbl>
          <w:p>
            <w:pPr>
              <w:keepNext w:val="0"/>
              <w:keepLines w:val="0"/>
              <w:suppressLineNumbers w:val="0"/>
              <w:spacing w:before="0" w:beforeAutospacing="0" w:after="0" w:afterAutospacing="0" w:line="480" w:lineRule="exact"/>
              <w:ind w:left="0" w:right="0" w:firstLine="465"/>
              <w:rPr>
                <w:rFonts w:hint="default"/>
                <w:bCs/>
                <w:snapToGrid w:val="0"/>
                <w:color w:val="auto"/>
                <w:kern w:val="0"/>
                <w:sz w:val="24"/>
                <w:szCs w:val="24"/>
              </w:rPr>
            </w:pPr>
            <w:r>
              <w:rPr>
                <w:rFonts w:hint="default"/>
                <w:bCs/>
                <w:snapToGrid w:val="0"/>
                <w:color w:val="auto"/>
                <w:kern w:val="0"/>
                <w:sz w:val="24"/>
                <w:szCs w:val="24"/>
              </w:rPr>
              <w:t>2）主要生产设备</w:t>
            </w:r>
          </w:p>
          <w:p>
            <w:pPr>
              <w:keepNext w:val="0"/>
              <w:keepLines w:val="0"/>
              <w:suppressLineNumbers w:val="0"/>
              <w:spacing w:before="0" w:beforeAutospacing="0" w:after="0" w:afterAutospacing="0" w:line="480" w:lineRule="exact"/>
              <w:ind w:left="0" w:right="0" w:firstLine="480" w:firstLineChars="200"/>
              <w:rPr>
                <w:rFonts w:hint="default"/>
                <w:bCs/>
                <w:snapToGrid w:val="0"/>
                <w:color w:val="auto"/>
                <w:kern w:val="0"/>
                <w:sz w:val="24"/>
                <w:szCs w:val="24"/>
              </w:rPr>
            </w:pPr>
            <w:r>
              <w:rPr>
                <w:rFonts w:hint="default"/>
                <w:bCs/>
                <w:snapToGrid w:val="0"/>
                <w:color w:val="auto"/>
                <w:kern w:val="0"/>
                <w:sz w:val="24"/>
                <w:szCs w:val="24"/>
              </w:rPr>
              <w:t>本项目主要生产设备见下表</w:t>
            </w:r>
            <w:r>
              <w:rPr>
                <w:rFonts w:hint="eastAsia"/>
                <w:bCs/>
                <w:snapToGrid w:val="0"/>
                <w:color w:val="auto"/>
                <w:kern w:val="0"/>
                <w:sz w:val="24"/>
                <w:szCs w:val="24"/>
              </w:rPr>
              <w:t>1-</w:t>
            </w:r>
            <w:r>
              <w:rPr>
                <w:rFonts w:hint="default"/>
                <w:bCs/>
                <w:snapToGrid w:val="0"/>
                <w:color w:val="auto"/>
                <w:kern w:val="0"/>
                <w:sz w:val="24"/>
                <w:szCs w:val="24"/>
              </w:rPr>
              <w:t>3。</w:t>
            </w:r>
          </w:p>
          <w:p>
            <w:pPr>
              <w:keepNext w:val="0"/>
              <w:keepLines w:val="0"/>
              <w:suppressLineNumbers w:val="0"/>
              <w:spacing w:before="0" w:beforeAutospacing="0" w:after="0" w:afterAutospacing="0"/>
              <w:ind w:left="0" w:right="0"/>
              <w:jc w:val="center"/>
              <w:rPr>
                <w:rFonts w:hint="default"/>
                <w:b/>
                <w:snapToGrid w:val="0"/>
                <w:color w:val="auto"/>
                <w:kern w:val="0"/>
                <w:szCs w:val="21"/>
              </w:rPr>
            </w:pPr>
            <w:r>
              <w:rPr>
                <w:rFonts w:hint="default" w:hAnsi="宋体"/>
                <w:b/>
                <w:snapToGrid w:val="0"/>
                <w:color w:val="auto"/>
                <w:kern w:val="0"/>
                <w:szCs w:val="21"/>
              </w:rPr>
              <w:t>表</w:t>
            </w:r>
            <w:r>
              <w:rPr>
                <w:rFonts w:hint="eastAsia" w:hAnsi="宋体"/>
                <w:b/>
                <w:snapToGrid w:val="0"/>
                <w:color w:val="auto"/>
                <w:kern w:val="0"/>
                <w:szCs w:val="21"/>
              </w:rPr>
              <w:t>1-</w:t>
            </w:r>
            <w:r>
              <w:rPr>
                <w:rFonts w:hint="default"/>
                <w:b/>
                <w:snapToGrid w:val="0"/>
                <w:color w:val="auto"/>
                <w:kern w:val="0"/>
                <w:szCs w:val="21"/>
              </w:rPr>
              <w:t xml:space="preserve">3  </w:t>
            </w:r>
            <w:r>
              <w:rPr>
                <w:rFonts w:hint="default" w:hAnsi="宋体"/>
                <w:b/>
                <w:snapToGrid w:val="0"/>
                <w:color w:val="auto"/>
                <w:kern w:val="0"/>
                <w:szCs w:val="21"/>
              </w:rPr>
              <w:t>本</w:t>
            </w:r>
            <w:r>
              <w:rPr>
                <w:rFonts w:hint="eastAsia" w:hAnsi="宋体"/>
                <w:b/>
                <w:snapToGrid w:val="0"/>
                <w:color w:val="auto"/>
                <w:kern w:val="0"/>
                <w:szCs w:val="21"/>
              </w:rPr>
              <w:t>扩建</w:t>
            </w:r>
            <w:r>
              <w:rPr>
                <w:rFonts w:hint="default" w:hAnsi="宋体"/>
                <w:b/>
                <w:snapToGrid w:val="0"/>
                <w:color w:val="auto"/>
                <w:kern w:val="0"/>
                <w:szCs w:val="21"/>
              </w:rPr>
              <w:t>项目主要生产设备一览表</w:t>
            </w:r>
          </w:p>
          <w:tbl>
            <w:tblPr>
              <w:tblStyle w:val="29"/>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3408"/>
              <w:gridCol w:w="2243"/>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序号</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名称</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序号</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3" w:type="dxa"/>
                  <w:gridSpan w:val="4"/>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扩建生产线</w:t>
                  </w:r>
                  <w:r>
                    <w:rPr>
                      <w:rFonts w:hint="eastAsia"/>
                      <w:color w:val="auto"/>
                      <w:szCs w:val="21"/>
                    </w:rPr>
                    <w:fldChar w:fldCharType="begin"/>
                  </w:r>
                  <w:r>
                    <w:rPr>
                      <w:rFonts w:hint="eastAsia"/>
                      <w:color w:val="auto"/>
                      <w:szCs w:val="21"/>
                    </w:rPr>
                    <w:instrText xml:space="preserve"> = 1 \* ROMAN \* MERGEFORMAT </w:instrText>
                  </w:r>
                  <w:r>
                    <w:rPr>
                      <w:rFonts w:hint="eastAsia"/>
                      <w:color w:val="auto"/>
                      <w:szCs w:val="21"/>
                    </w:rPr>
                    <w:fldChar w:fldCharType="separate"/>
                  </w:r>
                  <w:r>
                    <w:rPr>
                      <w:rFonts w:hint="default"/>
                      <w:color w:val="auto"/>
                      <w:szCs w:val="20"/>
                    </w:rPr>
                    <w:t>I</w:t>
                  </w:r>
                  <w:r>
                    <w:rPr>
                      <w:rFonts w:hint="eastAsia"/>
                      <w:color w:val="auto"/>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颚式破碎机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700*500</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2</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锤式破碎机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1200*250</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3</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振动筛</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8mm</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4</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皮带机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20m</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5</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装载机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3" w:type="dxa"/>
                  <w:gridSpan w:val="4"/>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扩建生产线</w:t>
                  </w:r>
                  <w:r>
                    <w:rPr>
                      <w:rFonts w:hint="eastAsia"/>
                      <w:color w:val="auto"/>
                      <w:szCs w:val="21"/>
                    </w:rPr>
                    <w:fldChar w:fldCharType="begin"/>
                  </w:r>
                  <w:r>
                    <w:rPr>
                      <w:rFonts w:hint="eastAsia"/>
                      <w:color w:val="auto"/>
                      <w:szCs w:val="21"/>
                    </w:rPr>
                    <w:instrText xml:space="preserve"> = 2 \* ROMAN \* MERGEFORMAT </w:instrText>
                  </w:r>
                  <w:r>
                    <w:rPr>
                      <w:rFonts w:hint="eastAsia"/>
                      <w:color w:val="auto"/>
                      <w:szCs w:val="21"/>
                    </w:rPr>
                    <w:fldChar w:fldCharType="separate"/>
                  </w:r>
                  <w:r>
                    <w:rPr>
                      <w:rFonts w:hint="default"/>
                      <w:color w:val="auto"/>
                      <w:szCs w:val="20"/>
                    </w:rPr>
                    <w:t>II</w:t>
                  </w:r>
                  <w:r>
                    <w:rPr>
                      <w:rFonts w:hint="eastAsia"/>
                      <w:color w:val="auto"/>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6</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颚式破碎机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700*500</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7</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锤式破碎机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1200*250</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8</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球磨机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9</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洗砂机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3.5m</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10</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皮带机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20m</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11</w:t>
                  </w:r>
                </w:p>
              </w:tc>
              <w:tc>
                <w:tcPr>
                  <w:tcW w:w="3408"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装载机</w:t>
                  </w:r>
                </w:p>
              </w:tc>
              <w:tc>
                <w:tcPr>
                  <w:tcW w:w="2243"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color w:val="auto"/>
                      <w:szCs w:val="21"/>
                    </w:rPr>
                  </w:pPr>
                  <w:r>
                    <w:rPr>
                      <w:rFonts w:hint="eastAsia"/>
                      <w:color w:val="auto"/>
                      <w:szCs w:val="21"/>
                    </w:rPr>
                    <w:t>2</w:t>
                  </w:r>
                </w:p>
              </w:tc>
            </w:tr>
          </w:tbl>
          <w:p>
            <w:pPr>
              <w:keepNext w:val="0"/>
              <w:keepLines w:val="0"/>
              <w:suppressLineNumbers w:val="0"/>
              <w:adjustRightInd w:val="0"/>
              <w:snapToGrid w:val="0"/>
              <w:spacing w:before="0" w:beforeAutospacing="0" w:after="0" w:afterAutospacing="0" w:line="360" w:lineRule="auto"/>
              <w:ind w:left="0" w:right="0" w:firstLine="480"/>
              <w:rPr>
                <w:rFonts w:hint="default" w:hAnsi="宋体"/>
                <w:color w:val="auto"/>
                <w:sz w:val="24"/>
                <w:szCs w:val="24"/>
              </w:rPr>
            </w:pPr>
          </w:p>
          <w:p>
            <w:pPr>
              <w:keepNext w:val="0"/>
              <w:keepLines w:val="0"/>
              <w:suppressLineNumbers w:val="0"/>
              <w:adjustRightInd w:val="0"/>
              <w:snapToGrid w:val="0"/>
              <w:spacing w:before="0" w:beforeAutospacing="0" w:after="0" w:afterAutospacing="0" w:line="360" w:lineRule="auto"/>
              <w:ind w:left="0" w:right="0" w:firstLine="480"/>
              <w:rPr>
                <w:rFonts w:hint="default"/>
                <w:color w:val="auto"/>
                <w:szCs w:val="20"/>
              </w:rPr>
            </w:pPr>
          </w:p>
          <w:p>
            <w:pPr>
              <w:pStyle w:val="2"/>
              <w:keepNext w:val="0"/>
              <w:keepLines w:val="0"/>
              <w:suppressLineNumbers w:val="0"/>
              <w:spacing w:before="0" w:beforeAutospacing="0" w:afterAutospacing="0"/>
              <w:ind w:right="0"/>
              <w:rPr>
                <w:rFonts w:hint="default" w:hAnsi="宋体"/>
                <w:color w:val="auto"/>
                <w:sz w:val="24"/>
                <w:szCs w:val="24"/>
              </w:rPr>
            </w:pPr>
          </w:p>
          <w:p>
            <w:pPr>
              <w:pStyle w:val="2"/>
              <w:keepNext w:val="0"/>
              <w:keepLines w:val="0"/>
              <w:suppressLineNumbers w:val="0"/>
              <w:spacing w:before="0" w:beforeAutospacing="0" w:afterAutospacing="0"/>
              <w:ind w:right="0"/>
              <w:rPr>
                <w:rFonts w:hint="default" w:hAnsi="宋体"/>
                <w:color w:val="auto"/>
                <w:sz w:val="24"/>
                <w:szCs w:val="24"/>
              </w:rPr>
            </w:pPr>
          </w:p>
          <w:p>
            <w:pPr>
              <w:pStyle w:val="2"/>
              <w:keepNext w:val="0"/>
              <w:keepLines w:val="0"/>
              <w:suppressLineNumbers w:val="0"/>
              <w:spacing w:before="0" w:beforeAutospacing="0" w:afterAutospacing="0"/>
              <w:ind w:left="0" w:leftChars="0" w:right="0"/>
              <w:rPr>
                <w:rFonts w:hint="default" w:hAnsi="宋体"/>
                <w:color w:val="auto"/>
                <w:sz w:val="24"/>
                <w:szCs w:val="24"/>
              </w:rPr>
            </w:pPr>
          </w:p>
        </w:tc>
      </w:tr>
    </w:tbl>
    <w:p>
      <w:pPr>
        <w:sectPr>
          <w:footerReference r:id="rId5" w:type="default"/>
          <w:pgSz w:w="11906" w:h="16838"/>
          <w:pgMar w:top="1247" w:right="1304" w:bottom="1247" w:left="1418" w:header="1021" w:footer="1021" w:gutter="0"/>
          <w:pgNumType w:start="1"/>
          <w:cols w:space="720" w:num="1"/>
          <w:docGrid w:type="lines" w:linePitch="312" w:charSpace="0"/>
        </w:sectPr>
      </w:pPr>
    </w:p>
    <w:p>
      <w:pPr>
        <w:adjustRightInd w:val="0"/>
        <w:jc w:val="center"/>
        <w:rPr>
          <w:b/>
          <w:bCs/>
          <w:snapToGrid w:val="0"/>
          <w:kern w:val="0"/>
          <w:szCs w:val="21"/>
        </w:rPr>
      </w:pPr>
      <w:r>
        <w:rPr>
          <w:rFonts w:hAnsi="宋体"/>
          <w:b/>
          <w:bCs/>
          <w:szCs w:val="21"/>
        </w:rPr>
        <w:t>表</w:t>
      </w:r>
      <w:r>
        <w:rPr>
          <w:b/>
          <w:bCs/>
          <w:szCs w:val="21"/>
        </w:rPr>
        <w:t>1</w:t>
      </w:r>
      <w:r>
        <w:rPr>
          <w:rFonts w:hint="eastAsia"/>
          <w:b/>
          <w:bCs/>
          <w:szCs w:val="21"/>
        </w:rPr>
        <w:t>-</w:t>
      </w:r>
      <w:r>
        <w:rPr>
          <w:b/>
          <w:bCs/>
          <w:szCs w:val="21"/>
        </w:rPr>
        <w:t>1</w:t>
      </w:r>
      <w:r>
        <w:rPr>
          <w:rFonts w:hint="eastAsia"/>
          <w:b/>
          <w:bCs/>
          <w:szCs w:val="21"/>
        </w:rPr>
        <w:t xml:space="preserve">  本项目</w:t>
      </w:r>
      <w:r>
        <w:rPr>
          <w:rFonts w:hAnsi="宋体"/>
          <w:b/>
          <w:bCs/>
          <w:szCs w:val="21"/>
        </w:rPr>
        <w:t>主要工程内容一览表</w:t>
      </w:r>
    </w:p>
    <w:tbl>
      <w:tblPr>
        <w:tblStyle w:val="28"/>
        <w:tblW w:w="14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911"/>
        <w:gridCol w:w="1011"/>
        <w:gridCol w:w="4894"/>
        <w:gridCol w:w="558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blHeader/>
        </w:trPr>
        <w:tc>
          <w:tcPr>
            <w:tcW w:w="2703" w:type="dxa"/>
            <w:gridSpan w:val="3"/>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工程类别</w:t>
            </w:r>
          </w:p>
        </w:tc>
        <w:tc>
          <w:tcPr>
            <w:tcW w:w="10475" w:type="dxa"/>
            <w:gridSpan w:val="2"/>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bCs/>
                <w:color w:val="auto"/>
                <w:szCs w:val="21"/>
              </w:rPr>
              <w:t>主要建设内容及规模</w:t>
            </w:r>
          </w:p>
        </w:tc>
        <w:tc>
          <w:tcPr>
            <w:tcW w:w="1134" w:type="dxa"/>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blHeader/>
        </w:trPr>
        <w:tc>
          <w:tcPr>
            <w:tcW w:w="2703" w:type="dxa"/>
            <w:gridSpan w:val="3"/>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4894" w:type="dxa"/>
            <w:vAlign w:val="center"/>
          </w:tcPr>
          <w:p>
            <w:pPr>
              <w:keepNext w:val="0"/>
              <w:keepLines w:val="0"/>
              <w:suppressLineNumbers w:val="0"/>
              <w:spacing w:before="0" w:beforeAutospacing="0" w:after="0" w:afterAutospacing="0"/>
              <w:ind w:left="0" w:right="0"/>
              <w:jc w:val="center"/>
              <w:textAlignment w:val="baseline"/>
              <w:rPr>
                <w:rFonts w:hint="default" w:hAnsi="宋体"/>
                <w:bCs/>
                <w:color w:val="auto"/>
                <w:szCs w:val="21"/>
              </w:rPr>
            </w:pPr>
            <w:r>
              <w:rPr>
                <w:rFonts w:hint="default" w:hAnsi="宋体"/>
                <w:bCs/>
                <w:color w:val="auto"/>
                <w:szCs w:val="21"/>
              </w:rPr>
              <w:t>现有工程</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hAnsi="宋体"/>
                <w:bCs/>
                <w:color w:val="auto"/>
                <w:szCs w:val="21"/>
              </w:rPr>
            </w:pPr>
            <w:r>
              <w:rPr>
                <w:rFonts w:hint="default" w:hAnsi="宋体"/>
                <w:bCs/>
                <w:color w:val="auto"/>
                <w:szCs w:val="21"/>
              </w:rPr>
              <w:t>改扩建工程</w:t>
            </w:r>
          </w:p>
        </w:tc>
        <w:tc>
          <w:tcPr>
            <w:tcW w:w="1134"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781" w:type="dxa"/>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主体</w:t>
            </w:r>
          </w:p>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工程</w:t>
            </w:r>
          </w:p>
        </w:tc>
        <w:tc>
          <w:tcPr>
            <w:tcW w:w="1922" w:type="dxa"/>
            <w:gridSpan w:val="2"/>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eastAsia"/>
                <w:color w:val="auto"/>
                <w:szCs w:val="21"/>
              </w:rPr>
              <w:t>现有厂区</w:t>
            </w:r>
          </w:p>
        </w:tc>
        <w:tc>
          <w:tcPr>
            <w:tcW w:w="4894" w:type="dxa"/>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eastAsiaTheme="minorEastAsia"/>
                <w:color w:val="auto"/>
                <w:szCs w:val="21"/>
              </w:rPr>
              <w:t>现有厂区</w:t>
            </w:r>
            <w:r>
              <w:rPr>
                <w:rFonts w:hint="default" w:eastAsiaTheme="minorEastAsia"/>
                <w:color w:val="auto"/>
                <w:szCs w:val="21"/>
              </w:rPr>
              <w:t>位于</w:t>
            </w:r>
            <w:r>
              <w:rPr>
                <w:rFonts w:hint="eastAsia" w:eastAsiaTheme="minorEastAsia"/>
                <w:bCs/>
                <w:color w:val="auto"/>
                <w:szCs w:val="21"/>
              </w:rPr>
              <w:t>南张村东南</w:t>
            </w:r>
            <w:r>
              <w:rPr>
                <w:rFonts w:hint="default" w:eastAsiaTheme="minorEastAsia"/>
                <w:bCs/>
                <w:color w:val="auto"/>
                <w:szCs w:val="21"/>
              </w:rPr>
              <w:t>侧</w:t>
            </w:r>
            <w:r>
              <w:rPr>
                <w:rFonts w:hint="eastAsia" w:eastAsiaTheme="minorEastAsia"/>
                <w:bCs/>
                <w:color w:val="auto"/>
                <w:szCs w:val="21"/>
              </w:rPr>
              <w:t>约440</w:t>
            </w:r>
            <w:r>
              <w:rPr>
                <w:rFonts w:hint="default" w:eastAsiaTheme="minorEastAsia"/>
                <w:bCs/>
                <w:color w:val="auto"/>
                <w:szCs w:val="21"/>
              </w:rPr>
              <w:t>m</w:t>
            </w:r>
            <w:r>
              <w:rPr>
                <w:rFonts w:hint="default" w:eastAsiaTheme="minorEastAsia"/>
                <w:color w:val="auto"/>
                <w:szCs w:val="21"/>
              </w:rPr>
              <w:t>，占地面积</w:t>
            </w:r>
            <w:r>
              <w:rPr>
                <w:rFonts w:hint="eastAsia" w:eastAsiaTheme="minorEastAsia"/>
                <w:color w:val="auto"/>
                <w:szCs w:val="21"/>
              </w:rPr>
              <w:t>13333.4</w:t>
            </w:r>
            <w:r>
              <w:rPr>
                <w:rFonts w:hint="default" w:eastAsiaTheme="minorEastAsia"/>
                <w:color w:val="auto"/>
                <w:szCs w:val="21"/>
              </w:rPr>
              <w:t>m</w:t>
            </w:r>
            <w:r>
              <w:rPr>
                <w:rFonts w:hint="default" w:eastAsiaTheme="minorEastAsia"/>
                <w:color w:val="auto"/>
                <w:szCs w:val="21"/>
                <w:vertAlign w:val="superscript"/>
              </w:rPr>
              <w:t>2</w:t>
            </w:r>
          </w:p>
        </w:tc>
        <w:tc>
          <w:tcPr>
            <w:tcW w:w="5581" w:type="dxa"/>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eastAsiaTheme="minorEastAsia"/>
                <w:color w:val="auto"/>
                <w:szCs w:val="21"/>
              </w:rPr>
              <w:t>现有厂区</w:t>
            </w:r>
            <w:r>
              <w:rPr>
                <w:rFonts w:hint="default" w:eastAsiaTheme="minorEastAsia"/>
                <w:color w:val="auto"/>
                <w:szCs w:val="21"/>
              </w:rPr>
              <w:t>位于</w:t>
            </w:r>
            <w:r>
              <w:rPr>
                <w:rFonts w:hint="eastAsia" w:eastAsiaTheme="minorEastAsia"/>
                <w:bCs/>
                <w:color w:val="auto"/>
                <w:szCs w:val="21"/>
              </w:rPr>
              <w:t>南张村东南</w:t>
            </w:r>
            <w:r>
              <w:rPr>
                <w:rFonts w:hint="default" w:eastAsiaTheme="minorEastAsia"/>
                <w:bCs/>
                <w:color w:val="auto"/>
                <w:szCs w:val="21"/>
              </w:rPr>
              <w:t>侧</w:t>
            </w:r>
            <w:r>
              <w:rPr>
                <w:rFonts w:hint="eastAsia" w:eastAsiaTheme="minorEastAsia"/>
                <w:bCs/>
                <w:color w:val="auto"/>
                <w:szCs w:val="21"/>
              </w:rPr>
              <w:t>约440</w:t>
            </w:r>
            <w:r>
              <w:rPr>
                <w:rFonts w:hint="default" w:eastAsiaTheme="minorEastAsia"/>
                <w:bCs/>
                <w:color w:val="auto"/>
                <w:szCs w:val="21"/>
              </w:rPr>
              <w:t>m</w:t>
            </w:r>
            <w:r>
              <w:rPr>
                <w:rFonts w:hint="default" w:eastAsiaTheme="minorEastAsia"/>
                <w:color w:val="auto"/>
                <w:szCs w:val="21"/>
              </w:rPr>
              <w:t>，占地面积</w:t>
            </w:r>
            <w:r>
              <w:rPr>
                <w:rFonts w:hint="eastAsia" w:eastAsiaTheme="minorEastAsia"/>
                <w:color w:val="auto"/>
                <w:szCs w:val="21"/>
              </w:rPr>
              <w:t>13333.4</w:t>
            </w:r>
            <w:r>
              <w:rPr>
                <w:rFonts w:hint="default" w:eastAsiaTheme="minorEastAsia"/>
                <w:color w:val="auto"/>
                <w:szCs w:val="21"/>
              </w:rPr>
              <w:t>m</w:t>
            </w:r>
            <w:r>
              <w:rPr>
                <w:rFonts w:hint="default" w:eastAsiaTheme="minorEastAsia"/>
                <w:color w:val="auto"/>
                <w:szCs w:val="21"/>
                <w:vertAlign w:val="superscript"/>
              </w:rPr>
              <w:t>2</w:t>
            </w:r>
          </w:p>
        </w:tc>
        <w:tc>
          <w:tcPr>
            <w:tcW w:w="1134" w:type="dxa"/>
            <w:vAlign w:val="center"/>
          </w:tcPr>
          <w:p>
            <w:pPr>
              <w:keepNext w:val="0"/>
              <w:keepLines w:val="0"/>
              <w:suppressLineNumbers w:val="0"/>
              <w:spacing w:before="0" w:beforeAutospacing="0" w:after="0" w:afterAutospacing="0"/>
              <w:ind w:left="0" w:right="0"/>
              <w:textAlignment w:val="baseline"/>
              <w:rPr>
                <w:rFonts w:hint="default"/>
                <w:color w:val="auto"/>
                <w:spacing w:val="-10"/>
                <w:szCs w:val="21"/>
              </w:rPr>
            </w:pPr>
            <w:r>
              <w:rPr>
                <w:rFonts w:hint="eastAsia" w:eastAsiaTheme="minorEastAsia"/>
                <w:color w:val="auto"/>
                <w:szCs w:val="21"/>
              </w:rPr>
              <w:t>扩建生产线</w:t>
            </w:r>
            <w:r>
              <w:rPr>
                <w:rFonts w:hint="eastAsia"/>
                <w:color w:val="auto"/>
                <w:szCs w:val="21"/>
              </w:rPr>
              <w:fldChar w:fldCharType="begin"/>
            </w:r>
            <w:r>
              <w:rPr>
                <w:rFonts w:hint="eastAsia"/>
                <w:color w:val="auto"/>
                <w:szCs w:val="21"/>
              </w:rPr>
              <w:instrText xml:space="preserve"> = 1 \* ROMAN \* MERGEFORMAT </w:instrText>
            </w:r>
            <w:r>
              <w:rPr>
                <w:rFonts w:hint="eastAsia"/>
                <w:color w:val="auto"/>
                <w:szCs w:val="21"/>
              </w:rPr>
              <w:fldChar w:fldCharType="separate"/>
            </w:r>
            <w:r>
              <w:rPr>
                <w:rFonts w:hint="default"/>
                <w:color w:val="auto"/>
                <w:szCs w:val="20"/>
              </w:rPr>
              <w:t>I</w:t>
            </w:r>
            <w:r>
              <w:rPr>
                <w:rFonts w:hint="eastAsia"/>
                <w:color w:val="auto"/>
                <w:szCs w:val="21"/>
              </w:rPr>
              <w:fldChar w:fldCharType="end"/>
            </w:r>
            <w:r>
              <w:rPr>
                <w:rFonts w:hint="default" w:eastAsiaTheme="minorEastAsia"/>
                <w:bCs/>
                <w:color w:val="auto"/>
                <w:szCs w:val="21"/>
              </w:rPr>
              <w:t>位于</w:t>
            </w:r>
            <w:r>
              <w:rPr>
                <w:rFonts w:hint="eastAsia"/>
                <w:color w:val="auto"/>
                <w:spacing w:val="-10"/>
                <w:szCs w:val="21"/>
              </w:rPr>
              <w:t>现有厂区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1922" w:type="dxa"/>
            <w:gridSpan w:val="2"/>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eastAsia"/>
                <w:color w:val="auto"/>
                <w:szCs w:val="21"/>
              </w:rPr>
              <w:t>扩建厂区</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w:t>
            </w:r>
          </w:p>
        </w:tc>
        <w:tc>
          <w:tcPr>
            <w:tcW w:w="5581" w:type="dxa"/>
            <w:vAlign w:val="center"/>
          </w:tcPr>
          <w:p>
            <w:pPr>
              <w:keepNext w:val="0"/>
              <w:keepLines w:val="0"/>
              <w:suppressLineNumbers w:val="0"/>
              <w:spacing w:before="0" w:beforeAutospacing="0" w:after="0" w:afterAutospacing="0"/>
              <w:ind w:left="0" w:right="0" w:firstLine="420" w:firstLineChars="200"/>
              <w:textAlignment w:val="baseline"/>
              <w:rPr>
                <w:rFonts w:hint="default" w:hAnsi="宋体"/>
                <w:color w:val="auto"/>
                <w:szCs w:val="21"/>
              </w:rPr>
            </w:pPr>
            <w:r>
              <w:rPr>
                <w:rFonts w:hint="eastAsia" w:hAnsi="宋体"/>
                <w:color w:val="auto"/>
                <w:szCs w:val="21"/>
              </w:rPr>
              <w:t>扩建厂区位于现有厂区西侧130m处，</w:t>
            </w:r>
            <w:r>
              <w:rPr>
                <w:rFonts w:hint="default" w:eastAsiaTheme="minorEastAsia"/>
                <w:color w:val="auto"/>
                <w:szCs w:val="21"/>
              </w:rPr>
              <w:t>占地面积</w:t>
            </w:r>
            <w:r>
              <w:rPr>
                <w:rFonts w:hint="eastAsia" w:eastAsiaTheme="minorEastAsia"/>
                <w:color w:val="auto"/>
                <w:szCs w:val="21"/>
              </w:rPr>
              <w:t>6666.7</w:t>
            </w:r>
            <w:r>
              <w:rPr>
                <w:rFonts w:hint="default" w:eastAsiaTheme="minorEastAsia"/>
                <w:color w:val="auto"/>
                <w:szCs w:val="21"/>
              </w:rPr>
              <w:t>m</w:t>
            </w:r>
            <w:r>
              <w:rPr>
                <w:rFonts w:hint="default" w:eastAsiaTheme="minorEastAsia"/>
                <w:color w:val="auto"/>
                <w:szCs w:val="21"/>
                <w:vertAlign w:val="superscript"/>
              </w:rPr>
              <w:t>2</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color w:val="auto"/>
                <w:spacing w:val="-10"/>
                <w:szCs w:val="21"/>
              </w:rPr>
            </w:pPr>
            <w:r>
              <w:rPr>
                <w:rFonts w:hint="eastAsia"/>
                <w:color w:val="auto"/>
                <w:spacing w:val="-1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生产系统</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 xml:space="preserve"> </w:t>
            </w:r>
            <w:r>
              <w:rPr>
                <w:rFonts w:hint="default" w:eastAsiaTheme="minorEastAsia"/>
                <w:color w:val="auto"/>
                <w:szCs w:val="21"/>
              </w:rPr>
              <w:t xml:space="preserve">  生产系统建设</w:t>
            </w:r>
            <w:r>
              <w:rPr>
                <w:rFonts w:hint="eastAsia" w:eastAsiaTheme="minorEastAsia"/>
                <w:color w:val="auto"/>
                <w:szCs w:val="21"/>
              </w:rPr>
              <w:t>了1</w:t>
            </w:r>
            <w:r>
              <w:rPr>
                <w:rFonts w:hint="default" w:eastAsiaTheme="minorEastAsia"/>
                <w:color w:val="auto"/>
                <w:szCs w:val="21"/>
              </w:rPr>
              <w:t>条生产线。生产系统建设包括：鄂式破碎机、</w:t>
            </w:r>
            <w:r>
              <w:rPr>
                <w:rFonts w:hint="eastAsia" w:eastAsiaTheme="minorEastAsia"/>
                <w:color w:val="auto"/>
                <w:szCs w:val="21"/>
              </w:rPr>
              <w:t>锤式破碎机、</w:t>
            </w:r>
            <w:r>
              <w:rPr>
                <w:rFonts w:hint="default" w:eastAsiaTheme="minorEastAsia"/>
                <w:color w:val="auto"/>
                <w:szCs w:val="21"/>
              </w:rPr>
              <w:t>给料机、</w:t>
            </w:r>
            <w:r>
              <w:rPr>
                <w:rFonts w:hint="eastAsia" w:eastAsiaTheme="minorEastAsia"/>
                <w:color w:val="auto"/>
                <w:szCs w:val="21"/>
              </w:rPr>
              <w:t>振动筛</w:t>
            </w:r>
            <w:r>
              <w:rPr>
                <w:rFonts w:hint="default" w:eastAsiaTheme="minorEastAsia"/>
                <w:color w:val="auto"/>
                <w:szCs w:val="21"/>
              </w:rPr>
              <w:t>、输送系统等设备。</w:t>
            </w:r>
          </w:p>
        </w:tc>
        <w:tc>
          <w:tcPr>
            <w:tcW w:w="5581" w:type="dxa"/>
            <w:vAlign w:val="center"/>
          </w:tcPr>
          <w:p>
            <w:pPr>
              <w:keepNext w:val="0"/>
              <w:keepLines w:val="0"/>
              <w:suppressLineNumbers w:val="0"/>
              <w:adjustRightInd w:val="0"/>
              <w:snapToGrid w:val="0"/>
              <w:spacing w:before="0" w:beforeAutospacing="0" w:after="0" w:afterAutospacing="0"/>
              <w:ind w:left="0" w:right="0" w:firstLine="420" w:firstLineChars="200"/>
              <w:jc w:val="left"/>
              <w:rPr>
                <w:rFonts w:hint="default" w:hAnsi="宋体" w:eastAsiaTheme="minorEastAsia"/>
                <w:color w:val="auto"/>
                <w:szCs w:val="21"/>
              </w:rPr>
            </w:pPr>
            <w:r>
              <w:rPr>
                <w:rFonts w:hint="default" w:eastAsiaTheme="minorEastAsia"/>
                <w:color w:val="auto"/>
                <w:szCs w:val="21"/>
              </w:rPr>
              <w:t>生产系统建设</w:t>
            </w:r>
            <w:r>
              <w:rPr>
                <w:rFonts w:hint="eastAsia" w:eastAsiaTheme="minorEastAsia"/>
                <w:color w:val="auto"/>
                <w:szCs w:val="21"/>
              </w:rPr>
              <w:t>2</w:t>
            </w:r>
            <w:r>
              <w:rPr>
                <w:rFonts w:hint="default" w:eastAsiaTheme="minorEastAsia"/>
                <w:color w:val="auto"/>
                <w:szCs w:val="21"/>
              </w:rPr>
              <w:t>条生产线。</w:t>
            </w:r>
            <w:r>
              <w:rPr>
                <w:rFonts w:hint="eastAsia" w:eastAsiaTheme="minorEastAsia"/>
                <w:color w:val="auto"/>
                <w:szCs w:val="21"/>
              </w:rPr>
              <w:t>1条生产线设置在现有厂区，1条生产线设置在扩建厂区。扩建生产线</w:t>
            </w:r>
            <w:r>
              <w:rPr>
                <w:rFonts w:hint="eastAsia" w:eastAsiaTheme="minorEastAsia"/>
                <w:color w:val="auto"/>
                <w:szCs w:val="21"/>
              </w:rPr>
              <w:fldChar w:fldCharType="begin"/>
            </w:r>
            <w:r>
              <w:rPr>
                <w:rFonts w:hint="eastAsia" w:eastAsiaTheme="minorEastAsia"/>
                <w:color w:val="auto"/>
                <w:szCs w:val="21"/>
              </w:rPr>
              <w:instrText xml:space="preserve"> = 1 \* ROMAN \* MERGEFORMAT </w:instrText>
            </w:r>
            <w:r>
              <w:rPr>
                <w:rFonts w:hint="eastAsia" w:eastAsiaTheme="minorEastAsia"/>
                <w:color w:val="auto"/>
                <w:szCs w:val="21"/>
              </w:rPr>
              <w:fldChar w:fldCharType="separate"/>
            </w:r>
            <w:r>
              <w:rPr>
                <w:rFonts w:hint="default" w:eastAsiaTheme="minorEastAsia"/>
                <w:color w:val="auto"/>
                <w:szCs w:val="21"/>
              </w:rPr>
              <w:t>I</w:t>
            </w:r>
            <w:r>
              <w:rPr>
                <w:rFonts w:hint="eastAsia" w:eastAsiaTheme="minorEastAsia"/>
                <w:color w:val="auto"/>
                <w:szCs w:val="21"/>
              </w:rPr>
              <w:fldChar w:fldCharType="end"/>
            </w:r>
            <w:r>
              <w:rPr>
                <w:rFonts w:hint="eastAsia" w:eastAsiaTheme="minorEastAsia"/>
                <w:color w:val="auto"/>
                <w:szCs w:val="21"/>
              </w:rPr>
              <w:t>位于现有厂区，为干洗砂工艺，</w:t>
            </w:r>
            <w:r>
              <w:rPr>
                <w:rFonts w:hint="default" w:eastAsiaTheme="minorEastAsia"/>
                <w:color w:val="auto"/>
                <w:szCs w:val="21"/>
              </w:rPr>
              <w:t>生产系统建设包括：</w:t>
            </w:r>
            <w:r>
              <w:rPr>
                <w:rFonts w:hint="eastAsia" w:eastAsiaTheme="minorEastAsia"/>
                <w:color w:val="auto"/>
                <w:szCs w:val="21"/>
              </w:rPr>
              <w:t>颚式破碎机、锤式破碎机、振动筛</w:t>
            </w:r>
            <w:r>
              <w:rPr>
                <w:rFonts w:hint="default" w:eastAsiaTheme="minorEastAsia"/>
                <w:color w:val="auto"/>
                <w:szCs w:val="21"/>
              </w:rPr>
              <w:t>、输送系统等设备</w:t>
            </w:r>
            <w:r>
              <w:rPr>
                <w:rFonts w:hint="eastAsia" w:eastAsiaTheme="minorEastAsia"/>
                <w:color w:val="auto"/>
                <w:szCs w:val="21"/>
              </w:rPr>
              <w:t>；扩建生产线</w:t>
            </w:r>
            <w:r>
              <w:rPr>
                <w:rFonts w:hint="default" w:eastAsiaTheme="minorEastAsia"/>
                <w:color w:val="auto"/>
                <w:szCs w:val="21"/>
              </w:rPr>
              <w:t>Ⅱ</w:t>
            </w:r>
            <w:r>
              <w:rPr>
                <w:rFonts w:hint="eastAsia" w:eastAsiaTheme="minorEastAsia"/>
                <w:color w:val="auto"/>
                <w:szCs w:val="21"/>
              </w:rPr>
              <w:t>位于扩建厂区，为水洗砂工艺，</w:t>
            </w:r>
            <w:r>
              <w:rPr>
                <w:rFonts w:hint="default" w:eastAsiaTheme="minorEastAsia"/>
                <w:color w:val="auto"/>
                <w:szCs w:val="21"/>
              </w:rPr>
              <w:t>生产系统建设包括：</w:t>
            </w:r>
            <w:r>
              <w:rPr>
                <w:rFonts w:hint="eastAsia" w:eastAsiaTheme="minorEastAsia"/>
                <w:color w:val="auto"/>
                <w:szCs w:val="21"/>
              </w:rPr>
              <w:t>颚式破碎机、锤式破碎机、球磨机、洗砂机</w:t>
            </w:r>
            <w:r>
              <w:rPr>
                <w:rFonts w:hint="default" w:eastAsiaTheme="minorEastAsia"/>
                <w:color w:val="auto"/>
                <w:szCs w:val="21"/>
              </w:rPr>
              <w:t>、输送系统等设备</w:t>
            </w:r>
            <w:r>
              <w:rPr>
                <w:rFonts w:hint="eastAsia" w:eastAsiaTheme="minorEastAsia"/>
                <w:color w:val="auto"/>
                <w:szCs w:val="21"/>
              </w:rPr>
              <w:t>。</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color w:val="auto"/>
                <w:spacing w:val="-10"/>
                <w:szCs w:val="21"/>
              </w:rPr>
            </w:pPr>
            <w:r>
              <w:rPr>
                <w:rFonts w:hint="eastAsia"/>
                <w:color w:val="auto"/>
                <w:spacing w:val="-1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生产车间</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bCs/>
                <w:color w:val="auto"/>
                <w:szCs w:val="21"/>
              </w:rPr>
              <w:t xml:space="preserve"> </w:t>
            </w:r>
            <w:r>
              <w:rPr>
                <w:rFonts w:hint="default" w:eastAsiaTheme="minorEastAsia"/>
                <w:bCs/>
                <w:color w:val="auto"/>
                <w:szCs w:val="21"/>
              </w:rPr>
              <w:t xml:space="preserve">   </w:t>
            </w:r>
            <w:r>
              <w:rPr>
                <w:rFonts w:hint="eastAsia" w:eastAsiaTheme="minorEastAsia"/>
                <w:bCs/>
                <w:color w:val="auto"/>
                <w:szCs w:val="21"/>
              </w:rPr>
              <w:t>生产</w:t>
            </w:r>
            <w:r>
              <w:rPr>
                <w:rFonts w:hint="default" w:eastAsiaTheme="minorEastAsia"/>
                <w:bCs/>
                <w:color w:val="auto"/>
                <w:szCs w:val="21"/>
              </w:rPr>
              <w:t>车间位于</w:t>
            </w:r>
            <w:r>
              <w:rPr>
                <w:rFonts w:hint="eastAsia" w:eastAsiaTheme="minorEastAsia"/>
                <w:bCs/>
                <w:color w:val="auto"/>
                <w:szCs w:val="21"/>
              </w:rPr>
              <w:t>现有厂区南</w:t>
            </w:r>
            <w:r>
              <w:rPr>
                <w:rFonts w:hint="default" w:eastAsiaTheme="minorEastAsia"/>
                <w:bCs/>
                <w:color w:val="auto"/>
                <w:szCs w:val="21"/>
              </w:rPr>
              <w:t>侧，采用轻钢结构，内设</w:t>
            </w:r>
            <w:r>
              <w:rPr>
                <w:rFonts w:hint="default" w:eastAsiaTheme="minorEastAsia"/>
                <w:color w:val="auto"/>
                <w:szCs w:val="21"/>
              </w:rPr>
              <w:t>鄂式破碎机、</w:t>
            </w:r>
            <w:r>
              <w:rPr>
                <w:rFonts w:hint="eastAsia" w:eastAsiaTheme="minorEastAsia"/>
                <w:color w:val="auto"/>
                <w:szCs w:val="21"/>
              </w:rPr>
              <w:t>锤式破碎机、振动筛，其中颚式破碎机封闭处理，设置喷淋设施，锤式破碎机、振动筛封闭处理</w:t>
            </w:r>
          </w:p>
        </w:tc>
        <w:tc>
          <w:tcPr>
            <w:tcW w:w="5581" w:type="dxa"/>
            <w:vAlign w:val="center"/>
          </w:tcPr>
          <w:p>
            <w:pPr>
              <w:keepNext w:val="0"/>
              <w:keepLines w:val="0"/>
              <w:suppressLineNumbers w:val="0"/>
              <w:adjustRightInd w:val="0"/>
              <w:snapToGrid w:val="0"/>
              <w:spacing w:before="0" w:beforeAutospacing="0" w:after="0" w:afterAutospacing="0"/>
              <w:ind w:left="0" w:right="0"/>
              <w:jc w:val="left"/>
              <w:rPr>
                <w:rFonts w:hint="default" w:eastAsiaTheme="minorEastAsia"/>
                <w:color w:val="auto"/>
                <w:szCs w:val="21"/>
              </w:rPr>
            </w:pPr>
            <w:r>
              <w:rPr>
                <w:rFonts w:hint="eastAsia" w:eastAsiaTheme="minorEastAsia"/>
                <w:bCs/>
                <w:color w:val="auto"/>
                <w:szCs w:val="21"/>
              </w:rPr>
              <w:t xml:space="preserve"> </w:t>
            </w:r>
            <w:r>
              <w:rPr>
                <w:rFonts w:hint="default" w:eastAsiaTheme="minorEastAsia"/>
                <w:bCs/>
                <w:color w:val="auto"/>
                <w:szCs w:val="21"/>
              </w:rPr>
              <w:t xml:space="preserve">   </w:t>
            </w:r>
            <w:r>
              <w:rPr>
                <w:rFonts w:hint="eastAsia" w:eastAsiaTheme="minorEastAsia"/>
                <w:color w:val="auto"/>
                <w:szCs w:val="21"/>
              </w:rPr>
              <w:t>扩建生产车间</w:t>
            </w:r>
            <w:r>
              <w:rPr>
                <w:rFonts w:hint="eastAsia"/>
                <w:color w:val="auto"/>
                <w:szCs w:val="21"/>
              </w:rPr>
              <w:fldChar w:fldCharType="begin"/>
            </w:r>
            <w:r>
              <w:rPr>
                <w:rFonts w:hint="eastAsia"/>
                <w:color w:val="auto"/>
                <w:szCs w:val="21"/>
              </w:rPr>
              <w:instrText xml:space="preserve"> = 1 \* ROMAN \* MERGEFORMAT </w:instrText>
            </w:r>
            <w:r>
              <w:rPr>
                <w:rFonts w:hint="eastAsia"/>
                <w:color w:val="auto"/>
                <w:szCs w:val="21"/>
              </w:rPr>
              <w:fldChar w:fldCharType="separate"/>
            </w:r>
            <w:r>
              <w:rPr>
                <w:rFonts w:hint="default"/>
                <w:color w:val="auto"/>
                <w:szCs w:val="20"/>
              </w:rPr>
              <w:t>I</w:t>
            </w:r>
            <w:r>
              <w:rPr>
                <w:rFonts w:hint="eastAsia"/>
                <w:color w:val="auto"/>
                <w:szCs w:val="21"/>
              </w:rPr>
              <w:fldChar w:fldCharType="end"/>
            </w:r>
            <w:r>
              <w:rPr>
                <w:rFonts w:hint="default" w:eastAsiaTheme="minorEastAsia"/>
                <w:bCs/>
                <w:color w:val="auto"/>
                <w:szCs w:val="21"/>
              </w:rPr>
              <w:t>位于</w:t>
            </w:r>
            <w:r>
              <w:rPr>
                <w:rFonts w:hint="eastAsia" w:eastAsiaTheme="minorEastAsia"/>
                <w:bCs/>
                <w:color w:val="auto"/>
                <w:szCs w:val="21"/>
              </w:rPr>
              <w:t>现有厂区西</w:t>
            </w:r>
            <w:r>
              <w:rPr>
                <w:rFonts w:hint="default" w:eastAsiaTheme="minorEastAsia"/>
                <w:bCs/>
                <w:color w:val="auto"/>
                <w:szCs w:val="21"/>
              </w:rPr>
              <w:t>侧，采用轻钢结构，</w:t>
            </w:r>
            <w:r>
              <w:rPr>
                <w:rFonts w:hint="eastAsia" w:eastAsiaTheme="minorEastAsia"/>
                <w:bCs/>
                <w:color w:val="auto"/>
                <w:szCs w:val="21"/>
              </w:rPr>
              <w:t>建筑面积350m</w:t>
            </w:r>
            <w:r>
              <w:rPr>
                <w:rFonts w:hint="eastAsia" w:eastAsiaTheme="minorEastAsia"/>
                <w:bCs/>
                <w:color w:val="auto"/>
                <w:szCs w:val="21"/>
                <w:vertAlign w:val="superscript"/>
              </w:rPr>
              <w:t>2</w:t>
            </w:r>
            <w:r>
              <w:rPr>
                <w:rFonts w:hint="eastAsia" w:eastAsiaTheme="minorEastAsia"/>
                <w:bCs/>
                <w:color w:val="auto"/>
                <w:szCs w:val="21"/>
              </w:rPr>
              <w:t>。</w:t>
            </w:r>
            <w:r>
              <w:rPr>
                <w:rFonts w:hint="default" w:eastAsiaTheme="minorEastAsia"/>
                <w:bCs/>
                <w:color w:val="auto"/>
                <w:szCs w:val="21"/>
              </w:rPr>
              <w:t>内设</w:t>
            </w:r>
            <w:r>
              <w:rPr>
                <w:rFonts w:hint="default" w:eastAsiaTheme="minorEastAsia"/>
                <w:color w:val="auto"/>
                <w:szCs w:val="21"/>
              </w:rPr>
              <w:t>鄂式破碎机、</w:t>
            </w:r>
            <w:r>
              <w:rPr>
                <w:rFonts w:hint="eastAsia" w:eastAsiaTheme="minorEastAsia"/>
                <w:color w:val="auto"/>
                <w:szCs w:val="21"/>
              </w:rPr>
              <w:t>锤式破碎机、振动筛等，其中颚式破碎机、锤式破碎机、振动筛</w:t>
            </w:r>
            <w:r>
              <w:rPr>
                <w:rFonts w:hint="default" w:eastAsiaTheme="minorEastAsia"/>
                <w:color w:val="auto"/>
                <w:szCs w:val="21"/>
              </w:rPr>
              <w:t>加装集气罩+布袋除尘器+15m排气筒</w:t>
            </w:r>
            <w:r>
              <w:rPr>
                <w:rFonts w:hint="eastAsia" w:eastAsiaTheme="minorEastAsia"/>
                <w:color w:val="auto"/>
                <w:szCs w:val="21"/>
              </w:rPr>
              <w:t>；扩建生产车间</w:t>
            </w:r>
            <w:r>
              <w:rPr>
                <w:rFonts w:hint="default"/>
                <w:color w:val="auto"/>
                <w:szCs w:val="21"/>
              </w:rPr>
              <w:t>Ⅱ</w:t>
            </w:r>
            <w:r>
              <w:rPr>
                <w:rFonts w:hint="default" w:eastAsiaTheme="minorEastAsia"/>
                <w:bCs/>
                <w:color w:val="auto"/>
                <w:szCs w:val="21"/>
              </w:rPr>
              <w:t>位于</w:t>
            </w:r>
            <w:r>
              <w:rPr>
                <w:rFonts w:hint="eastAsia" w:eastAsiaTheme="minorEastAsia"/>
                <w:bCs/>
                <w:color w:val="auto"/>
                <w:szCs w:val="21"/>
              </w:rPr>
              <w:t>扩建厂区东</w:t>
            </w:r>
            <w:r>
              <w:rPr>
                <w:rFonts w:hint="default" w:eastAsiaTheme="minorEastAsia"/>
                <w:bCs/>
                <w:color w:val="auto"/>
                <w:szCs w:val="21"/>
              </w:rPr>
              <w:t>侧，采用轻钢结构，</w:t>
            </w:r>
            <w:r>
              <w:rPr>
                <w:rFonts w:hint="eastAsia" w:eastAsiaTheme="minorEastAsia"/>
                <w:bCs/>
                <w:color w:val="auto"/>
                <w:szCs w:val="21"/>
              </w:rPr>
              <w:t>建筑面积400m</w:t>
            </w:r>
            <w:r>
              <w:rPr>
                <w:rFonts w:hint="eastAsia" w:eastAsiaTheme="minorEastAsia"/>
                <w:bCs/>
                <w:color w:val="auto"/>
                <w:szCs w:val="21"/>
                <w:vertAlign w:val="superscript"/>
              </w:rPr>
              <w:t>2</w:t>
            </w:r>
            <w:r>
              <w:rPr>
                <w:rFonts w:hint="eastAsia" w:eastAsiaTheme="minorEastAsia"/>
                <w:bCs/>
                <w:color w:val="auto"/>
                <w:szCs w:val="21"/>
              </w:rPr>
              <w:t>。</w:t>
            </w:r>
            <w:r>
              <w:rPr>
                <w:rFonts w:hint="default" w:eastAsiaTheme="minorEastAsia"/>
                <w:bCs/>
                <w:color w:val="auto"/>
                <w:szCs w:val="21"/>
              </w:rPr>
              <w:t>内设</w:t>
            </w:r>
            <w:r>
              <w:rPr>
                <w:rFonts w:hint="eastAsia" w:eastAsiaTheme="minorEastAsia"/>
                <w:color w:val="auto"/>
                <w:szCs w:val="21"/>
              </w:rPr>
              <w:t>颚式破碎机、锤式破碎机、球磨机、洗砂机等，其中颚式破碎机、锤式破碎机、球磨机</w:t>
            </w:r>
            <w:r>
              <w:rPr>
                <w:rFonts w:hint="default" w:eastAsiaTheme="minorEastAsia"/>
                <w:color w:val="auto"/>
                <w:szCs w:val="21"/>
              </w:rPr>
              <w:t>加装集气罩+布袋除尘器+15m排气筒</w:t>
            </w:r>
            <w:r>
              <w:rPr>
                <w:rFonts w:hint="eastAsia" w:eastAsiaTheme="minorEastAsia"/>
                <w:color w:val="auto"/>
                <w:szCs w:val="21"/>
              </w:rPr>
              <w:t>；</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color w:val="auto"/>
                <w:spacing w:val="-10"/>
                <w:szCs w:val="21"/>
              </w:rPr>
            </w:pPr>
            <w:r>
              <w:rPr>
                <w:rFonts w:hint="eastAsia"/>
                <w:color w:val="auto"/>
                <w:spacing w:val="-1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81"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辅助</w:t>
            </w:r>
          </w:p>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工程</w:t>
            </w:r>
          </w:p>
        </w:tc>
        <w:tc>
          <w:tcPr>
            <w:tcW w:w="1922" w:type="dxa"/>
            <w:gridSpan w:val="2"/>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办公区</w:t>
            </w:r>
          </w:p>
        </w:tc>
        <w:tc>
          <w:tcPr>
            <w:tcW w:w="4894"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eastAsiaTheme="minorEastAsia"/>
                <w:bCs/>
                <w:color w:val="auto"/>
                <w:szCs w:val="21"/>
              </w:rPr>
              <w:t>生活办公区位于</w:t>
            </w:r>
            <w:r>
              <w:rPr>
                <w:rFonts w:hint="eastAsia" w:eastAsiaTheme="minorEastAsia"/>
                <w:bCs/>
                <w:color w:val="auto"/>
                <w:szCs w:val="21"/>
              </w:rPr>
              <w:t>现有厂区南</w:t>
            </w:r>
            <w:r>
              <w:rPr>
                <w:rFonts w:hint="default" w:eastAsiaTheme="minorEastAsia"/>
                <w:bCs/>
                <w:color w:val="auto"/>
                <w:szCs w:val="21"/>
              </w:rPr>
              <w:t>侧，</w:t>
            </w:r>
            <w:r>
              <w:rPr>
                <w:rFonts w:hint="eastAsia" w:eastAsiaTheme="minorEastAsia"/>
                <w:bCs/>
                <w:color w:val="auto"/>
                <w:szCs w:val="21"/>
              </w:rPr>
              <w:t>建筑</w:t>
            </w:r>
            <w:r>
              <w:rPr>
                <w:rFonts w:hint="default" w:eastAsiaTheme="minorEastAsia"/>
                <w:bCs/>
                <w:color w:val="auto"/>
                <w:szCs w:val="21"/>
              </w:rPr>
              <w:t>面积</w:t>
            </w:r>
            <w:r>
              <w:rPr>
                <w:rFonts w:hint="eastAsia" w:eastAsiaTheme="minorEastAsia"/>
                <w:bCs/>
                <w:color w:val="auto"/>
                <w:szCs w:val="21"/>
              </w:rPr>
              <w:t>约200</w:t>
            </w:r>
            <w:r>
              <w:rPr>
                <w:rFonts w:hint="default" w:eastAsiaTheme="minorEastAsia"/>
                <w:bCs/>
                <w:color w:val="auto"/>
                <w:szCs w:val="21"/>
              </w:rPr>
              <w:t>m</w:t>
            </w:r>
            <w:r>
              <w:rPr>
                <w:rFonts w:hint="default" w:eastAsiaTheme="minorEastAsia"/>
                <w:bCs/>
                <w:color w:val="auto"/>
                <w:szCs w:val="21"/>
                <w:vertAlign w:val="superscript"/>
              </w:rPr>
              <w:t>2</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eastAsiaTheme="minorEastAsia"/>
                <w:bCs/>
                <w:color w:val="auto"/>
                <w:szCs w:val="21"/>
              </w:rPr>
              <w:t>生活办公区位于</w:t>
            </w:r>
            <w:r>
              <w:rPr>
                <w:rFonts w:hint="eastAsia" w:eastAsiaTheme="minorEastAsia"/>
                <w:bCs/>
                <w:color w:val="auto"/>
                <w:szCs w:val="21"/>
              </w:rPr>
              <w:t>现有厂区南</w:t>
            </w:r>
            <w:r>
              <w:rPr>
                <w:rFonts w:hint="default" w:eastAsiaTheme="minorEastAsia"/>
                <w:bCs/>
                <w:color w:val="auto"/>
                <w:szCs w:val="21"/>
              </w:rPr>
              <w:t>侧，</w:t>
            </w:r>
            <w:r>
              <w:rPr>
                <w:rFonts w:hint="eastAsia" w:eastAsiaTheme="minorEastAsia"/>
                <w:bCs/>
                <w:color w:val="auto"/>
                <w:szCs w:val="21"/>
              </w:rPr>
              <w:t>建筑</w:t>
            </w:r>
            <w:r>
              <w:rPr>
                <w:rFonts w:hint="default" w:eastAsiaTheme="minorEastAsia"/>
                <w:bCs/>
                <w:color w:val="auto"/>
                <w:szCs w:val="21"/>
              </w:rPr>
              <w:t>面积</w:t>
            </w:r>
            <w:r>
              <w:rPr>
                <w:rFonts w:hint="eastAsia" w:eastAsiaTheme="minorEastAsia"/>
                <w:bCs/>
                <w:color w:val="auto"/>
                <w:szCs w:val="21"/>
              </w:rPr>
              <w:t>约200</w:t>
            </w:r>
            <w:r>
              <w:rPr>
                <w:rFonts w:hint="default" w:eastAsiaTheme="minorEastAsia"/>
                <w:bCs/>
                <w:color w:val="auto"/>
                <w:szCs w:val="21"/>
              </w:rPr>
              <w:t>m</w:t>
            </w:r>
            <w:r>
              <w:rPr>
                <w:rFonts w:hint="default" w:eastAsiaTheme="minorEastAsia"/>
                <w:bCs/>
                <w:color w:val="auto"/>
                <w:szCs w:val="21"/>
                <w:vertAlign w:val="superscript"/>
              </w:rPr>
              <w:t>2</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81" w:type="dxa"/>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储运工程</w:t>
            </w: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color w:val="auto"/>
                <w:szCs w:val="21"/>
              </w:rPr>
              <w:t>原料库</w:t>
            </w:r>
          </w:p>
        </w:tc>
        <w:tc>
          <w:tcPr>
            <w:tcW w:w="4894" w:type="dxa"/>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eastAsiaTheme="minorEastAsia"/>
                <w:bCs/>
                <w:color w:val="auto"/>
                <w:szCs w:val="21"/>
              </w:rPr>
              <w:t>现有工程原料露天堆放于厂区南侧堆场，根据相关环保规定，评价要求在现有堆场位置建设封闭原料库一座，建筑</w:t>
            </w:r>
            <w:r>
              <w:rPr>
                <w:rFonts w:hint="default" w:eastAsiaTheme="minorEastAsia"/>
                <w:bCs/>
                <w:color w:val="auto"/>
                <w:szCs w:val="21"/>
              </w:rPr>
              <w:t>面积</w:t>
            </w:r>
            <w:r>
              <w:rPr>
                <w:rFonts w:hint="eastAsia" w:eastAsiaTheme="minorEastAsia"/>
                <w:bCs/>
                <w:color w:val="auto"/>
                <w:szCs w:val="21"/>
              </w:rPr>
              <w:t>8</w:t>
            </w:r>
            <w:r>
              <w:rPr>
                <w:rFonts w:hint="default" w:eastAsiaTheme="minorEastAsia"/>
                <w:bCs/>
                <w:color w:val="auto"/>
                <w:szCs w:val="21"/>
              </w:rPr>
              <w:t>00m</w:t>
            </w:r>
            <w:r>
              <w:rPr>
                <w:rFonts w:hint="default" w:eastAsiaTheme="minorEastAsia"/>
                <w:bCs/>
                <w:color w:val="auto"/>
                <w:szCs w:val="21"/>
                <w:vertAlign w:val="superscript"/>
              </w:rPr>
              <w:t>2</w:t>
            </w:r>
            <w:r>
              <w:rPr>
                <w:rFonts w:hint="eastAsia" w:eastAsiaTheme="minorEastAsia"/>
                <w:bCs/>
                <w:color w:val="auto"/>
                <w:szCs w:val="21"/>
              </w:rPr>
              <w:t>(20m</w:t>
            </w:r>
            <w:r>
              <w:rPr>
                <w:rFonts w:hint="eastAsia" w:asciiTheme="minorEastAsia" w:hAnsiTheme="minorEastAsia" w:eastAsiaTheme="minorEastAsia"/>
                <w:bCs/>
                <w:color w:val="auto"/>
                <w:szCs w:val="21"/>
              </w:rPr>
              <w:t>×</w:t>
            </w:r>
            <w:r>
              <w:rPr>
                <w:rFonts w:hint="eastAsia" w:eastAsiaTheme="minorEastAsia"/>
                <w:bCs/>
                <w:color w:val="auto"/>
                <w:szCs w:val="21"/>
              </w:rPr>
              <w:t>40m)</w:t>
            </w:r>
          </w:p>
        </w:tc>
        <w:tc>
          <w:tcPr>
            <w:tcW w:w="5581" w:type="dxa"/>
            <w:vAlign w:val="center"/>
          </w:tcPr>
          <w:p>
            <w:pPr>
              <w:keepNext w:val="0"/>
              <w:keepLines w:val="0"/>
              <w:suppressLineNumbers w:val="0"/>
              <w:adjustRightInd w:val="0"/>
              <w:snapToGrid w:val="0"/>
              <w:spacing w:before="0" w:beforeAutospacing="0" w:after="0" w:afterAutospacing="0"/>
              <w:ind w:left="0" w:right="0"/>
              <w:rPr>
                <w:rFonts w:hint="default" w:eastAsiaTheme="minorEastAsia"/>
                <w:color w:val="auto"/>
                <w:szCs w:val="21"/>
              </w:rPr>
            </w:pPr>
            <w:r>
              <w:rPr>
                <w:rFonts w:hint="eastAsia" w:eastAsiaTheme="minorEastAsia"/>
                <w:color w:val="auto"/>
                <w:szCs w:val="21"/>
              </w:rPr>
              <w:t>扩建生产线</w:t>
            </w:r>
            <w:r>
              <w:rPr>
                <w:rFonts w:hint="eastAsia"/>
                <w:color w:val="auto"/>
                <w:szCs w:val="21"/>
              </w:rPr>
              <w:fldChar w:fldCharType="begin"/>
            </w:r>
            <w:r>
              <w:rPr>
                <w:rFonts w:hint="eastAsia"/>
                <w:color w:val="auto"/>
                <w:szCs w:val="21"/>
              </w:rPr>
              <w:instrText xml:space="preserve"> = 1 \* ROMAN \* MERGEFORMAT </w:instrText>
            </w:r>
            <w:r>
              <w:rPr>
                <w:rFonts w:hint="eastAsia"/>
                <w:color w:val="auto"/>
                <w:szCs w:val="21"/>
              </w:rPr>
              <w:fldChar w:fldCharType="separate"/>
            </w:r>
            <w:r>
              <w:rPr>
                <w:rFonts w:hint="default"/>
                <w:color w:val="auto"/>
                <w:szCs w:val="20"/>
              </w:rPr>
              <w:t>I</w:t>
            </w:r>
            <w:r>
              <w:rPr>
                <w:rFonts w:hint="eastAsia"/>
                <w:color w:val="auto"/>
                <w:szCs w:val="21"/>
              </w:rPr>
              <w:fldChar w:fldCharType="end"/>
            </w:r>
            <w:r>
              <w:rPr>
                <w:rFonts w:hint="eastAsia" w:eastAsiaTheme="minorEastAsia"/>
                <w:color w:val="auto"/>
                <w:szCs w:val="21"/>
              </w:rPr>
              <w:t>原料库</w:t>
            </w:r>
            <w:r>
              <w:rPr>
                <w:rFonts w:hint="default" w:eastAsiaTheme="minorEastAsia"/>
                <w:bCs/>
                <w:color w:val="auto"/>
                <w:szCs w:val="21"/>
              </w:rPr>
              <w:t>位于</w:t>
            </w:r>
            <w:r>
              <w:rPr>
                <w:rFonts w:hint="eastAsia" w:eastAsiaTheme="minorEastAsia"/>
                <w:bCs/>
                <w:color w:val="auto"/>
                <w:szCs w:val="21"/>
              </w:rPr>
              <w:t>现有厂区南</w:t>
            </w:r>
            <w:r>
              <w:rPr>
                <w:rFonts w:hint="default" w:eastAsiaTheme="minorEastAsia"/>
                <w:bCs/>
                <w:color w:val="auto"/>
                <w:szCs w:val="21"/>
              </w:rPr>
              <w:t>侧</w:t>
            </w:r>
            <w:r>
              <w:rPr>
                <w:rFonts w:hint="eastAsia" w:eastAsiaTheme="minorEastAsia"/>
                <w:bCs/>
                <w:color w:val="auto"/>
                <w:szCs w:val="21"/>
              </w:rPr>
              <w:t>，全封闭，建筑</w:t>
            </w:r>
            <w:r>
              <w:rPr>
                <w:rFonts w:hint="default" w:eastAsiaTheme="minorEastAsia"/>
                <w:bCs/>
                <w:color w:val="auto"/>
                <w:szCs w:val="21"/>
              </w:rPr>
              <w:t>面积</w:t>
            </w:r>
            <w:r>
              <w:rPr>
                <w:rFonts w:hint="eastAsia" w:eastAsiaTheme="minorEastAsia"/>
                <w:bCs/>
                <w:color w:val="auto"/>
                <w:szCs w:val="21"/>
              </w:rPr>
              <w:t>600</w:t>
            </w:r>
            <w:r>
              <w:rPr>
                <w:rFonts w:hint="default" w:eastAsiaTheme="minorEastAsia"/>
                <w:bCs/>
                <w:color w:val="auto"/>
                <w:szCs w:val="21"/>
              </w:rPr>
              <w:t>m</w:t>
            </w:r>
            <w:r>
              <w:rPr>
                <w:rFonts w:hint="default" w:eastAsiaTheme="minorEastAsia"/>
                <w:bCs/>
                <w:color w:val="auto"/>
                <w:szCs w:val="21"/>
                <w:vertAlign w:val="superscript"/>
              </w:rPr>
              <w:t>2</w:t>
            </w:r>
            <w:r>
              <w:rPr>
                <w:rFonts w:hint="eastAsia" w:eastAsiaTheme="minorEastAsia"/>
                <w:bCs/>
                <w:color w:val="auto"/>
                <w:szCs w:val="21"/>
              </w:rPr>
              <w:t>(20m</w:t>
            </w:r>
            <w:r>
              <w:rPr>
                <w:rFonts w:hint="eastAsia" w:asciiTheme="minorEastAsia" w:hAnsiTheme="minorEastAsia" w:eastAsiaTheme="minorEastAsia"/>
                <w:bCs/>
                <w:color w:val="auto"/>
                <w:szCs w:val="21"/>
              </w:rPr>
              <w:t>×</w:t>
            </w:r>
            <w:r>
              <w:rPr>
                <w:rFonts w:hint="eastAsia" w:eastAsiaTheme="minorEastAsia"/>
                <w:bCs/>
                <w:color w:val="auto"/>
                <w:szCs w:val="21"/>
              </w:rPr>
              <w:t>30m)；扩建生产线Ⅱ原料库</w:t>
            </w:r>
            <w:r>
              <w:rPr>
                <w:rFonts w:hint="default" w:eastAsiaTheme="minorEastAsia"/>
                <w:bCs/>
                <w:color w:val="auto"/>
                <w:szCs w:val="21"/>
              </w:rPr>
              <w:t>位于</w:t>
            </w:r>
            <w:r>
              <w:rPr>
                <w:rFonts w:hint="eastAsia" w:eastAsiaTheme="minorEastAsia"/>
                <w:bCs/>
                <w:color w:val="auto"/>
                <w:szCs w:val="21"/>
              </w:rPr>
              <w:t>扩建厂区北</w:t>
            </w:r>
            <w:r>
              <w:rPr>
                <w:rFonts w:hint="default" w:eastAsiaTheme="minorEastAsia"/>
                <w:bCs/>
                <w:color w:val="auto"/>
                <w:szCs w:val="21"/>
              </w:rPr>
              <w:t>侧</w:t>
            </w:r>
            <w:r>
              <w:rPr>
                <w:rFonts w:hint="eastAsia" w:eastAsiaTheme="minorEastAsia"/>
                <w:bCs/>
                <w:color w:val="auto"/>
                <w:szCs w:val="21"/>
              </w:rPr>
              <w:t>，全封闭，建筑</w:t>
            </w:r>
            <w:r>
              <w:rPr>
                <w:rFonts w:hint="default" w:eastAsiaTheme="minorEastAsia"/>
                <w:bCs/>
                <w:color w:val="auto"/>
                <w:szCs w:val="21"/>
              </w:rPr>
              <w:t>面积</w:t>
            </w:r>
            <w:r>
              <w:rPr>
                <w:rFonts w:hint="eastAsia" w:eastAsiaTheme="minorEastAsia"/>
                <w:bCs/>
                <w:color w:val="auto"/>
                <w:szCs w:val="21"/>
              </w:rPr>
              <w:t>600</w:t>
            </w:r>
            <w:r>
              <w:rPr>
                <w:rFonts w:hint="default" w:eastAsiaTheme="minorEastAsia"/>
                <w:bCs/>
                <w:color w:val="auto"/>
                <w:szCs w:val="21"/>
              </w:rPr>
              <w:t>m</w:t>
            </w:r>
            <w:r>
              <w:rPr>
                <w:rFonts w:hint="default" w:eastAsiaTheme="minorEastAsia"/>
                <w:bCs/>
                <w:color w:val="auto"/>
                <w:szCs w:val="21"/>
                <w:vertAlign w:val="superscript"/>
              </w:rPr>
              <w:t>2</w:t>
            </w:r>
            <w:r>
              <w:rPr>
                <w:rFonts w:hint="eastAsia" w:eastAsiaTheme="minorEastAsia"/>
                <w:bCs/>
                <w:color w:val="auto"/>
                <w:szCs w:val="21"/>
              </w:rPr>
              <w:t>(20m</w:t>
            </w:r>
            <w:r>
              <w:rPr>
                <w:rFonts w:hint="eastAsia" w:asciiTheme="minorEastAsia" w:hAnsiTheme="minorEastAsia" w:eastAsiaTheme="minorEastAsia"/>
                <w:bCs/>
                <w:color w:val="auto"/>
                <w:szCs w:val="21"/>
              </w:rPr>
              <w:t>×</w:t>
            </w:r>
            <w:r>
              <w:rPr>
                <w:rFonts w:hint="eastAsia" w:eastAsiaTheme="minorEastAsia"/>
                <w:bCs/>
                <w:color w:val="auto"/>
                <w:szCs w:val="21"/>
              </w:rPr>
              <w:t>30m)；</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eastAsia"/>
                <w:color w:val="auto"/>
                <w:spacing w:val="-1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eastAsiaTheme="minorEastAsia"/>
                <w:color w:val="auto"/>
                <w:szCs w:val="21"/>
              </w:rPr>
            </w:pPr>
            <w:r>
              <w:rPr>
                <w:rFonts w:hint="default" w:eastAsiaTheme="minorEastAsia"/>
                <w:color w:val="auto"/>
                <w:szCs w:val="21"/>
              </w:rPr>
              <w:t>成品</w:t>
            </w:r>
            <w:r>
              <w:rPr>
                <w:rFonts w:hint="eastAsia" w:eastAsiaTheme="minorEastAsia"/>
                <w:color w:val="auto"/>
                <w:szCs w:val="21"/>
              </w:rPr>
              <w:t>库</w:t>
            </w:r>
          </w:p>
        </w:tc>
        <w:tc>
          <w:tcPr>
            <w:tcW w:w="4894" w:type="dxa"/>
            <w:vAlign w:val="center"/>
          </w:tcPr>
          <w:p>
            <w:pPr>
              <w:keepNext w:val="0"/>
              <w:keepLines w:val="0"/>
              <w:suppressLineNumbers w:val="0"/>
              <w:adjustRightInd w:val="0"/>
              <w:snapToGrid w:val="0"/>
              <w:spacing w:before="0" w:beforeAutospacing="0" w:after="0" w:afterAutospacing="0"/>
              <w:ind w:left="0" w:right="0"/>
              <w:rPr>
                <w:rFonts w:hint="default" w:hAnsi="宋体"/>
                <w:color w:val="auto"/>
                <w:szCs w:val="21"/>
              </w:rPr>
            </w:pPr>
            <w:r>
              <w:rPr>
                <w:rFonts w:hint="eastAsia" w:eastAsiaTheme="minorEastAsia"/>
                <w:bCs/>
                <w:color w:val="auto"/>
                <w:szCs w:val="21"/>
              </w:rPr>
              <w:t>现有工程为水洗砂工艺，成品堆放于成品堆场，占地</w:t>
            </w:r>
            <w:r>
              <w:rPr>
                <w:rFonts w:hint="default" w:eastAsiaTheme="minorEastAsia"/>
                <w:bCs/>
                <w:color w:val="auto"/>
                <w:szCs w:val="21"/>
              </w:rPr>
              <w:t>面积</w:t>
            </w:r>
            <w:r>
              <w:rPr>
                <w:rFonts w:hint="eastAsia" w:eastAsiaTheme="minorEastAsia"/>
                <w:bCs/>
                <w:color w:val="auto"/>
                <w:szCs w:val="21"/>
              </w:rPr>
              <w:t>12</w:t>
            </w:r>
            <w:r>
              <w:rPr>
                <w:rFonts w:hint="default" w:eastAsiaTheme="minorEastAsia"/>
                <w:bCs/>
                <w:color w:val="auto"/>
                <w:szCs w:val="21"/>
              </w:rPr>
              <w:t>00m</w:t>
            </w:r>
            <w:r>
              <w:rPr>
                <w:rFonts w:hint="default" w:eastAsiaTheme="minorEastAsia"/>
                <w:bCs/>
                <w:color w:val="auto"/>
                <w:szCs w:val="21"/>
                <w:vertAlign w:val="superscript"/>
              </w:rPr>
              <w:t>2</w:t>
            </w:r>
            <w:r>
              <w:rPr>
                <w:rFonts w:hint="eastAsia" w:eastAsiaTheme="minorEastAsia"/>
                <w:bCs/>
                <w:color w:val="auto"/>
                <w:szCs w:val="21"/>
              </w:rPr>
              <w:t>(40m</w:t>
            </w:r>
            <w:r>
              <w:rPr>
                <w:rFonts w:hint="eastAsia" w:asciiTheme="minorEastAsia" w:hAnsiTheme="minorEastAsia" w:eastAsiaTheme="minorEastAsia"/>
                <w:bCs/>
                <w:color w:val="auto"/>
                <w:szCs w:val="21"/>
              </w:rPr>
              <w:t>×</w:t>
            </w:r>
            <w:r>
              <w:rPr>
                <w:rFonts w:hint="eastAsia" w:eastAsiaTheme="minorEastAsia"/>
                <w:bCs/>
                <w:color w:val="auto"/>
                <w:szCs w:val="21"/>
              </w:rPr>
              <w:t>30m)</w:t>
            </w:r>
            <w:r>
              <w:rPr>
                <w:rFonts w:hint="eastAsia" w:eastAsiaTheme="minorEastAsia"/>
                <w:bCs/>
                <w:color w:val="auto"/>
                <w:szCs w:val="21"/>
                <w:lang w:eastAsia="zh-CN"/>
              </w:rPr>
              <w:t>。根据地方相关环保要求，评价要求</w:t>
            </w:r>
            <w:r>
              <w:rPr>
                <w:rFonts w:hint="eastAsia" w:eastAsiaTheme="minorEastAsia"/>
                <w:bCs/>
                <w:color w:val="auto"/>
                <w:szCs w:val="21"/>
              </w:rPr>
              <w:t>在现有堆场位置建设封闭</w:t>
            </w:r>
            <w:r>
              <w:rPr>
                <w:rFonts w:hint="eastAsia" w:eastAsiaTheme="minorEastAsia"/>
                <w:bCs/>
                <w:color w:val="auto"/>
                <w:szCs w:val="21"/>
                <w:lang w:eastAsia="zh-CN"/>
              </w:rPr>
              <w:t>成品</w:t>
            </w:r>
            <w:r>
              <w:rPr>
                <w:rFonts w:hint="eastAsia" w:eastAsiaTheme="minorEastAsia"/>
                <w:bCs/>
                <w:color w:val="auto"/>
                <w:szCs w:val="21"/>
              </w:rPr>
              <w:t>库一座，建筑</w:t>
            </w:r>
            <w:r>
              <w:rPr>
                <w:rFonts w:hint="default" w:eastAsiaTheme="minorEastAsia"/>
                <w:bCs/>
                <w:color w:val="auto"/>
                <w:szCs w:val="21"/>
              </w:rPr>
              <w:t>面积</w:t>
            </w:r>
            <w:r>
              <w:rPr>
                <w:rFonts w:hint="eastAsia" w:eastAsiaTheme="minorEastAsia"/>
                <w:bCs/>
                <w:color w:val="auto"/>
                <w:szCs w:val="21"/>
                <w:lang w:val="en-US" w:eastAsia="zh-CN"/>
              </w:rPr>
              <w:t>12</w:t>
            </w:r>
            <w:r>
              <w:rPr>
                <w:rFonts w:hint="default" w:eastAsiaTheme="minorEastAsia"/>
                <w:bCs/>
                <w:color w:val="auto"/>
                <w:szCs w:val="21"/>
              </w:rPr>
              <w:t>00m</w:t>
            </w:r>
            <w:r>
              <w:rPr>
                <w:rFonts w:hint="default" w:eastAsiaTheme="minorEastAsia"/>
                <w:bCs/>
                <w:color w:val="auto"/>
                <w:szCs w:val="21"/>
                <w:vertAlign w:val="superscript"/>
              </w:rPr>
              <w:t>2</w:t>
            </w:r>
            <w:r>
              <w:rPr>
                <w:rFonts w:hint="eastAsia" w:eastAsiaTheme="minorEastAsia"/>
                <w:bCs/>
                <w:color w:val="auto"/>
                <w:szCs w:val="21"/>
              </w:rPr>
              <w:t>(</w:t>
            </w:r>
            <w:r>
              <w:rPr>
                <w:rFonts w:hint="eastAsia" w:eastAsiaTheme="minorEastAsia"/>
                <w:bCs/>
                <w:color w:val="auto"/>
                <w:szCs w:val="21"/>
                <w:lang w:val="en-US" w:eastAsia="zh-CN"/>
              </w:rPr>
              <w:t>3</w:t>
            </w:r>
            <w:r>
              <w:rPr>
                <w:rFonts w:hint="eastAsia" w:eastAsiaTheme="minorEastAsia"/>
                <w:bCs/>
                <w:color w:val="auto"/>
                <w:szCs w:val="21"/>
              </w:rPr>
              <w:t>0m</w:t>
            </w:r>
            <w:r>
              <w:rPr>
                <w:rFonts w:hint="eastAsia" w:asciiTheme="minorEastAsia" w:hAnsiTheme="minorEastAsia" w:eastAsiaTheme="minorEastAsia"/>
                <w:bCs/>
                <w:color w:val="auto"/>
                <w:szCs w:val="21"/>
              </w:rPr>
              <w:t>×</w:t>
            </w:r>
            <w:r>
              <w:rPr>
                <w:rFonts w:hint="eastAsia" w:eastAsiaTheme="minorEastAsia"/>
                <w:bCs/>
                <w:color w:val="auto"/>
                <w:szCs w:val="21"/>
              </w:rPr>
              <w:t>40m)</w:t>
            </w:r>
          </w:p>
        </w:tc>
        <w:tc>
          <w:tcPr>
            <w:tcW w:w="5581" w:type="dxa"/>
            <w:vAlign w:val="center"/>
          </w:tcPr>
          <w:p>
            <w:pPr>
              <w:keepNext w:val="0"/>
              <w:keepLines w:val="0"/>
              <w:suppressLineNumbers w:val="0"/>
              <w:adjustRightInd w:val="0"/>
              <w:snapToGrid w:val="0"/>
              <w:spacing w:before="0" w:beforeAutospacing="0" w:after="0" w:afterAutospacing="0"/>
              <w:ind w:left="0" w:right="0"/>
              <w:rPr>
                <w:rFonts w:hint="default" w:hAnsi="宋体"/>
                <w:color w:val="auto"/>
                <w:szCs w:val="21"/>
              </w:rPr>
            </w:pPr>
            <w:r>
              <w:rPr>
                <w:rFonts w:hint="eastAsia" w:eastAsiaTheme="minorEastAsia"/>
                <w:color w:val="auto"/>
                <w:szCs w:val="21"/>
              </w:rPr>
              <w:t>扩建生产线</w:t>
            </w:r>
            <w:r>
              <w:rPr>
                <w:rFonts w:hint="eastAsia"/>
                <w:color w:val="auto"/>
                <w:szCs w:val="21"/>
              </w:rPr>
              <w:fldChar w:fldCharType="begin"/>
            </w:r>
            <w:r>
              <w:rPr>
                <w:rFonts w:hint="eastAsia"/>
                <w:color w:val="auto"/>
                <w:szCs w:val="21"/>
              </w:rPr>
              <w:instrText xml:space="preserve"> = 1 \* ROMAN \* MERGEFORMAT </w:instrText>
            </w:r>
            <w:r>
              <w:rPr>
                <w:rFonts w:hint="eastAsia"/>
                <w:color w:val="auto"/>
                <w:szCs w:val="21"/>
              </w:rPr>
              <w:fldChar w:fldCharType="separate"/>
            </w:r>
            <w:r>
              <w:rPr>
                <w:rFonts w:hint="default"/>
                <w:color w:val="auto"/>
                <w:szCs w:val="20"/>
              </w:rPr>
              <w:t>I</w:t>
            </w:r>
            <w:r>
              <w:rPr>
                <w:rFonts w:hint="eastAsia"/>
                <w:color w:val="auto"/>
                <w:szCs w:val="21"/>
              </w:rPr>
              <w:fldChar w:fldCharType="end"/>
            </w:r>
            <w:r>
              <w:rPr>
                <w:rFonts w:hint="eastAsia"/>
                <w:color w:val="auto"/>
                <w:szCs w:val="21"/>
              </w:rPr>
              <w:t>采用干洗砂工艺，设置</w:t>
            </w:r>
            <w:r>
              <w:rPr>
                <w:rFonts w:hint="default" w:eastAsiaTheme="minorEastAsia"/>
                <w:color w:val="auto"/>
                <w:szCs w:val="21"/>
              </w:rPr>
              <w:t>成品</w:t>
            </w:r>
            <w:r>
              <w:rPr>
                <w:rFonts w:hint="eastAsia" w:eastAsiaTheme="minorEastAsia"/>
                <w:color w:val="auto"/>
                <w:szCs w:val="21"/>
              </w:rPr>
              <w:t>库一座，</w:t>
            </w:r>
            <w:r>
              <w:rPr>
                <w:rFonts w:hint="default" w:eastAsiaTheme="minorEastAsia"/>
                <w:bCs/>
                <w:color w:val="auto"/>
                <w:szCs w:val="21"/>
              </w:rPr>
              <w:t>位于</w:t>
            </w:r>
            <w:r>
              <w:rPr>
                <w:rFonts w:hint="eastAsia" w:eastAsiaTheme="minorEastAsia"/>
                <w:bCs/>
                <w:color w:val="auto"/>
                <w:szCs w:val="21"/>
              </w:rPr>
              <w:t>现有厂区北</w:t>
            </w:r>
            <w:r>
              <w:rPr>
                <w:rFonts w:hint="default" w:eastAsiaTheme="minorEastAsia"/>
                <w:bCs/>
                <w:color w:val="auto"/>
                <w:szCs w:val="21"/>
              </w:rPr>
              <w:t>侧</w:t>
            </w:r>
            <w:r>
              <w:rPr>
                <w:rFonts w:hint="eastAsia" w:eastAsiaTheme="minorEastAsia"/>
                <w:bCs/>
                <w:color w:val="auto"/>
                <w:szCs w:val="21"/>
              </w:rPr>
              <w:t>，全封闭，建筑</w:t>
            </w:r>
            <w:r>
              <w:rPr>
                <w:rFonts w:hint="default" w:eastAsiaTheme="minorEastAsia"/>
                <w:bCs/>
                <w:color w:val="auto"/>
                <w:szCs w:val="21"/>
              </w:rPr>
              <w:t>面积</w:t>
            </w:r>
            <w:r>
              <w:rPr>
                <w:rFonts w:hint="eastAsia" w:eastAsiaTheme="minorEastAsia"/>
                <w:bCs/>
                <w:color w:val="auto"/>
                <w:szCs w:val="21"/>
              </w:rPr>
              <w:t>450</w:t>
            </w:r>
            <w:r>
              <w:rPr>
                <w:rFonts w:hint="default" w:eastAsiaTheme="minorEastAsia"/>
                <w:bCs/>
                <w:color w:val="auto"/>
                <w:szCs w:val="21"/>
              </w:rPr>
              <w:t>m</w:t>
            </w:r>
            <w:r>
              <w:rPr>
                <w:rFonts w:hint="default" w:eastAsiaTheme="minorEastAsia"/>
                <w:bCs/>
                <w:color w:val="auto"/>
                <w:szCs w:val="21"/>
                <w:vertAlign w:val="superscript"/>
              </w:rPr>
              <w:t>2</w:t>
            </w:r>
            <w:r>
              <w:rPr>
                <w:rFonts w:hint="eastAsia" w:eastAsiaTheme="minorEastAsia"/>
                <w:bCs/>
                <w:color w:val="auto"/>
                <w:szCs w:val="21"/>
              </w:rPr>
              <w:t>(30m</w:t>
            </w:r>
            <w:r>
              <w:rPr>
                <w:rFonts w:hint="eastAsia" w:asciiTheme="minorEastAsia" w:hAnsiTheme="minorEastAsia" w:eastAsiaTheme="minorEastAsia"/>
                <w:bCs/>
                <w:color w:val="auto"/>
                <w:szCs w:val="21"/>
              </w:rPr>
              <w:t>×</w:t>
            </w:r>
            <w:r>
              <w:rPr>
                <w:rFonts w:hint="eastAsia" w:eastAsiaTheme="minorEastAsia"/>
                <w:bCs/>
                <w:color w:val="auto"/>
                <w:szCs w:val="21"/>
              </w:rPr>
              <w:t>15m)；</w:t>
            </w:r>
            <w:r>
              <w:rPr>
                <w:rFonts w:hint="eastAsia" w:eastAsiaTheme="minorEastAsia"/>
                <w:color w:val="auto"/>
                <w:szCs w:val="21"/>
              </w:rPr>
              <w:t>扩建生产线</w:t>
            </w:r>
            <w:r>
              <w:rPr>
                <w:rFonts w:hint="eastAsia" w:ascii="宋体" w:hAnsi="宋体" w:cs="宋体"/>
                <w:color w:val="auto"/>
                <w:szCs w:val="21"/>
              </w:rPr>
              <w:t>Ⅱ</w:t>
            </w:r>
            <w:r>
              <w:rPr>
                <w:rFonts w:hint="eastAsia"/>
                <w:color w:val="auto"/>
                <w:szCs w:val="21"/>
              </w:rPr>
              <w:t>为水洗砂工艺，</w:t>
            </w:r>
            <w:r>
              <w:rPr>
                <w:rFonts w:hint="eastAsia" w:eastAsiaTheme="minorEastAsia"/>
                <w:color w:val="auto"/>
                <w:szCs w:val="21"/>
              </w:rPr>
              <w:t>设置</w:t>
            </w:r>
            <w:r>
              <w:rPr>
                <w:rFonts w:hint="default" w:eastAsiaTheme="minorEastAsia"/>
                <w:color w:val="auto"/>
                <w:szCs w:val="21"/>
              </w:rPr>
              <w:t>成品</w:t>
            </w:r>
            <w:r>
              <w:rPr>
                <w:rFonts w:hint="eastAsia" w:eastAsiaTheme="minorEastAsia"/>
                <w:color w:val="auto"/>
                <w:szCs w:val="21"/>
              </w:rPr>
              <w:t>堆场一处，</w:t>
            </w:r>
            <w:r>
              <w:rPr>
                <w:rFonts w:hint="default" w:eastAsiaTheme="minorEastAsia"/>
                <w:bCs/>
                <w:color w:val="auto"/>
                <w:szCs w:val="21"/>
              </w:rPr>
              <w:t>位于</w:t>
            </w:r>
            <w:r>
              <w:rPr>
                <w:rFonts w:hint="eastAsia" w:eastAsiaTheme="minorEastAsia"/>
                <w:bCs/>
                <w:color w:val="auto"/>
                <w:szCs w:val="21"/>
              </w:rPr>
              <w:t>扩建厂区南</w:t>
            </w:r>
            <w:r>
              <w:rPr>
                <w:rFonts w:hint="default" w:eastAsiaTheme="minorEastAsia"/>
                <w:bCs/>
                <w:color w:val="auto"/>
                <w:szCs w:val="21"/>
              </w:rPr>
              <w:t>侧</w:t>
            </w:r>
            <w:r>
              <w:rPr>
                <w:rFonts w:hint="eastAsia" w:eastAsiaTheme="minorEastAsia"/>
                <w:bCs/>
                <w:color w:val="auto"/>
                <w:szCs w:val="21"/>
              </w:rPr>
              <w:t>，</w:t>
            </w:r>
            <w:r>
              <w:rPr>
                <w:rFonts w:hint="default" w:eastAsiaTheme="minorEastAsia"/>
                <w:bCs/>
                <w:color w:val="auto"/>
                <w:szCs w:val="21"/>
              </w:rPr>
              <w:t>占地面积</w:t>
            </w:r>
            <w:r>
              <w:rPr>
                <w:rFonts w:hint="eastAsia" w:eastAsiaTheme="minorEastAsia"/>
                <w:bCs/>
                <w:color w:val="auto"/>
                <w:szCs w:val="21"/>
              </w:rPr>
              <w:t>800</w:t>
            </w:r>
            <w:r>
              <w:rPr>
                <w:rFonts w:hint="default" w:eastAsiaTheme="minorEastAsia"/>
                <w:bCs/>
                <w:color w:val="auto"/>
                <w:szCs w:val="21"/>
              </w:rPr>
              <w:t>m</w:t>
            </w:r>
            <w:r>
              <w:rPr>
                <w:rFonts w:hint="default" w:eastAsiaTheme="minorEastAsia"/>
                <w:bCs/>
                <w:color w:val="auto"/>
                <w:szCs w:val="21"/>
                <w:vertAlign w:val="superscript"/>
              </w:rPr>
              <w:t>2</w:t>
            </w:r>
            <w:r>
              <w:rPr>
                <w:rFonts w:hint="eastAsia" w:eastAsiaTheme="minorEastAsia"/>
                <w:bCs/>
                <w:color w:val="auto"/>
                <w:szCs w:val="21"/>
              </w:rPr>
              <w:t>(40m</w:t>
            </w:r>
            <w:r>
              <w:rPr>
                <w:rFonts w:hint="eastAsia" w:asciiTheme="minorEastAsia" w:hAnsiTheme="minorEastAsia" w:eastAsiaTheme="minorEastAsia"/>
                <w:bCs/>
                <w:color w:val="auto"/>
                <w:szCs w:val="21"/>
              </w:rPr>
              <w:t>×</w:t>
            </w:r>
            <w:r>
              <w:rPr>
                <w:rFonts w:hint="eastAsia" w:eastAsiaTheme="minorEastAsia"/>
                <w:bCs/>
                <w:color w:val="auto"/>
                <w:szCs w:val="21"/>
              </w:rPr>
              <w:t>20m)；</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eastAsia"/>
                <w:color w:val="auto"/>
                <w:spacing w:val="-1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皮带走廊</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bCs/>
                <w:color w:val="auto"/>
                <w:szCs w:val="21"/>
              </w:rPr>
              <w:t>现状皮带走廊为封闭，评价要求进行全</w:t>
            </w:r>
            <w:r>
              <w:rPr>
                <w:rFonts w:hint="default" w:eastAsiaTheme="minorEastAsia"/>
                <w:bCs/>
                <w:color w:val="auto"/>
                <w:szCs w:val="21"/>
              </w:rPr>
              <w:t>封闭</w:t>
            </w:r>
          </w:p>
        </w:tc>
        <w:tc>
          <w:tcPr>
            <w:tcW w:w="558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bCs/>
                <w:color w:val="auto"/>
                <w:szCs w:val="21"/>
              </w:rPr>
              <w:t>全</w:t>
            </w:r>
            <w:r>
              <w:rPr>
                <w:rFonts w:hint="default" w:eastAsiaTheme="minorEastAsia"/>
                <w:bCs/>
                <w:color w:val="auto"/>
                <w:szCs w:val="21"/>
              </w:rPr>
              <w:t>封闭</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default" w:hAnsi="宋体"/>
                <w:color w:val="auto"/>
                <w:spacing w:val="-1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81" w:type="dxa"/>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公用</w:t>
            </w:r>
          </w:p>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工程</w:t>
            </w: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给水</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pacing w:val="-6"/>
                <w:szCs w:val="21"/>
              </w:rPr>
              <w:t>厂区自备水井</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eastAsiaTheme="minorEastAsia"/>
                <w:color w:val="auto"/>
                <w:spacing w:val="-6"/>
                <w:szCs w:val="21"/>
              </w:rPr>
              <w:t>厂区自备水井</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排水</w:t>
            </w:r>
          </w:p>
        </w:tc>
        <w:tc>
          <w:tcPr>
            <w:tcW w:w="4894" w:type="dxa"/>
            <w:vAlign w:val="center"/>
          </w:tcPr>
          <w:p>
            <w:pPr>
              <w:keepNext w:val="0"/>
              <w:keepLines w:val="0"/>
              <w:suppressLineNumbers w:val="0"/>
              <w:adjustRightInd w:val="0"/>
              <w:snapToGrid w:val="0"/>
              <w:spacing w:before="0" w:beforeAutospacing="0" w:after="0" w:afterAutospacing="0"/>
              <w:ind w:left="0" w:right="0" w:firstLine="420" w:firstLineChars="200"/>
              <w:rPr>
                <w:rFonts w:hint="eastAsia" w:eastAsiaTheme="minorEastAsia"/>
                <w:color w:val="auto"/>
                <w:szCs w:val="21"/>
              </w:rPr>
            </w:pPr>
            <w:r>
              <w:rPr>
                <w:rFonts w:hint="eastAsia" w:eastAsiaTheme="minorEastAsia"/>
                <w:color w:val="auto"/>
                <w:szCs w:val="21"/>
              </w:rPr>
              <w:t>两座循环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容积为2*1080m</w:t>
            </w:r>
            <w:r>
              <w:rPr>
                <w:rFonts w:hint="default" w:eastAsiaTheme="minorEastAsia"/>
                <w:color w:val="auto"/>
                <w:szCs w:val="21"/>
                <w:vertAlign w:val="superscript"/>
              </w:rPr>
              <w:t>3</w:t>
            </w:r>
            <w:r>
              <w:rPr>
                <w:rFonts w:hint="default" w:eastAsiaTheme="minorEastAsia"/>
                <w:color w:val="auto"/>
                <w:szCs w:val="21"/>
              </w:rPr>
              <w:t>）对洗砂废水进行处理，清水回用于洗砂用水</w:t>
            </w:r>
            <w:r>
              <w:rPr>
                <w:rFonts w:hint="eastAsia" w:eastAsiaTheme="minorEastAsia"/>
                <w:color w:val="auto"/>
                <w:szCs w:val="21"/>
              </w:rPr>
              <w:t>，不外排。</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eastAsiaTheme="minorEastAsia"/>
                <w:color w:val="auto"/>
                <w:szCs w:val="21"/>
              </w:rPr>
              <w:t>项目运营期生产废水主要为洗砂废水、砂堆淋控水；</w:t>
            </w:r>
            <w:r>
              <w:rPr>
                <w:rFonts w:hint="eastAsia" w:eastAsiaTheme="minorEastAsia"/>
                <w:color w:val="auto"/>
                <w:szCs w:val="21"/>
              </w:rPr>
              <w:t>扩建生产线</w:t>
            </w:r>
            <w:r>
              <w:rPr>
                <w:rFonts w:hint="default"/>
                <w:color w:val="auto"/>
                <w:szCs w:val="21"/>
              </w:rPr>
              <w:t>Ⅱ</w:t>
            </w:r>
            <w:r>
              <w:rPr>
                <w:rFonts w:hint="default" w:eastAsiaTheme="minorEastAsia"/>
                <w:color w:val="auto"/>
                <w:szCs w:val="21"/>
              </w:rPr>
              <w:t>洗砂废水</w:t>
            </w:r>
            <w:r>
              <w:rPr>
                <w:rFonts w:hint="eastAsia" w:eastAsiaTheme="minorEastAsia"/>
                <w:color w:val="auto"/>
                <w:szCs w:val="21"/>
              </w:rPr>
              <w:t>通过管道输送至现有厂区内两座循环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容积为2*1080m</w:t>
            </w:r>
            <w:r>
              <w:rPr>
                <w:rFonts w:hint="default" w:eastAsiaTheme="minorEastAsia"/>
                <w:color w:val="auto"/>
                <w:szCs w:val="21"/>
                <w:vertAlign w:val="superscript"/>
              </w:rPr>
              <w:t>3</w:t>
            </w:r>
            <w:r>
              <w:rPr>
                <w:rFonts w:hint="default" w:eastAsiaTheme="minorEastAsia"/>
                <w:color w:val="auto"/>
                <w:szCs w:val="21"/>
              </w:rPr>
              <w:t>）进行处理，清水回用于洗砂用水</w:t>
            </w:r>
            <w:r>
              <w:rPr>
                <w:rFonts w:hint="eastAsia" w:eastAsiaTheme="minorEastAsia"/>
                <w:color w:val="auto"/>
                <w:szCs w:val="21"/>
              </w:rPr>
              <w:t>，不外排。扩建生产线</w:t>
            </w:r>
            <w:r>
              <w:rPr>
                <w:rFonts w:hint="default"/>
                <w:color w:val="auto"/>
                <w:szCs w:val="21"/>
              </w:rPr>
              <w:t>Ⅱ</w:t>
            </w:r>
            <w:r>
              <w:rPr>
                <w:rFonts w:hint="eastAsia" w:eastAsiaTheme="minorEastAsia"/>
                <w:color w:val="auto"/>
                <w:szCs w:val="21"/>
              </w:rPr>
              <w:t>成品堆场设置</w:t>
            </w:r>
            <w:r>
              <w:rPr>
                <w:rFonts w:hint="default" w:eastAsiaTheme="minorEastAsia"/>
                <w:color w:val="auto"/>
                <w:szCs w:val="21"/>
              </w:rPr>
              <w:t>废水收集</w:t>
            </w:r>
            <w:r>
              <w:rPr>
                <w:rFonts w:hint="eastAsia" w:eastAsiaTheme="minorEastAsia"/>
                <w:color w:val="auto"/>
                <w:szCs w:val="21"/>
              </w:rPr>
              <w:t>池（5m</w:t>
            </w:r>
            <w:r>
              <w:rPr>
                <w:rFonts w:hint="eastAsia" w:eastAsiaTheme="minorEastAsia"/>
                <w:color w:val="auto"/>
                <w:szCs w:val="21"/>
                <w:vertAlign w:val="superscript"/>
              </w:rPr>
              <w:t>3</w:t>
            </w:r>
            <w:r>
              <w:rPr>
                <w:rFonts w:hint="eastAsia" w:eastAsiaTheme="minorEastAsia"/>
                <w:color w:val="auto"/>
                <w:szCs w:val="21"/>
              </w:rPr>
              <w:t>），</w:t>
            </w:r>
            <w:r>
              <w:rPr>
                <w:rFonts w:hint="default" w:eastAsiaTheme="minorEastAsia"/>
                <w:color w:val="auto"/>
                <w:szCs w:val="21"/>
              </w:rPr>
              <w:t>砂堆淋控水</w:t>
            </w:r>
            <w:r>
              <w:rPr>
                <w:rFonts w:hint="eastAsia" w:eastAsiaTheme="minorEastAsia"/>
                <w:color w:val="auto"/>
                <w:szCs w:val="21"/>
              </w:rPr>
              <w:t>收集后</w:t>
            </w:r>
            <w:r>
              <w:rPr>
                <w:rFonts w:hint="default" w:eastAsiaTheme="minorEastAsia"/>
                <w:color w:val="auto"/>
                <w:szCs w:val="21"/>
              </w:rPr>
              <w:t>排入</w:t>
            </w:r>
            <w:r>
              <w:rPr>
                <w:rFonts w:hint="eastAsia" w:eastAsiaTheme="minorEastAsia"/>
                <w:color w:val="auto"/>
                <w:szCs w:val="21"/>
              </w:rPr>
              <w:t>循环</w:t>
            </w:r>
            <w:r>
              <w:rPr>
                <w:rFonts w:hint="default" w:eastAsiaTheme="minorEastAsia"/>
                <w:color w:val="auto"/>
                <w:szCs w:val="21"/>
              </w:rPr>
              <w:t>沉淀池，回用于洗砂用水，不外排。</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hAnsi="宋体"/>
                <w:color w:val="auto"/>
                <w:szCs w:val="21"/>
              </w:rPr>
              <w:t>利用现有，新建成品堆场废水收集池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p>
        </w:tc>
        <w:tc>
          <w:tcPr>
            <w:tcW w:w="4894"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hAnsi="宋体"/>
                <w:color w:val="auto"/>
                <w:szCs w:val="21"/>
              </w:rPr>
            </w:pPr>
            <w:r>
              <w:rPr>
                <w:rFonts w:hint="default" w:eastAsiaTheme="minorEastAsia"/>
                <w:color w:val="auto"/>
                <w:szCs w:val="21"/>
              </w:rPr>
              <w:t>生活区建设了旱厕，定期清掏用于农肥，少量生活污水经收集后全部回用于地面洒水，不外排</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default" w:eastAsiaTheme="minorEastAsia"/>
                <w:color w:val="auto"/>
                <w:szCs w:val="21"/>
              </w:rPr>
              <w:t>生活区建设了旱厕，定期清掏用于农肥，少量生活污水经收集后全部回用于地面洒水，不外排</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供电</w:t>
            </w:r>
          </w:p>
        </w:tc>
        <w:tc>
          <w:tcPr>
            <w:tcW w:w="4894" w:type="dxa"/>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eastAsiaTheme="minorEastAsia"/>
                <w:color w:val="auto"/>
                <w:szCs w:val="21"/>
              </w:rPr>
              <w:t>由</w:t>
            </w:r>
            <w:r>
              <w:rPr>
                <w:rFonts w:hint="eastAsia" w:eastAsiaTheme="minorEastAsia"/>
                <w:color w:val="auto"/>
                <w:szCs w:val="21"/>
              </w:rPr>
              <w:t>庄磨</w:t>
            </w:r>
            <w:r>
              <w:rPr>
                <w:rFonts w:hint="default" w:eastAsiaTheme="minorEastAsia"/>
                <w:color w:val="auto"/>
                <w:szCs w:val="21"/>
              </w:rPr>
              <w:t>供电所接入，采用250kVA变压器变压后，供生活照明及生产用电</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eastAsiaTheme="minorEastAsia"/>
                <w:color w:val="auto"/>
                <w:szCs w:val="21"/>
              </w:rPr>
              <w:t>由</w:t>
            </w:r>
            <w:r>
              <w:rPr>
                <w:rFonts w:hint="eastAsia" w:eastAsiaTheme="minorEastAsia"/>
                <w:color w:val="auto"/>
                <w:szCs w:val="21"/>
              </w:rPr>
              <w:t>庄磨</w:t>
            </w:r>
            <w:r>
              <w:rPr>
                <w:rFonts w:hint="default" w:eastAsiaTheme="minorEastAsia"/>
                <w:color w:val="auto"/>
                <w:szCs w:val="21"/>
              </w:rPr>
              <w:t>供电所接入，采用250kVA变压器变压后，供生活照明及生产用电</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采暖</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bCs/>
                <w:color w:val="auto"/>
                <w:szCs w:val="21"/>
              </w:rPr>
              <w:t>冬季</w:t>
            </w:r>
            <w:r>
              <w:rPr>
                <w:rFonts w:hint="eastAsia" w:eastAsiaTheme="minorEastAsia"/>
                <w:bCs/>
                <w:color w:val="auto"/>
                <w:szCs w:val="21"/>
              </w:rPr>
              <w:t>采用电采暖</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eastAsiaTheme="minorEastAsia"/>
                <w:bCs/>
                <w:color w:val="auto"/>
                <w:szCs w:val="21"/>
              </w:rPr>
              <w:t>冬季</w:t>
            </w:r>
            <w:r>
              <w:rPr>
                <w:rFonts w:hint="eastAsia" w:eastAsiaTheme="minorEastAsia"/>
                <w:bCs/>
                <w:color w:val="auto"/>
                <w:szCs w:val="21"/>
              </w:rPr>
              <w:t>采用电采暖</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环保</w:t>
            </w:r>
          </w:p>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工程</w:t>
            </w:r>
          </w:p>
        </w:tc>
        <w:tc>
          <w:tcPr>
            <w:tcW w:w="911" w:type="dxa"/>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废气</w:t>
            </w: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生产</w:t>
            </w:r>
            <w:r>
              <w:rPr>
                <w:rFonts w:hint="default" w:eastAsiaTheme="minorEastAsia"/>
                <w:color w:val="auto"/>
                <w:szCs w:val="21"/>
              </w:rPr>
              <w:t>车间</w:t>
            </w:r>
          </w:p>
        </w:tc>
        <w:tc>
          <w:tcPr>
            <w:tcW w:w="4894"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color w:val="auto"/>
                <w:szCs w:val="21"/>
              </w:rPr>
            </w:pPr>
            <w:r>
              <w:rPr>
                <w:rFonts w:hint="default" w:eastAsiaTheme="minorEastAsia"/>
                <w:color w:val="auto"/>
                <w:szCs w:val="21"/>
              </w:rPr>
              <w:t>车间全封闭，</w:t>
            </w:r>
            <w:r>
              <w:rPr>
                <w:rFonts w:hint="eastAsia" w:eastAsiaTheme="minorEastAsia"/>
                <w:color w:val="auto"/>
                <w:szCs w:val="21"/>
              </w:rPr>
              <w:t>颚式破碎机封闭处理，设置喷淋设施，锤式破碎机、振动筛封闭处理</w:t>
            </w:r>
          </w:p>
        </w:tc>
        <w:tc>
          <w:tcPr>
            <w:tcW w:w="5581" w:type="dxa"/>
            <w:vAlign w:val="center"/>
          </w:tcPr>
          <w:p>
            <w:pPr>
              <w:keepNext w:val="0"/>
              <w:keepLines w:val="0"/>
              <w:suppressLineNumbers w:val="0"/>
              <w:spacing w:before="0" w:beforeAutospacing="0" w:after="0" w:afterAutospacing="0" w:line="240" w:lineRule="atLeast"/>
              <w:ind w:left="0" w:right="0" w:firstLine="420" w:firstLineChars="200"/>
              <w:rPr>
                <w:rFonts w:hint="default"/>
                <w:color w:val="auto"/>
                <w:szCs w:val="21"/>
              </w:rPr>
            </w:pPr>
            <w:r>
              <w:rPr>
                <w:rFonts w:hint="default" w:eastAsiaTheme="minorEastAsia"/>
                <w:bCs/>
                <w:color w:val="auto"/>
                <w:szCs w:val="21"/>
              </w:rPr>
              <w:t xml:space="preserve"> </w:t>
            </w:r>
            <w:r>
              <w:rPr>
                <w:rFonts w:hint="eastAsia" w:eastAsiaTheme="minorEastAsia"/>
                <w:color w:val="auto"/>
                <w:szCs w:val="21"/>
              </w:rPr>
              <w:t>扩建生产线</w:t>
            </w:r>
            <w:r>
              <w:rPr>
                <w:rFonts w:hint="eastAsia"/>
                <w:color w:val="auto"/>
                <w:szCs w:val="21"/>
              </w:rPr>
              <w:fldChar w:fldCharType="begin"/>
            </w:r>
            <w:r>
              <w:rPr>
                <w:rFonts w:hint="eastAsia"/>
                <w:color w:val="auto"/>
                <w:szCs w:val="21"/>
              </w:rPr>
              <w:instrText xml:space="preserve"> = 1 \* ROMAN \* MERGEFORMAT </w:instrText>
            </w:r>
            <w:r>
              <w:rPr>
                <w:rFonts w:hint="eastAsia"/>
                <w:color w:val="auto"/>
                <w:szCs w:val="21"/>
              </w:rPr>
              <w:fldChar w:fldCharType="separate"/>
            </w:r>
            <w:r>
              <w:rPr>
                <w:rFonts w:hint="default"/>
                <w:color w:val="auto"/>
                <w:szCs w:val="20"/>
              </w:rPr>
              <w:t>I</w:t>
            </w:r>
            <w:r>
              <w:rPr>
                <w:rFonts w:hint="eastAsia"/>
                <w:color w:val="auto"/>
                <w:szCs w:val="21"/>
              </w:rPr>
              <w:fldChar w:fldCharType="end"/>
            </w:r>
            <w:r>
              <w:rPr>
                <w:rFonts w:hint="default" w:eastAsiaTheme="minorEastAsia"/>
                <w:bCs/>
                <w:color w:val="auto"/>
                <w:szCs w:val="21"/>
              </w:rPr>
              <w:t>位于</w:t>
            </w:r>
            <w:r>
              <w:rPr>
                <w:rFonts w:hint="eastAsia" w:eastAsiaTheme="minorEastAsia"/>
                <w:bCs/>
                <w:color w:val="auto"/>
                <w:szCs w:val="21"/>
              </w:rPr>
              <w:t>车间</w:t>
            </w:r>
            <w:r>
              <w:rPr>
                <w:rFonts w:hint="default" w:eastAsiaTheme="minorEastAsia"/>
                <w:bCs/>
                <w:color w:val="auto"/>
                <w:szCs w:val="21"/>
              </w:rPr>
              <w:t>采用轻钢</w:t>
            </w:r>
            <w:r>
              <w:rPr>
                <w:rFonts w:hint="eastAsia" w:eastAsiaTheme="minorEastAsia"/>
                <w:bCs/>
                <w:color w:val="auto"/>
                <w:szCs w:val="21"/>
              </w:rPr>
              <w:t>全封闭</w:t>
            </w:r>
            <w:r>
              <w:rPr>
                <w:rFonts w:hint="default" w:eastAsiaTheme="minorEastAsia"/>
                <w:bCs/>
                <w:color w:val="auto"/>
                <w:szCs w:val="21"/>
              </w:rPr>
              <w:t>结构，</w:t>
            </w:r>
            <w:r>
              <w:rPr>
                <w:rFonts w:hint="eastAsia" w:eastAsiaTheme="minorEastAsia"/>
                <w:color w:val="auto"/>
                <w:szCs w:val="21"/>
              </w:rPr>
              <w:t>颚式破碎机、锤式破碎机、振动筛</w:t>
            </w:r>
            <w:r>
              <w:rPr>
                <w:rFonts w:hint="default" w:eastAsiaTheme="minorEastAsia"/>
                <w:color w:val="auto"/>
                <w:szCs w:val="21"/>
              </w:rPr>
              <w:t>加装集气罩+布袋除尘器+15m排气筒</w:t>
            </w:r>
            <w:r>
              <w:rPr>
                <w:rFonts w:hint="eastAsia" w:eastAsiaTheme="minorEastAsia"/>
                <w:color w:val="auto"/>
                <w:szCs w:val="21"/>
              </w:rPr>
              <w:t>；扩建生产线</w:t>
            </w:r>
            <w:r>
              <w:rPr>
                <w:rFonts w:hint="default"/>
                <w:color w:val="auto"/>
                <w:szCs w:val="21"/>
              </w:rPr>
              <w:t>Ⅱ</w:t>
            </w:r>
            <w:r>
              <w:rPr>
                <w:rFonts w:hint="eastAsia" w:eastAsiaTheme="minorEastAsia"/>
                <w:bCs/>
                <w:color w:val="auto"/>
                <w:szCs w:val="21"/>
              </w:rPr>
              <w:t>车间</w:t>
            </w:r>
            <w:r>
              <w:rPr>
                <w:rFonts w:hint="default" w:eastAsiaTheme="minorEastAsia"/>
                <w:bCs/>
                <w:color w:val="auto"/>
                <w:szCs w:val="21"/>
              </w:rPr>
              <w:t>采用轻钢</w:t>
            </w:r>
            <w:r>
              <w:rPr>
                <w:rFonts w:hint="eastAsia" w:eastAsiaTheme="minorEastAsia"/>
                <w:bCs/>
                <w:color w:val="auto"/>
                <w:szCs w:val="21"/>
              </w:rPr>
              <w:t>全封闭</w:t>
            </w:r>
            <w:r>
              <w:rPr>
                <w:rFonts w:hint="default" w:eastAsiaTheme="minorEastAsia"/>
                <w:bCs/>
                <w:color w:val="auto"/>
                <w:szCs w:val="21"/>
              </w:rPr>
              <w:t>结构，</w:t>
            </w:r>
            <w:r>
              <w:rPr>
                <w:rFonts w:hint="eastAsia" w:eastAsiaTheme="minorEastAsia"/>
                <w:color w:val="auto"/>
                <w:szCs w:val="21"/>
              </w:rPr>
              <w:t>颚式破碎机、锤式破碎机、球磨机</w:t>
            </w:r>
            <w:r>
              <w:rPr>
                <w:rFonts w:hint="default" w:eastAsiaTheme="minorEastAsia"/>
                <w:color w:val="auto"/>
                <w:szCs w:val="21"/>
              </w:rPr>
              <w:t>加装集气罩+布袋除尘器+15m排气筒</w:t>
            </w:r>
            <w:r>
              <w:rPr>
                <w:rFonts w:hint="eastAsia" w:eastAsiaTheme="minorEastAsia"/>
                <w:color w:val="auto"/>
                <w:szCs w:val="21"/>
              </w:rPr>
              <w:t>；现有生产线破碎机、筛分机加装集气罩</w:t>
            </w:r>
            <w:r>
              <w:rPr>
                <w:rFonts w:hint="default" w:eastAsiaTheme="minorEastAsia"/>
                <w:color w:val="auto"/>
                <w:szCs w:val="21"/>
              </w:rPr>
              <w:t>+布袋除尘器+15m排气筒</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hAnsi="宋体"/>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911" w:type="dxa"/>
            <w:vMerge w:val="continue"/>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皮带走廊</w:t>
            </w:r>
          </w:p>
        </w:tc>
        <w:tc>
          <w:tcPr>
            <w:tcW w:w="489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default" w:eastAsiaTheme="minorEastAsia"/>
                <w:color w:val="auto"/>
                <w:spacing w:val="-10"/>
                <w:szCs w:val="21"/>
              </w:rPr>
              <w:t>皮带运输采用全封闭皮带</w:t>
            </w:r>
          </w:p>
        </w:tc>
        <w:tc>
          <w:tcPr>
            <w:tcW w:w="5581" w:type="dxa"/>
            <w:vAlign w:val="center"/>
          </w:tcPr>
          <w:p>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eastAsiaTheme="minorEastAsia"/>
                <w:color w:val="auto"/>
                <w:spacing w:val="-10"/>
                <w:szCs w:val="21"/>
              </w:rPr>
              <w:t>皮带运输采用全封闭皮带</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911" w:type="dxa"/>
            <w:vMerge w:val="restart"/>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废水</w:t>
            </w: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生活污水</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厂内建设了旱厕，定期清掏用作农肥，不外排</w:t>
            </w:r>
          </w:p>
        </w:tc>
        <w:tc>
          <w:tcPr>
            <w:tcW w:w="5581" w:type="dxa"/>
            <w:vAlign w:val="center"/>
          </w:tcPr>
          <w:p>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eastAsiaTheme="minorEastAsia"/>
                <w:color w:val="auto"/>
                <w:szCs w:val="21"/>
              </w:rPr>
              <w:t>厂内建设了旱厕，定期清掏用作农肥，不外排</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911" w:type="dxa"/>
            <w:vMerge w:val="continue"/>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洗砂废水</w:t>
            </w:r>
          </w:p>
        </w:tc>
        <w:tc>
          <w:tcPr>
            <w:tcW w:w="4894"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hAnsi="宋体"/>
                <w:color w:val="auto"/>
                <w:szCs w:val="21"/>
              </w:rPr>
            </w:pPr>
            <w:r>
              <w:rPr>
                <w:rFonts w:hint="default" w:eastAsiaTheme="minorEastAsia"/>
                <w:color w:val="auto"/>
                <w:szCs w:val="21"/>
              </w:rPr>
              <w:t>设置</w:t>
            </w:r>
            <w:r>
              <w:rPr>
                <w:rFonts w:hint="eastAsia" w:eastAsiaTheme="minorEastAsia"/>
                <w:color w:val="auto"/>
                <w:szCs w:val="21"/>
              </w:rPr>
              <w:t>两座循环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容积为2*1080m</w:t>
            </w:r>
            <w:r>
              <w:rPr>
                <w:rFonts w:hint="default" w:eastAsiaTheme="minorEastAsia"/>
                <w:color w:val="auto"/>
                <w:szCs w:val="21"/>
                <w:vertAlign w:val="superscript"/>
              </w:rPr>
              <w:t>3</w:t>
            </w:r>
            <w:r>
              <w:rPr>
                <w:rFonts w:hint="default" w:eastAsiaTheme="minorEastAsia"/>
                <w:color w:val="auto"/>
                <w:szCs w:val="21"/>
              </w:rPr>
              <w:t>）对洗砂废水进行处理，清水回用于洗砂用水</w:t>
            </w:r>
            <w:r>
              <w:rPr>
                <w:rFonts w:hint="eastAsia" w:eastAsiaTheme="minorEastAsia"/>
                <w:color w:val="auto"/>
                <w:szCs w:val="21"/>
              </w:rPr>
              <w:t>，</w:t>
            </w:r>
            <w:r>
              <w:rPr>
                <w:rFonts w:hint="default" w:eastAsiaTheme="minorEastAsia"/>
                <w:color w:val="auto"/>
                <w:szCs w:val="21"/>
              </w:rPr>
              <w:t>不外排。</w:t>
            </w:r>
          </w:p>
        </w:tc>
        <w:tc>
          <w:tcPr>
            <w:tcW w:w="5581" w:type="dxa"/>
            <w:vAlign w:val="center"/>
          </w:tcPr>
          <w:p>
            <w:pPr>
              <w:keepNext w:val="0"/>
              <w:keepLines w:val="0"/>
              <w:suppressLineNumbers w:val="0"/>
              <w:spacing w:before="0" w:beforeAutospacing="0" w:after="0" w:afterAutospacing="0" w:line="240" w:lineRule="atLeast"/>
              <w:ind w:left="0" w:right="0" w:firstLine="420" w:firstLineChars="200"/>
              <w:rPr>
                <w:rFonts w:hint="default" w:eastAsiaTheme="minorEastAsia"/>
                <w:color w:val="auto"/>
                <w:szCs w:val="21"/>
              </w:rPr>
            </w:pPr>
            <w:r>
              <w:rPr>
                <w:rFonts w:hint="eastAsia" w:eastAsiaTheme="minorEastAsia"/>
                <w:color w:val="auto"/>
                <w:szCs w:val="21"/>
              </w:rPr>
              <w:t>扩建生产线</w:t>
            </w:r>
            <w:r>
              <w:rPr>
                <w:rFonts w:hint="default"/>
                <w:color w:val="auto"/>
                <w:szCs w:val="21"/>
              </w:rPr>
              <w:t>Ⅱ</w:t>
            </w:r>
            <w:r>
              <w:rPr>
                <w:rFonts w:hint="eastAsia"/>
                <w:color w:val="auto"/>
                <w:szCs w:val="21"/>
              </w:rPr>
              <w:t>洗砂废水通过管道输送至</w:t>
            </w:r>
            <w:r>
              <w:rPr>
                <w:rFonts w:hint="eastAsia" w:eastAsiaTheme="minorEastAsia"/>
                <w:color w:val="auto"/>
                <w:szCs w:val="21"/>
              </w:rPr>
              <w:t>现有项目的两座循环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容积为2*1080m</w:t>
            </w:r>
            <w:r>
              <w:rPr>
                <w:rFonts w:hint="default" w:eastAsiaTheme="minorEastAsia"/>
                <w:color w:val="auto"/>
                <w:szCs w:val="21"/>
                <w:vertAlign w:val="superscript"/>
              </w:rPr>
              <w:t>3</w:t>
            </w:r>
            <w:r>
              <w:rPr>
                <w:rFonts w:hint="default" w:eastAsiaTheme="minorEastAsia"/>
                <w:color w:val="auto"/>
                <w:szCs w:val="21"/>
              </w:rPr>
              <w:t>）对洗砂废水进行处理，清水回用于洗砂用水</w:t>
            </w:r>
            <w:r>
              <w:rPr>
                <w:rFonts w:hint="eastAsia" w:eastAsiaTheme="minorEastAsia"/>
                <w:color w:val="auto"/>
                <w:szCs w:val="21"/>
              </w:rPr>
              <w:t>，</w:t>
            </w:r>
            <w:r>
              <w:rPr>
                <w:rFonts w:hint="default" w:eastAsiaTheme="minorEastAsia"/>
                <w:color w:val="auto"/>
                <w:szCs w:val="21"/>
              </w:rPr>
              <w:t>不外排。</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911" w:type="dxa"/>
            <w:vMerge w:val="continue"/>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p>
        </w:tc>
        <w:tc>
          <w:tcPr>
            <w:tcW w:w="1011" w:type="dxa"/>
            <w:vAlign w:val="center"/>
          </w:tcPr>
          <w:p>
            <w:pPr>
              <w:pStyle w:val="14"/>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ascii="Times New Roman" w:hAnsi="Times New Roman" w:eastAsiaTheme="minorEastAsia"/>
                <w:bCs/>
                <w:color w:val="auto"/>
                <w:szCs w:val="24"/>
              </w:rPr>
              <w:t>洗车平台</w:t>
            </w:r>
          </w:p>
        </w:tc>
        <w:tc>
          <w:tcPr>
            <w:tcW w:w="4894" w:type="dxa"/>
            <w:vAlign w:val="center"/>
          </w:tcPr>
          <w:p>
            <w:pPr>
              <w:pStyle w:val="14"/>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eastAsiaTheme="minorEastAsia"/>
                <w:color w:val="auto"/>
                <w:szCs w:val="21"/>
              </w:rPr>
              <w:t>-</w:t>
            </w:r>
          </w:p>
        </w:tc>
        <w:tc>
          <w:tcPr>
            <w:tcW w:w="5581" w:type="dxa"/>
            <w:vAlign w:val="center"/>
          </w:tcPr>
          <w:p>
            <w:pPr>
              <w:pStyle w:val="14"/>
              <w:keepNext w:val="0"/>
              <w:keepLines w:val="0"/>
              <w:suppressLineNumbers w:val="0"/>
              <w:spacing w:before="0" w:beforeAutospacing="0" w:after="0" w:afterAutospacing="0" w:line="360" w:lineRule="exact"/>
              <w:ind w:left="0" w:right="0"/>
              <w:jc w:val="center"/>
              <w:rPr>
                <w:rFonts w:hint="default" w:eastAsiaTheme="minorEastAsia"/>
                <w:color w:val="auto"/>
                <w:szCs w:val="21"/>
              </w:rPr>
            </w:pPr>
            <w:r>
              <w:rPr>
                <w:rFonts w:ascii="Times New Roman" w:hAnsi="Times New Roman" w:eastAsiaTheme="minorEastAsia"/>
                <w:color w:val="auto"/>
                <w:szCs w:val="24"/>
              </w:rPr>
              <w:t>在现有厂区及扩建厂区出入口分别建设洗车平台及循环水池一座，循环水池容积</w:t>
            </w:r>
            <w:r>
              <w:rPr>
                <w:rFonts w:ascii="Times New Roman" w:hAnsi="Times New Roman" w:eastAsiaTheme="minorEastAsia"/>
                <w:bCs/>
                <w:color w:val="auto"/>
                <w:szCs w:val="21"/>
              </w:rPr>
              <w:t>25m</w:t>
            </w:r>
            <w:r>
              <w:rPr>
                <w:rFonts w:ascii="Times New Roman" w:hAnsi="Times New Roman" w:eastAsiaTheme="minorEastAsia"/>
                <w:bCs/>
                <w:color w:val="auto"/>
                <w:szCs w:val="21"/>
                <w:vertAlign w:val="superscript"/>
              </w:rPr>
              <w:t>3</w:t>
            </w:r>
            <w:r>
              <w:rPr>
                <w:rFonts w:ascii="Times New Roman" w:hAnsi="Times New Roman" w:eastAsiaTheme="minorEastAsia"/>
                <w:color w:val="auto"/>
                <w:szCs w:val="24"/>
              </w:rPr>
              <w:t>，洗车废水循环使用，定期补水</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911" w:type="dxa"/>
            <w:vMerge w:val="continue"/>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p>
        </w:tc>
        <w:tc>
          <w:tcPr>
            <w:tcW w:w="1011" w:type="dxa"/>
            <w:vAlign w:val="center"/>
          </w:tcPr>
          <w:p>
            <w:pPr>
              <w:pStyle w:val="14"/>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eastAsiaTheme="minorEastAsia"/>
                <w:color w:val="auto"/>
                <w:szCs w:val="21"/>
              </w:rPr>
              <w:t>成品砂堆淋控水</w:t>
            </w:r>
          </w:p>
        </w:tc>
        <w:tc>
          <w:tcPr>
            <w:tcW w:w="4894" w:type="dxa"/>
            <w:vAlign w:val="center"/>
          </w:tcPr>
          <w:p>
            <w:pPr>
              <w:pStyle w:val="14"/>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eastAsiaTheme="minorEastAsia"/>
                <w:color w:val="auto"/>
                <w:szCs w:val="21"/>
              </w:rPr>
              <w:t>-</w:t>
            </w:r>
          </w:p>
        </w:tc>
        <w:tc>
          <w:tcPr>
            <w:tcW w:w="5581" w:type="dxa"/>
            <w:vAlign w:val="center"/>
          </w:tcPr>
          <w:p>
            <w:pPr>
              <w:keepNext w:val="0"/>
              <w:keepLines w:val="0"/>
              <w:suppressLineNumbers w:val="0"/>
              <w:spacing w:before="0" w:beforeAutospacing="0" w:after="0" w:afterAutospacing="0" w:line="240" w:lineRule="atLeast"/>
              <w:ind w:left="0" w:right="0" w:firstLine="420" w:firstLineChars="200"/>
              <w:rPr>
                <w:rFonts w:hint="default"/>
                <w:color w:val="auto"/>
                <w:szCs w:val="21"/>
              </w:rPr>
            </w:pPr>
            <w:r>
              <w:rPr>
                <w:rFonts w:hint="eastAsia" w:eastAsiaTheme="minorEastAsia"/>
                <w:color w:val="auto"/>
                <w:szCs w:val="21"/>
              </w:rPr>
              <w:t>扩建生产线</w:t>
            </w:r>
            <w:r>
              <w:rPr>
                <w:rFonts w:hint="default"/>
                <w:color w:val="auto"/>
                <w:szCs w:val="21"/>
              </w:rPr>
              <w:t>Ⅱ</w:t>
            </w:r>
            <w:r>
              <w:rPr>
                <w:rFonts w:hint="eastAsia" w:eastAsiaTheme="minorEastAsia"/>
                <w:color w:val="auto"/>
                <w:szCs w:val="21"/>
              </w:rPr>
              <w:t>成品堆场设置</w:t>
            </w:r>
            <w:r>
              <w:rPr>
                <w:rFonts w:hint="default" w:eastAsiaTheme="minorEastAsia"/>
                <w:color w:val="auto"/>
                <w:szCs w:val="21"/>
              </w:rPr>
              <w:t>废水收集</w:t>
            </w:r>
            <w:r>
              <w:rPr>
                <w:rFonts w:hint="eastAsia" w:eastAsiaTheme="minorEastAsia"/>
                <w:color w:val="auto"/>
                <w:szCs w:val="21"/>
              </w:rPr>
              <w:t>池（5m</w:t>
            </w:r>
            <w:r>
              <w:rPr>
                <w:rFonts w:hint="eastAsia" w:eastAsiaTheme="minorEastAsia"/>
                <w:color w:val="auto"/>
                <w:szCs w:val="21"/>
                <w:vertAlign w:val="superscript"/>
              </w:rPr>
              <w:t>3</w:t>
            </w:r>
            <w:r>
              <w:rPr>
                <w:rFonts w:hint="eastAsia" w:eastAsiaTheme="minorEastAsia"/>
                <w:color w:val="auto"/>
                <w:szCs w:val="21"/>
              </w:rPr>
              <w:t>），</w:t>
            </w:r>
            <w:r>
              <w:rPr>
                <w:rFonts w:hint="default" w:eastAsiaTheme="minorEastAsia"/>
                <w:color w:val="auto"/>
                <w:szCs w:val="21"/>
              </w:rPr>
              <w:t>砂堆淋控水</w:t>
            </w:r>
            <w:r>
              <w:rPr>
                <w:rFonts w:hint="eastAsia" w:eastAsiaTheme="minorEastAsia"/>
                <w:color w:val="auto"/>
                <w:szCs w:val="21"/>
              </w:rPr>
              <w:t>收集后通过管道</w:t>
            </w:r>
            <w:r>
              <w:rPr>
                <w:rFonts w:hint="default" w:eastAsiaTheme="minorEastAsia"/>
                <w:color w:val="auto"/>
                <w:szCs w:val="21"/>
              </w:rPr>
              <w:t>排入</w:t>
            </w:r>
            <w:r>
              <w:rPr>
                <w:rFonts w:hint="eastAsia" w:eastAsiaTheme="minorEastAsia"/>
                <w:color w:val="auto"/>
                <w:szCs w:val="21"/>
              </w:rPr>
              <w:t>循环</w:t>
            </w:r>
            <w:r>
              <w:rPr>
                <w:rFonts w:hint="default" w:eastAsiaTheme="minorEastAsia"/>
                <w:color w:val="auto"/>
                <w:szCs w:val="21"/>
              </w:rPr>
              <w:t>沉淀池，回用于洗砂用水，不外排。</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911" w:type="dxa"/>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eastAsia" w:hAnsi="宋体"/>
                <w:color w:val="auto"/>
                <w:szCs w:val="21"/>
              </w:rPr>
              <w:t>噪声</w:t>
            </w: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机械设备</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color w:val="auto"/>
                <w:szCs w:val="21"/>
              </w:rPr>
              <w:t>优化设备选型、</w:t>
            </w:r>
            <w:r>
              <w:rPr>
                <w:rFonts w:hint="default" w:eastAsiaTheme="minorEastAsia"/>
                <w:color w:val="auto"/>
                <w:szCs w:val="21"/>
              </w:rPr>
              <w:t>设置于封闭车间内</w:t>
            </w:r>
            <w:r>
              <w:rPr>
                <w:rFonts w:hint="eastAsia" w:eastAsiaTheme="minorEastAsia"/>
                <w:color w:val="auto"/>
                <w:szCs w:val="21"/>
              </w:rPr>
              <w:t>、安装减振基础</w:t>
            </w:r>
          </w:p>
        </w:tc>
        <w:tc>
          <w:tcPr>
            <w:tcW w:w="5581" w:type="dxa"/>
            <w:vAlign w:val="center"/>
          </w:tcPr>
          <w:p>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eastAsiaTheme="minorEastAsia"/>
                <w:color w:val="auto"/>
                <w:szCs w:val="21"/>
              </w:rPr>
              <w:t>优化设备选型、</w:t>
            </w:r>
            <w:r>
              <w:rPr>
                <w:rFonts w:hint="default" w:eastAsiaTheme="minorEastAsia"/>
                <w:color w:val="auto"/>
                <w:szCs w:val="21"/>
              </w:rPr>
              <w:t>设置于封闭车间内</w:t>
            </w:r>
            <w:r>
              <w:rPr>
                <w:rFonts w:hint="eastAsia" w:eastAsiaTheme="minorEastAsia"/>
                <w:color w:val="auto"/>
                <w:szCs w:val="21"/>
              </w:rPr>
              <w:t>、安装减振基础</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hAnsi="宋体"/>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911" w:type="dxa"/>
            <w:vMerge w:val="continue"/>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运输车辆</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限速，加强管理</w:t>
            </w:r>
          </w:p>
        </w:tc>
        <w:tc>
          <w:tcPr>
            <w:tcW w:w="5581" w:type="dxa"/>
            <w:vAlign w:val="center"/>
          </w:tcPr>
          <w:p>
            <w:pPr>
              <w:keepNext w:val="0"/>
              <w:keepLines w:val="0"/>
              <w:suppressLineNumbers w:val="0"/>
              <w:spacing w:before="0" w:beforeAutospacing="0" w:after="0" w:afterAutospacing="0" w:line="240" w:lineRule="atLeast"/>
              <w:ind w:left="0" w:right="0"/>
              <w:jc w:val="center"/>
              <w:rPr>
                <w:rFonts w:hint="default"/>
                <w:color w:val="auto"/>
                <w:szCs w:val="21"/>
              </w:rPr>
            </w:pPr>
            <w:r>
              <w:rPr>
                <w:rFonts w:hint="default" w:eastAsiaTheme="minorEastAsia"/>
                <w:color w:val="auto"/>
                <w:szCs w:val="21"/>
              </w:rPr>
              <w:t>限速，加强管理</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911" w:type="dxa"/>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固废</w:t>
            </w: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生活垃圾</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color w:val="auto"/>
                <w:szCs w:val="21"/>
              </w:rPr>
              <w:t>集中收集后</w:t>
            </w:r>
            <w:r>
              <w:rPr>
                <w:rFonts w:hint="default" w:eastAsiaTheme="minorEastAsia"/>
                <w:color w:val="auto"/>
                <w:szCs w:val="21"/>
              </w:rPr>
              <w:t>交由环卫部门</w:t>
            </w:r>
            <w:r>
              <w:rPr>
                <w:rFonts w:hint="eastAsia" w:eastAsiaTheme="minorEastAsia"/>
                <w:color w:val="auto"/>
                <w:szCs w:val="21"/>
              </w:rPr>
              <w:t>进行清运处置</w:t>
            </w:r>
          </w:p>
        </w:tc>
        <w:tc>
          <w:tcPr>
            <w:tcW w:w="5581" w:type="dxa"/>
            <w:vAlign w:val="center"/>
          </w:tcPr>
          <w:p>
            <w:pPr>
              <w:pStyle w:val="85"/>
              <w:keepNext w:val="0"/>
              <w:keepLines w:val="0"/>
              <w:suppressLineNumbers w:val="0"/>
              <w:spacing w:before="0" w:beforeAutospacing="0" w:after="0" w:afterAutospacing="0"/>
              <w:ind w:left="0" w:right="0"/>
              <w:rPr>
                <w:rFonts w:hint="default"/>
                <w:color w:val="auto"/>
                <w:szCs w:val="21"/>
              </w:rPr>
            </w:pPr>
            <w:r>
              <w:rPr>
                <w:rFonts w:hint="eastAsia" w:eastAsiaTheme="minorEastAsia"/>
                <w:color w:val="auto"/>
                <w:szCs w:val="21"/>
              </w:rPr>
              <w:t>集中收集后</w:t>
            </w:r>
            <w:r>
              <w:rPr>
                <w:rFonts w:hint="default" w:eastAsiaTheme="minorEastAsia"/>
                <w:color w:val="auto"/>
                <w:szCs w:val="21"/>
              </w:rPr>
              <w:t>交由环卫部门</w:t>
            </w:r>
            <w:r>
              <w:rPr>
                <w:rFonts w:hint="eastAsia" w:eastAsiaTheme="minorEastAsia"/>
                <w:color w:val="auto"/>
                <w:szCs w:val="21"/>
              </w:rPr>
              <w:t>进行清运处置</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91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color w:val="auto"/>
                <w:spacing w:val="-10"/>
                <w:szCs w:val="21"/>
              </w:rPr>
              <w:t>除尘灰</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w:t>
            </w:r>
          </w:p>
        </w:tc>
        <w:tc>
          <w:tcPr>
            <w:tcW w:w="5581" w:type="dxa"/>
            <w:vAlign w:val="center"/>
          </w:tcPr>
          <w:p>
            <w:pPr>
              <w:pStyle w:val="85"/>
              <w:keepNext w:val="0"/>
              <w:keepLines w:val="0"/>
              <w:suppressLineNumbers w:val="0"/>
              <w:spacing w:before="0" w:beforeAutospacing="0" w:after="0" w:afterAutospacing="0"/>
              <w:ind w:left="0" w:right="0"/>
              <w:rPr>
                <w:rFonts w:hint="default"/>
                <w:color w:val="auto"/>
                <w:szCs w:val="21"/>
              </w:rPr>
            </w:pPr>
            <w:r>
              <w:rPr>
                <w:rFonts w:hint="eastAsia"/>
                <w:color w:val="auto"/>
                <w:szCs w:val="21"/>
              </w:rPr>
              <w:t>除尘灰外售进行综合利用</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911" w:type="dxa"/>
            <w:vMerge w:val="continue"/>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eastAsiaTheme="minorEastAsia"/>
                <w:color w:val="auto"/>
                <w:szCs w:val="21"/>
              </w:rPr>
            </w:pP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污泥、收集池污泥、车辆冲洗沉淀池</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color w:val="auto"/>
                <w:szCs w:val="21"/>
              </w:rPr>
              <w:t>定期清掏后清运</w:t>
            </w:r>
          </w:p>
        </w:tc>
        <w:tc>
          <w:tcPr>
            <w:tcW w:w="5581" w:type="dxa"/>
            <w:vAlign w:val="center"/>
          </w:tcPr>
          <w:p>
            <w:pPr>
              <w:pStyle w:val="85"/>
              <w:keepNext w:val="0"/>
              <w:keepLines w:val="0"/>
              <w:suppressLineNumbers w:val="0"/>
              <w:spacing w:before="0" w:beforeAutospacing="0" w:after="0" w:afterAutospacing="0"/>
              <w:ind w:left="0" w:right="0"/>
              <w:rPr>
                <w:rFonts w:hint="default" w:hAnsi="宋体"/>
                <w:color w:val="auto"/>
                <w:szCs w:val="21"/>
              </w:rPr>
            </w:pPr>
            <w:r>
              <w:rPr>
                <w:rFonts w:hint="eastAsia" w:eastAsiaTheme="minorEastAsia"/>
                <w:color w:val="auto"/>
                <w:szCs w:val="21"/>
              </w:rPr>
              <w:t>建设污泥处理车间，内置1台</w:t>
            </w:r>
            <w:r>
              <w:rPr>
                <w:rFonts w:hint="default" w:eastAsiaTheme="minorEastAsia"/>
                <w:color w:val="auto"/>
                <w:szCs w:val="21"/>
              </w:rPr>
              <w:t>板框压滤机</w:t>
            </w:r>
            <w:r>
              <w:rPr>
                <w:rFonts w:hint="eastAsia" w:eastAsiaTheme="minorEastAsia"/>
                <w:color w:val="auto"/>
                <w:szCs w:val="21"/>
              </w:rPr>
              <w:t>，12m</w:t>
            </w:r>
            <w:r>
              <w:rPr>
                <w:rFonts w:hint="eastAsia" w:eastAsiaTheme="minorEastAsia"/>
                <w:color w:val="auto"/>
                <w:szCs w:val="21"/>
                <w:vertAlign w:val="superscript"/>
              </w:rPr>
              <w:t>3</w:t>
            </w:r>
            <w:r>
              <w:rPr>
                <w:rFonts w:hint="eastAsia" w:eastAsiaTheme="minorEastAsia"/>
                <w:color w:val="auto"/>
                <w:szCs w:val="21"/>
              </w:rPr>
              <w:t>污泥池一座，沉淀罐一座。循环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污泥、收集池污泥经压滤干化后</w:t>
            </w:r>
            <w:r>
              <w:rPr>
                <w:rFonts w:hint="eastAsia"/>
                <w:color w:val="auto"/>
                <w:szCs w:val="21"/>
              </w:rPr>
              <w:t>清运至建设单位鸿彪砂厂所属的采砂矿区回填，合理处置</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911" w:type="dxa"/>
            <w:vMerge w:val="continue"/>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p>
        </w:tc>
        <w:tc>
          <w:tcPr>
            <w:tcW w:w="1011"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hAnsi="宋体"/>
                <w:color w:val="auto"/>
                <w:szCs w:val="21"/>
              </w:rPr>
              <w:t>废机油、废棉纱</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hAnsi="宋体"/>
                <w:color w:val="auto"/>
                <w:szCs w:val="21"/>
              </w:rPr>
              <w:t>-</w:t>
            </w:r>
          </w:p>
        </w:tc>
        <w:tc>
          <w:tcPr>
            <w:tcW w:w="5581" w:type="dxa"/>
            <w:vAlign w:val="center"/>
          </w:tcPr>
          <w:p>
            <w:pPr>
              <w:pStyle w:val="85"/>
              <w:keepNext w:val="0"/>
              <w:keepLines w:val="0"/>
              <w:suppressLineNumbers w:val="0"/>
              <w:spacing w:before="0" w:beforeAutospacing="0" w:after="0" w:afterAutospacing="0"/>
              <w:ind w:left="0" w:right="0"/>
              <w:rPr>
                <w:rFonts w:hint="default" w:hAnsi="宋体"/>
                <w:color w:val="auto"/>
                <w:szCs w:val="21"/>
              </w:rPr>
            </w:pPr>
            <w:r>
              <w:rPr>
                <w:rFonts w:hint="default" w:hAnsi="宋体"/>
                <w:color w:val="auto"/>
                <w:spacing w:val="-4"/>
                <w:szCs w:val="21"/>
              </w:rPr>
              <w:t>在</w:t>
            </w:r>
            <w:r>
              <w:rPr>
                <w:rFonts w:hint="eastAsia" w:hAnsi="宋体"/>
                <w:color w:val="auto"/>
                <w:spacing w:val="-4"/>
                <w:szCs w:val="21"/>
              </w:rPr>
              <w:t>现有</w:t>
            </w:r>
            <w:r>
              <w:rPr>
                <w:rFonts w:hint="default" w:hAnsi="宋体"/>
                <w:color w:val="auto"/>
                <w:spacing w:val="-4"/>
                <w:szCs w:val="21"/>
              </w:rPr>
              <w:t>厂</w:t>
            </w:r>
            <w:r>
              <w:rPr>
                <w:rFonts w:hint="eastAsia" w:hAnsi="宋体"/>
                <w:color w:val="auto"/>
                <w:spacing w:val="-4"/>
                <w:szCs w:val="21"/>
              </w:rPr>
              <w:t>区</w:t>
            </w:r>
            <w:r>
              <w:rPr>
                <w:rFonts w:hint="default" w:hAnsi="宋体"/>
                <w:color w:val="auto"/>
                <w:spacing w:val="-4"/>
                <w:szCs w:val="21"/>
              </w:rPr>
              <w:t>内建设一座面积为</w:t>
            </w:r>
            <w:r>
              <w:rPr>
                <w:rFonts w:hint="default"/>
                <w:color w:val="auto"/>
                <w:spacing w:val="-4"/>
                <w:szCs w:val="21"/>
              </w:rPr>
              <w:t>15m</w:t>
            </w:r>
            <w:r>
              <w:rPr>
                <w:rFonts w:hint="default"/>
                <w:color w:val="auto"/>
                <w:spacing w:val="-4"/>
                <w:szCs w:val="21"/>
                <w:vertAlign w:val="superscript"/>
              </w:rPr>
              <w:t>2</w:t>
            </w:r>
            <w:r>
              <w:rPr>
                <w:rFonts w:hint="default" w:hAnsi="宋体"/>
                <w:color w:val="auto"/>
                <w:spacing w:val="-4"/>
                <w:szCs w:val="21"/>
              </w:rPr>
              <w:t>的危险废物暂存</w:t>
            </w:r>
            <w:r>
              <w:rPr>
                <w:rFonts w:hint="eastAsia" w:hAnsi="宋体"/>
                <w:color w:val="auto"/>
                <w:spacing w:val="-4"/>
                <w:szCs w:val="21"/>
              </w:rPr>
              <w:t>间，</w:t>
            </w:r>
            <w:r>
              <w:rPr>
                <w:rFonts w:hint="default" w:hAnsi="宋体"/>
                <w:color w:val="auto"/>
                <w:spacing w:val="-4"/>
                <w:szCs w:val="21"/>
              </w:rPr>
              <w:t>危险废物暂存</w:t>
            </w:r>
            <w:r>
              <w:rPr>
                <w:rFonts w:hint="eastAsia" w:hAnsi="宋体"/>
                <w:color w:val="auto"/>
                <w:spacing w:val="-4"/>
                <w:szCs w:val="21"/>
              </w:rPr>
              <w:t>间</w:t>
            </w:r>
            <w:r>
              <w:rPr>
                <w:rFonts w:hint="default" w:hAnsi="宋体"/>
                <w:color w:val="auto"/>
                <w:spacing w:val="-4"/>
                <w:szCs w:val="21"/>
              </w:rPr>
              <w:t>地面进行地面硬化防渗处理</w:t>
            </w:r>
            <w:r>
              <w:rPr>
                <w:rFonts w:hint="eastAsia" w:hAnsi="宋体"/>
                <w:color w:val="auto"/>
                <w:spacing w:val="-4"/>
                <w:szCs w:val="21"/>
              </w:rPr>
              <w:t>，</w:t>
            </w:r>
            <w:r>
              <w:rPr>
                <w:rFonts w:hint="default" w:hAnsi="宋体"/>
                <w:color w:val="auto"/>
                <w:spacing w:val="-4"/>
                <w:szCs w:val="21"/>
              </w:rPr>
              <w:t>四周设围堰</w:t>
            </w:r>
            <w:r>
              <w:rPr>
                <w:rFonts w:hint="eastAsia" w:hAnsi="宋体"/>
                <w:color w:val="auto"/>
                <w:spacing w:val="-4"/>
                <w:szCs w:val="21"/>
              </w:rPr>
              <w:t>，危险废物在厂内</w:t>
            </w:r>
            <w:r>
              <w:rPr>
                <w:rFonts w:hint="default" w:hAnsi="宋体"/>
                <w:color w:val="auto"/>
                <w:spacing w:val="-4"/>
                <w:szCs w:val="21"/>
              </w:rPr>
              <w:t>暂存后委托有资质的单位进行处理。</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生态保护</w:t>
            </w:r>
          </w:p>
        </w:tc>
        <w:tc>
          <w:tcPr>
            <w:tcW w:w="4894" w:type="dxa"/>
            <w:vAlign w:val="center"/>
          </w:tcPr>
          <w:p>
            <w:pPr>
              <w:keepNext w:val="0"/>
              <w:keepLines w:val="0"/>
              <w:widowControl/>
              <w:suppressLineNumbers w:val="0"/>
              <w:spacing w:before="0" w:beforeAutospacing="0" w:after="0" w:afterAutospacing="0"/>
              <w:ind w:left="0" w:right="0"/>
              <w:jc w:val="center"/>
              <w:rPr>
                <w:rFonts w:hint="default"/>
                <w:color w:val="auto"/>
                <w:spacing w:val="-8"/>
                <w:szCs w:val="21"/>
              </w:rPr>
            </w:pPr>
            <w:r>
              <w:rPr>
                <w:rFonts w:hint="eastAsia" w:eastAsiaTheme="minorEastAsia"/>
                <w:color w:val="auto"/>
                <w:kern w:val="0"/>
                <w:szCs w:val="21"/>
              </w:rPr>
              <w:t>厂区内</w:t>
            </w:r>
            <w:r>
              <w:rPr>
                <w:rFonts w:hint="default" w:eastAsiaTheme="minorEastAsia"/>
                <w:color w:val="auto"/>
                <w:kern w:val="0"/>
                <w:szCs w:val="21"/>
              </w:rPr>
              <w:t>进行绿化</w:t>
            </w:r>
          </w:p>
        </w:tc>
        <w:tc>
          <w:tcPr>
            <w:tcW w:w="5581" w:type="dxa"/>
            <w:vAlign w:val="center"/>
          </w:tcPr>
          <w:p>
            <w:pPr>
              <w:keepNext w:val="0"/>
              <w:keepLines w:val="0"/>
              <w:widowControl/>
              <w:suppressLineNumbers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原采区应</w:t>
            </w:r>
            <w:r>
              <w:rPr>
                <w:rFonts w:hint="eastAsia" w:eastAsiaTheme="minorEastAsia"/>
                <w:color w:val="auto"/>
                <w:kern w:val="0"/>
                <w:szCs w:val="21"/>
              </w:rPr>
              <w:t>编制生态恢复专题方案，</w:t>
            </w:r>
            <w:r>
              <w:rPr>
                <w:rFonts w:hint="default" w:eastAsiaTheme="minorEastAsia"/>
                <w:color w:val="auto"/>
                <w:kern w:val="0"/>
                <w:szCs w:val="21"/>
              </w:rPr>
              <w:t xml:space="preserve"> </w:t>
            </w:r>
          </w:p>
          <w:p>
            <w:pPr>
              <w:pStyle w:val="85"/>
              <w:keepNext w:val="0"/>
              <w:keepLines w:val="0"/>
              <w:suppressLineNumbers w:val="0"/>
              <w:spacing w:before="0" w:beforeAutospacing="0" w:after="0" w:afterAutospacing="0"/>
              <w:ind w:left="0" w:right="0"/>
              <w:rPr>
                <w:rFonts w:hint="default" w:eastAsiaTheme="minorEastAsia"/>
                <w:color w:val="auto"/>
                <w:spacing w:val="-8"/>
                <w:szCs w:val="21"/>
              </w:rPr>
            </w:pPr>
            <w:r>
              <w:rPr>
                <w:rFonts w:hint="eastAsia" w:eastAsiaTheme="minorEastAsia"/>
                <w:color w:val="auto"/>
                <w:kern w:val="0"/>
                <w:szCs w:val="21"/>
              </w:rPr>
              <w:t>石料加工区</w:t>
            </w:r>
            <w:r>
              <w:rPr>
                <w:rFonts w:hint="default" w:eastAsiaTheme="minorEastAsia"/>
                <w:color w:val="auto"/>
                <w:kern w:val="0"/>
                <w:szCs w:val="21"/>
              </w:rPr>
              <w:t>进行绿化</w:t>
            </w:r>
            <w:r>
              <w:rPr>
                <w:rFonts w:hint="eastAsia" w:eastAsiaTheme="minorEastAsia"/>
                <w:color w:val="auto"/>
                <w:kern w:val="0"/>
                <w:szCs w:val="21"/>
              </w:rPr>
              <w:t>，绿化面积达到666.7</w:t>
            </w:r>
            <w:r>
              <w:rPr>
                <w:rFonts w:hint="default" w:eastAsiaTheme="minorEastAsia"/>
                <w:bCs/>
                <w:color w:val="auto"/>
                <w:szCs w:val="21"/>
              </w:rPr>
              <w:t>m</w:t>
            </w:r>
            <w:r>
              <w:rPr>
                <w:rFonts w:hint="default" w:eastAsiaTheme="minorEastAsia"/>
                <w:bCs/>
                <w:color w:val="auto"/>
                <w:szCs w:val="21"/>
                <w:vertAlign w:val="superscript"/>
              </w:rPr>
              <w:t>2</w:t>
            </w:r>
            <w:r>
              <w:rPr>
                <w:rFonts w:hint="default" w:eastAsiaTheme="minorEastAsia"/>
                <w:bCs/>
                <w:color w:val="auto"/>
                <w:szCs w:val="21"/>
              </w:rPr>
              <w:t xml:space="preserve"> </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hAnsi="宋体"/>
                <w:color w:val="auto"/>
                <w:szCs w:val="21"/>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highlight w:val="yellow"/>
              </w:rPr>
            </w:pPr>
            <w:r>
              <w:rPr>
                <w:rFonts w:hint="default"/>
                <w:color w:val="auto"/>
                <w:szCs w:val="21"/>
              </w:rPr>
              <w:t>依托工程</w:t>
            </w:r>
          </w:p>
        </w:tc>
        <w:tc>
          <w:tcPr>
            <w:tcW w:w="1922" w:type="dxa"/>
            <w:gridSpan w:val="2"/>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eastAsia"/>
                <w:color w:val="auto"/>
                <w:szCs w:val="21"/>
              </w:rPr>
              <w:t>现有厂区</w:t>
            </w:r>
          </w:p>
        </w:tc>
        <w:tc>
          <w:tcPr>
            <w:tcW w:w="4894" w:type="dxa"/>
            <w:vAlign w:val="center"/>
          </w:tcPr>
          <w:p>
            <w:pPr>
              <w:keepNext w:val="0"/>
              <w:keepLines w:val="0"/>
              <w:suppressLineNumbers w:val="0"/>
              <w:adjustRightInd w:val="0"/>
              <w:snapToGrid w:val="0"/>
              <w:spacing w:before="0" w:beforeAutospacing="0" w:after="0" w:afterAutospacing="0"/>
              <w:ind w:left="0" w:right="0"/>
              <w:rPr>
                <w:rFonts w:hint="default" w:hAnsi="宋体"/>
                <w:color w:val="auto"/>
                <w:szCs w:val="21"/>
              </w:rPr>
            </w:pPr>
            <w:r>
              <w:rPr>
                <w:rFonts w:hint="eastAsia" w:eastAsiaTheme="minorEastAsia"/>
                <w:color w:val="auto"/>
                <w:szCs w:val="21"/>
              </w:rPr>
              <w:t>现有厂区</w:t>
            </w:r>
            <w:r>
              <w:rPr>
                <w:rFonts w:hint="default" w:eastAsiaTheme="minorEastAsia"/>
                <w:color w:val="auto"/>
                <w:szCs w:val="21"/>
              </w:rPr>
              <w:t>位于</w:t>
            </w:r>
            <w:r>
              <w:rPr>
                <w:rFonts w:hint="eastAsia" w:eastAsiaTheme="minorEastAsia"/>
                <w:bCs/>
                <w:color w:val="auto"/>
                <w:szCs w:val="21"/>
              </w:rPr>
              <w:t>南张村东南</w:t>
            </w:r>
            <w:r>
              <w:rPr>
                <w:rFonts w:hint="default" w:eastAsiaTheme="minorEastAsia"/>
                <w:bCs/>
                <w:color w:val="auto"/>
                <w:szCs w:val="21"/>
              </w:rPr>
              <w:t>侧</w:t>
            </w:r>
            <w:r>
              <w:rPr>
                <w:rFonts w:hint="eastAsia" w:eastAsiaTheme="minorEastAsia"/>
                <w:bCs/>
                <w:color w:val="auto"/>
                <w:szCs w:val="21"/>
              </w:rPr>
              <w:t>约440</w:t>
            </w:r>
            <w:r>
              <w:rPr>
                <w:rFonts w:hint="default" w:eastAsiaTheme="minorEastAsia"/>
                <w:bCs/>
                <w:color w:val="auto"/>
                <w:szCs w:val="21"/>
              </w:rPr>
              <w:t>m</w:t>
            </w:r>
            <w:r>
              <w:rPr>
                <w:rFonts w:hint="default" w:eastAsiaTheme="minorEastAsia"/>
                <w:color w:val="auto"/>
                <w:szCs w:val="21"/>
              </w:rPr>
              <w:t>，占地面积</w:t>
            </w:r>
            <w:r>
              <w:rPr>
                <w:rFonts w:hint="eastAsia" w:eastAsiaTheme="minorEastAsia"/>
                <w:color w:val="auto"/>
                <w:szCs w:val="21"/>
              </w:rPr>
              <w:t>13333.4</w:t>
            </w:r>
            <w:r>
              <w:rPr>
                <w:rFonts w:hint="default" w:eastAsiaTheme="minorEastAsia"/>
                <w:color w:val="auto"/>
                <w:szCs w:val="21"/>
              </w:rPr>
              <w:t>m</w:t>
            </w:r>
            <w:r>
              <w:rPr>
                <w:rFonts w:hint="default" w:eastAsiaTheme="minorEastAsia"/>
                <w:color w:val="auto"/>
                <w:szCs w:val="21"/>
                <w:vertAlign w:val="superscript"/>
              </w:rPr>
              <w:t>2</w:t>
            </w:r>
            <w:r>
              <w:rPr>
                <w:rFonts w:hint="default" w:eastAsiaTheme="minorEastAsia"/>
                <w:bCs/>
                <w:color w:val="auto"/>
                <w:szCs w:val="21"/>
              </w:rPr>
              <w:t>，场地硬化</w:t>
            </w:r>
          </w:p>
        </w:tc>
        <w:tc>
          <w:tcPr>
            <w:tcW w:w="5581" w:type="dxa"/>
            <w:vAlign w:val="center"/>
          </w:tcPr>
          <w:p>
            <w:pPr>
              <w:keepNext w:val="0"/>
              <w:keepLines w:val="0"/>
              <w:suppressLineNumbers w:val="0"/>
              <w:adjustRightInd w:val="0"/>
              <w:snapToGrid w:val="0"/>
              <w:spacing w:before="0" w:beforeAutospacing="0" w:after="0" w:afterAutospacing="0"/>
              <w:ind w:left="0" w:right="0"/>
              <w:rPr>
                <w:rFonts w:hint="default" w:hAnsi="宋体"/>
                <w:color w:val="auto"/>
                <w:szCs w:val="21"/>
              </w:rPr>
            </w:pPr>
            <w:r>
              <w:rPr>
                <w:rFonts w:hint="eastAsia" w:eastAsiaTheme="minorEastAsia"/>
                <w:color w:val="auto"/>
                <w:szCs w:val="21"/>
              </w:rPr>
              <w:t>扩建生产线</w:t>
            </w:r>
            <w:r>
              <w:rPr>
                <w:rFonts w:hint="eastAsia"/>
                <w:color w:val="auto"/>
                <w:szCs w:val="21"/>
              </w:rPr>
              <w:fldChar w:fldCharType="begin"/>
            </w:r>
            <w:r>
              <w:rPr>
                <w:rFonts w:hint="eastAsia"/>
                <w:color w:val="auto"/>
                <w:szCs w:val="21"/>
              </w:rPr>
              <w:instrText xml:space="preserve"> = 1 \* ROMAN \* MERGEFORMAT </w:instrText>
            </w:r>
            <w:r>
              <w:rPr>
                <w:rFonts w:hint="eastAsia"/>
                <w:color w:val="auto"/>
                <w:szCs w:val="21"/>
              </w:rPr>
              <w:fldChar w:fldCharType="separate"/>
            </w:r>
            <w:r>
              <w:rPr>
                <w:rFonts w:hint="default"/>
                <w:color w:val="auto"/>
                <w:szCs w:val="20"/>
              </w:rPr>
              <w:t>I</w:t>
            </w:r>
            <w:r>
              <w:rPr>
                <w:rFonts w:hint="eastAsia"/>
                <w:color w:val="auto"/>
                <w:szCs w:val="21"/>
              </w:rPr>
              <w:fldChar w:fldCharType="end"/>
            </w:r>
            <w:r>
              <w:rPr>
                <w:rFonts w:hint="eastAsia"/>
                <w:color w:val="auto"/>
                <w:szCs w:val="21"/>
              </w:rPr>
              <w:t>位于</w:t>
            </w:r>
            <w:r>
              <w:rPr>
                <w:rFonts w:hint="eastAsia" w:eastAsiaTheme="minorEastAsia"/>
                <w:color w:val="auto"/>
                <w:szCs w:val="21"/>
              </w:rPr>
              <w:t>现有厂区，</w:t>
            </w:r>
            <w:r>
              <w:rPr>
                <w:rFonts w:hint="default" w:eastAsiaTheme="minorEastAsia"/>
                <w:color w:val="auto"/>
                <w:szCs w:val="21"/>
              </w:rPr>
              <w:t>位于</w:t>
            </w:r>
            <w:r>
              <w:rPr>
                <w:rFonts w:hint="eastAsia" w:eastAsiaTheme="minorEastAsia"/>
                <w:bCs/>
                <w:color w:val="auto"/>
                <w:szCs w:val="21"/>
              </w:rPr>
              <w:t>南张村东南</w:t>
            </w:r>
            <w:r>
              <w:rPr>
                <w:rFonts w:hint="default" w:eastAsiaTheme="minorEastAsia"/>
                <w:bCs/>
                <w:color w:val="auto"/>
                <w:szCs w:val="21"/>
              </w:rPr>
              <w:t>侧</w:t>
            </w:r>
            <w:r>
              <w:rPr>
                <w:rFonts w:hint="eastAsia" w:eastAsiaTheme="minorEastAsia"/>
                <w:bCs/>
                <w:color w:val="auto"/>
                <w:szCs w:val="21"/>
              </w:rPr>
              <w:t>约440</w:t>
            </w:r>
            <w:r>
              <w:rPr>
                <w:rFonts w:hint="default" w:eastAsiaTheme="minorEastAsia"/>
                <w:bCs/>
                <w:color w:val="auto"/>
                <w:szCs w:val="21"/>
              </w:rPr>
              <w:t>m</w:t>
            </w:r>
            <w:r>
              <w:rPr>
                <w:rFonts w:hint="default" w:eastAsiaTheme="minorEastAsia"/>
                <w:color w:val="auto"/>
                <w:szCs w:val="21"/>
              </w:rPr>
              <w:t>，占地面积</w:t>
            </w:r>
            <w:r>
              <w:rPr>
                <w:rFonts w:hint="eastAsia" w:eastAsiaTheme="minorEastAsia"/>
                <w:color w:val="auto"/>
                <w:szCs w:val="21"/>
              </w:rPr>
              <w:t>13333.4</w:t>
            </w:r>
            <w:r>
              <w:rPr>
                <w:rFonts w:hint="default" w:eastAsiaTheme="minorEastAsia"/>
                <w:color w:val="auto"/>
                <w:szCs w:val="21"/>
              </w:rPr>
              <w:t>m</w:t>
            </w:r>
            <w:r>
              <w:rPr>
                <w:rFonts w:hint="default" w:eastAsiaTheme="minorEastAsia"/>
                <w:color w:val="auto"/>
                <w:szCs w:val="21"/>
                <w:vertAlign w:val="superscript"/>
              </w:rPr>
              <w:t>2</w:t>
            </w:r>
            <w:r>
              <w:rPr>
                <w:rFonts w:hint="default" w:eastAsiaTheme="minorEastAsia"/>
                <w:bCs/>
                <w:color w:val="auto"/>
                <w:szCs w:val="21"/>
              </w:rPr>
              <w:t>，场地硬化</w:t>
            </w:r>
          </w:p>
        </w:tc>
        <w:tc>
          <w:tcPr>
            <w:tcW w:w="113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default" w:hAnsi="宋体"/>
                <w:color w:val="auto"/>
                <w:szCs w:val="21"/>
              </w:rPr>
              <w:t>办公区</w:t>
            </w:r>
          </w:p>
        </w:tc>
        <w:tc>
          <w:tcPr>
            <w:tcW w:w="4894"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default" w:eastAsiaTheme="minorEastAsia"/>
                <w:bCs/>
                <w:color w:val="auto"/>
                <w:szCs w:val="21"/>
              </w:rPr>
              <w:t>生活办公区位于</w:t>
            </w:r>
            <w:r>
              <w:rPr>
                <w:rFonts w:hint="eastAsia" w:eastAsiaTheme="minorEastAsia"/>
                <w:bCs/>
                <w:color w:val="auto"/>
                <w:szCs w:val="21"/>
              </w:rPr>
              <w:t>现有厂区南</w:t>
            </w:r>
            <w:r>
              <w:rPr>
                <w:rFonts w:hint="default" w:eastAsiaTheme="minorEastAsia"/>
                <w:bCs/>
                <w:color w:val="auto"/>
                <w:szCs w:val="21"/>
              </w:rPr>
              <w:t>侧，占地面积</w:t>
            </w:r>
            <w:r>
              <w:rPr>
                <w:rFonts w:hint="eastAsia" w:eastAsiaTheme="minorEastAsia"/>
                <w:bCs/>
                <w:color w:val="auto"/>
                <w:szCs w:val="21"/>
              </w:rPr>
              <w:t>约200</w:t>
            </w:r>
            <w:r>
              <w:rPr>
                <w:rFonts w:hint="default" w:eastAsiaTheme="minorEastAsia"/>
                <w:bCs/>
                <w:color w:val="auto"/>
                <w:szCs w:val="21"/>
              </w:rPr>
              <w:t>m</w:t>
            </w:r>
            <w:r>
              <w:rPr>
                <w:rFonts w:hint="default" w:eastAsiaTheme="minorEastAsia"/>
                <w:bCs/>
                <w:color w:val="auto"/>
                <w:szCs w:val="21"/>
                <w:vertAlign w:val="superscript"/>
              </w:rPr>
              <w:t>2</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default" w:eastAsiaTheme="minorEastAsia"/>
                <w:bCs/>
                <w:color w:val="auto"/>
                <w:szCs w:val="21"/>
              </w:rPr>
              <w:t>生活办公区位于</w:t>
            </w:r>
            <w:r>
              <w:rPr>
                <w:rFonts w:hint="eastAsia" w:eastAsiaTheme="minorEastAsia"/>
                <w:bCs/>
                <w:color w:val="auto"/>
                <w:szCs w:val="21"/>
              </w:rPr>
              <w:t>现有厂区南</w:t>
            </w:r>
            <w:r>
              <w:rPr>
                <w:rFonts w:hint="default" w:eastAsiaTheme="minorEastAsia"/>
                <w:bCs/>
                <w:color w:val="auto"/>
                <w:szCs w:val="21"/>
              </w:rPr>
              <w:t>侧，占地面积</w:t>
            </w:r>
            <w:r>
              <w:rPr>
                <w:rFonts w:hint="eastAsia" w:eastAsiaTheme="minorEastAsia"/>
                <w:bCs/>
                <w:color w:val="auto"/>
                <w:szCs w:val="21"/>
              </w:rPr>
              <w:t>约200</w:t>
            </w:r>
            <w:r>
              <w:rPr>
                <w:rFonts w:hint="default" w:eastAsiaTheme="minorEastAsia"/>
                <w:bCs/>
                <w:color w:val="auto"/>
                <w:szCs w:val="21"/>
              </w:rPr>
              <w:t>m</w:t>
            </w:r>
            <w:r>
              <w:rPr>
                <w:rFonts w:hint="default" w:eastAsiaTheme="minorEastAsia"/>
                <w:bCs/>
                <w:color w:val="auto"/>
                <w:szCs w:val="21"/>
                <w:vertAlign w:val="superscript"/>
              </w:rPr>
              <w:t>2</w:t>
            </w:r>
          </w:p>
        </w:tc>
        <w:tc>
          <w:tcPr>
            <w:tcW w:w="113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给水</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pacing w:val="-6"/>
                <w:szCs w:val="21"/>
              </w:rPr>
              <w:t>厂区自备水井</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default" w:eastAsiaTheme="minorEastAsia"/>
                <w:color w:val="auto"/>
                <w:spacing w:val="-6"/>
                <w:szCs w:val="21"/>
              </w:rPr>
              <w:t>厂区自备水井</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供电</w:t>
            </w:r>
          </w:p>
        </w:tc>
        <w:tc>
          <w:tcPr>
            <w:tcW w:w="4894"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eastAsiaTheme="minorEastAsia"/>
                <w:bCs/>
                <w:color w:val="auto"/>
                <w:szCs w:val="21"/>
              </w:rPr>
            </w:pPr>
            <w:r>
              <w:rPr>
                <w:rFonts w:hint="default" w:eastAsiaTheme="minorEastAsia"/>
                <w:color w:val="auto"/>
                <w:szCs w:val="21"/>
              </w:rPr>
              <w:t>生活区建设了旱厕，定期清掏用于农肥，少量生活污水经收集后全部回用于地面洒水，不外排</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eastAsiaTheme="minorEastAsia"/>
                <w:bCs/>
                <w:color w:val="auto"/>
                <w:szCs w:val="21"/>
              </w:rPr>
            </w:pPr>
            <w:r>
              <w:rPr>
                <w:rFonts w:hint="default" w:eastAsiaTheme="minorEastAsia"/>
                <w:color w:val="auto"/>
                <w:szCs w:val="21"/>
              </w:rPr>
              <w:t>生活区建设了旱厕，定期清掏用于农肥，少量生活污水经收集后全部回用于地面洒水，不外排</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供电</w:t>
            </w:r>
          </w:p>
        </w:tc>
        <w:tc>
          <w:tcPr>
            <w:tcW w:w="4894" w:type="dxa"/>
            <w:vAlign w:val="center"/>
          </w:tcPr>
          <w:p>
            <w:pPr>
              <w:keepNext w:val="0"/>
              <w:keepLines w:val="0"/>
              <w:suppressLineNumbers w:val="0"/>
              <w:adjustRightInd w:val="0"/>
              <w:snapToGrid w:val="0"/>
              <w:spacing w:before="0" w:beforeAutospacing="0" w:after="0" w:afterAutospacing="0"/>
              <w:ind w:left="0" w:right="0"/>
              <w:rPr>
                <w:rFonts w:hint="default" w:eastAsiaTheme="minorEastAsia"/>
                <w:bCs/>
                <w:color w:val="auto"/>
                <w:szCs w:val="21"/>
              </w:rPr>
            </w:pPr>
            <w:r>
              <w:rPr>
                <w:rFonts w:hint="default" w:eastAsiaTheme="minorEastAsia"/>
                <w:color w:val="auto"/>
                <w:szCs w:val="21"/>
              </w:rPr>
              <w:t>由</w:t>
            </w:r>
            <w:r>
              <w:rPr>
                <w:rFonts w:hint="eastAsia" w:eastAsiaTheme="minorEastAsia"/>
                <w:color w:val="auto"/>
                <w:szCs w:val="21"/>
              </w:rPr>
              <w:t>庄磨</w:t>
            </w:r>
            <w:r>
              <w:rPr>
                <w:rFonts w:hint="default" w:eastAsiaTheme="minorEastAsia"/>
                <w:color w:val="auto"/>
                <w:szCs w:val="21"/>
              </w:rPr>
              <w:t>供电所接入，采用250kVA变压器变压后，供生活照明及生产用电</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eastAsiaTheme="minorEastAsia"/>
                <w:bCs/>
                <w:color w:val="auto"/>
                <w:szCs w:val="21"/>
              </w:rPr>
            </w:pPr>
            <w:r>
              <w:rPr>
                <w:rFonts w:hint="default" w:eastAsiaTheme="minorEastAsia"/>
                <w:color w:val="auto"/>
                <w:szCs w:val="21"/>
              </w:rPr>
              <w:t>由</w:t>
            </w:r>
            <w:r>
              <w:rPr>
                <w:rFonts w:hint="eastAsia" w:eastAsiaTheme="minorEastAsia"/>
                <w:color w:val="auto"/>
                <w:szCs w:val="21"/>
              </w:rPr>
              <w:t>庄磨</w:t>
            </w:r>
            <w:r>
              <w:rPr>
                <w:rFonts w:hint="default" w:eastAsiaTheme="minorEastAsia"/>
                <w:color w:val="auto"/>
                <w:szCs w:val="21"/>
              </w:rPr>
              <w:t>供电所接入，采用250kVA变压器变压后，供生活照明及生产用电</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采暖</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冬季</w:t>
            </w:r>
            <w:r>
              <w:rPr>
                <w:rFonts w:hint="eastAsia" w:eastAsiaTheme="minorEastAsia"/>
                <w:bCs/>
                <w:color w:val="auto"/>
                <w:szCs w:val="21"/>
              </w:rPr>
              <w:t>采用电采暖</w:t>
            </w:r>
          </w:p>
        </w:tc>
        <w:tc>
          <w:tcPr>
            <w:tcW w:w="5581" w:type="dxa"/>
            <w:vAlign w:val="center"/>
          </w:tcPr>
          <w:p>
            <w:pPr>
              <w:keepNext w:val="0"/>
              <w:keepLines w:val="0"/>
              <w:suppressLineNumbers w:val="0"/>
              <w:spacing w:before="0" w:beforeAutospacing="0" w:after="0" w:afterAutospacing="0"/>
              <w:ind w:left="0" w:right="0"/>
              <w:jc w:val="center"/>
              <w:textAlignment w:val="baseline"/>
              <w:rPr>
                <w:rFonts w:hint="default" w:eastAsiaTheme="minorEastAsia"/>
                <w:bCs/>
                <w:color w:val="auto"/>
                <w:szCs w:val="21"/>
              </w:rPr>
            </w:pPr>
            <w:r>
              <w:rPr>
                <w:rFonts w:hint="default" w:eastAsiaTheme="minorEastAsia"/>
                <w:bCs/>
                <w:color w:val="auto"/>
                <w:szCs w:val="21"/>
              </w:rPr>
              <w:t>冬季</w:t>
            </w:r>
            <w:r>
              <w:rPr>
                <w:rFonts w:hint="eastAsia" w:eastAsiaTheme="minorEastAsia"/>
                <w:bCs/>
                <w:color w:val="auto"/>
                <w:szCs w:val="21"/>
              </w:rPr>
              <w:t>采用电采暖</w:t>
            </w:r>
          </w:p>
        </w:tc>
        <w:tc>
          <w:tcPr>
            <w:tcW w:w="1134" w:type="dxa"/>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生活污水</w:t>
            </w:r>
          </w:p>
        </w:tc>
        <w:tc>
          <w:tcPr>
            <w:tcW w:w="489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厂内建设了旱厕，定期清掏用作农肥，不外排</w:t>
            </w:r>
          </w:p>
        </w:tc>
        <w:tc>
          <w:tcPr>
            <w:tcW w:w="5581" w:type="dxa"/>
            <w:vAlign w:val="center"/>
          </w:tcPr>
          <w:p>
            <w:pPr>
              <w:keepNext w:val="0"/>
              <w:keepLines w:val="0"/>
              <w:suppressLineNumbers w:val="0"/>
              <w:spacing w:before="0" w:beforeAutospacing="0" w:after="0" w:afterAutospacing="0" w:line="240" w:lineRule="atLeast"/>
              <w:ind w:left="0" w:right="0" w:firstLine="420" w:firstLineChars="200"/>
              <w:rPr>
                <w:rFonts w:hint="default" w:eastAsiaTheme="minorEastAsia"/>
                <w:color w:val="auto"/>
                <w:szCs w:val="21"/>
              </w:rPr>
            </w:pPr>
            <w:r>
              <w:rPr>
                <w:rFonts w:hint="eastAsia" w:eastAsiaTheme="minorEastAsia"/>
                <w:color w:val="auto"/>
                <w:szCs w:val="21"/>
              </w:rPr>
              <w:t>厂内建设了旱厕，定期清掏用作农肥，不外排</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依托原有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81" w:type="dxa"/>
            <w:vMerge w:val="continue"/>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p>
        </w:tc>
        <w:tc>
          <w:tcPr>
            <w:tcW w:w="192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洗砂废水</w:t>
            </w:r>
          </w:p>
        </w:tc>
        <w:tc>
          <w:tcPr>
            <w:tcW w:w="4894"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eastAsiaTheme="minorEastAsia"/>
                <w:color w:val="auto"/>
                <w:szCs w:val="21"/>
              </w:rPr>
            </w:pPr>
            <w:r>
              <w:rPr>
                <w:rFonts w:hint="default" w:eastAsiaTheme="minorEastAsia"/>
                <w:color w:val="auto"/>
                <w:szCs w:val="21"/>
              </w:rPr>
              <w:t>设置</w:t>
            </w:r>
            <w:r>
              <w:rPr>
                <w:rFonts w:hint="eastAsia" w:eastAsiaTheme="minorEastAsia"/>
                <w:color w:val="auto"/>
                <w:szCs w:val="21"/>
              </w:rPr>
              <w:t>两座循环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容积为2*1080m</w:t>
            </w:r>
            <w:r>
              <w:rPr>
                <w:rFonts w:hint="default" w:eastAsiaTheme="minorEastAsia"/>
                <w:color w:val="auto"/>
                <w:szCs w:val="21"/>
                <w:vertAlign w:val="superscript"/>
              </w:rPr>
              <w:t>3</w:t>
            </w:r>
            <w:r>
              <w:rPr>
                <w:rFonts w:hint="default" w:eastAsiaTheme="minorEastAsia"/>
                <w:color w:val="auto"/>
                <w:szCs w:val="21"/>
              </w:rPr>
              <w:t>）对洗砂废水进行处理，清水回用于洗砂用水</w:t>
            </w:r>
            <w:r>
              <w:rPr>
                <w:rFonts w:hint="eastAsia" w:eastAsiaTheme="minorEastAsia"/>
                <w:color w:val="auto"/>
                <w:szCs w:val="21"/>
              </w:rPr>
              <w:t>，</w:t>
            </w:r>
            <w:r>
              <w:rPr>
                <w:rFonts w:hint="default" w:eastAsiaTheme="minorEastAsia"/>
                <w:color w:val="auto"/>
                <w:szCs w:val="21"/>
              </w:rPr>
              <w:t>不外排。</w:t>
            </w:r>
          </w:p>
        </w:tc>
        <w:tc>
          <w:tcPr>
            <w:tcW w:w="5581" w:type="dxa"/>
            <w:vAlign w:val="center"/>
          </w:tcPr>
          <w:p>
            <w:pPr>
              <w:keepNext w:val="0"/>
              <w:keepLines w:val="0"/>
              <w:suppressLineNumbers w:val="0"/>
              <w:spacing w:before="0" w:beforeAutospacing="0" w:after="0" w:afterAutospacing="0" w:line="240" w:lineRule="atLeast"/>
              <w:ind w:left="0" w:right="0" w:firstLine="420" w:firstLineChars="200"/>
              <w:rPr>
                <w:rFonts w:hint="default" w:eastAsiaTheme="minorEastAsia"/>
                <w:color w:val="auto"/>
                <w:szCs w:val="21"/>
              </w:rPr>
            </w:pPr>
            <w:r>
              <w:rPr>
                <w:rFonts w:hint="eastAsia" w:eastAsiaTheme="minorEastAsia"/>
                <w:color w:val="auto"/>
                <w:szCs w:val="21"/>
              </w:rPr>
              <w:t>依托现有两座循环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容积为2*1080m</w:t>
            </w:r>
            <w:r>
              <w:rPr>
                <w:rFonts w:hint="default" w:eastAsiaTheme="minorEastAsia"/>
                <w:color w:val="auto"/>
                <w:szCs w:val="21"/>
                <w:vertAlign w:val="superscript"/>
              </w:rPr>
              <w:t>3</w:t>
            </w:r>
            <w:r>
              <w:rPr>
                <w:rFonts w:hint="default" w:eastAsiaTheme="minorEastAsia"/>
                <w:color w:val="auto"/>
                <w:szCs w:val="21"/>
              </w:rPr>
              <w:t>）对洗砂废水进行处理，清水回用于洗砂用水</w:t>
            </w:r>
            <w:r>
              <w:rPr>
                <w:rFonts w:hint="eastAsia" w:eastAsiaTheme="minorEastAsia"/>
                <w:color w:val="auto"/>
                <w:szCs w:val="21"/>
              </w:rPr>
              <w:t>，</w:t>
            </w:r>
            <w:r>
              <w:rPr>
                <w:rFonts w:hint="default" w:eastAsiaTheme="minorEastAsia"/>
                <w:color w:val="auto"/>
                <w:szCs w:val="21"/>
              </w:rPr>
              <w:t>不外排。</w:t>
            </w:r>
          </w:p>
        </w:tc>
        <w:tc>
          <w:tcPr>
            <w:tcW w:w="1134" w:type="dxa"/>
            <w:vAlign w:val="center"/>
          </w:tcPr>
          <w:p>
            <w:pPr>
              <w:keepNext w:val="0"/>
              <w:keepLines w:val="0"/>
              <w:suppressLineNumbers w:val="0"/>
              <w:spacing w:before="0" w:beforeAutospacing="0" w:after="0" w:afterAutospacing="0" w:line="240" w:lineRule="atLeast"/>
              <w:ind w:left="0" w:right="0"/>
              <w:jc w:val="center"/>
              <w:rPr>
                <w:rFonts w:hint="default" w:hAnsi="宋体"/>
                <w:color w:val="auto"/>
                <w:szCs w:val="21"/>
              </w:rPr>
            </w:pPr>
            <w:r>
              <w:rPr>
                <w:rFonts w:hint="eastAsia" w:hAnsi="宋体"/>
                <w:color w:val="auto"/>
                <w:szCs w:val="21"/>
              </w:rPr>
              <w:t>依托原有</w:t>
            </w:r>
          </w:p>
        </w:tc>
      </w:tr>
    </w:tbl>
    <w:p/>
    <w:p>
      <w:pPr>
        <w:sectPr>
          <w:pgSz w:w="16838" w:h="11906" w:orient="landscape"/>
          <w:pgMar w:top="1418" w:right="1247" w:bottom="1304" w:left="1247" w:header="1021" w:footer="1021" w:gutter="0"/>
          <w:cols w:space="720" w:num="1"/>
          <w:docGrid w:type="lines" w:linePitch="312" w:charSpace="0"/>
        </w:sectPr>
      </w:pPr>
    </w:p>
    <w:tbl>
      <w:tblPr>
        <w:tblStyle w:val="28"/>
        <w:tblpPr w:leftFromText="180" w:rightFromText="180" w:vertAnchor="text" w:horzAnchor="margin" w:tblpY="41"/>
        <w:tblOverlap w:val="never"/>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6" w:hRule="atLeast"/>
        </w:trPr>
        <w:tc>
          <w:tcPr>
            <w:tcW w:w="9067" w:type="dxa"/>
            <w:vAlign w:val="center"/>
          </w:tcPr>
          <w:p>
            <w:pPr>
              <w:pStyle w:val="15"/>
              <w:keepNext w:val="0"/>
              <w:keepLines w:val="0"/>
              <w:suppressLineNumbers w:val="0"/>
              <w:spacing w:before="0" w:beforeAutospacing="0" w:after="0" w:afterAutospacing="0" w:line="500" w:lineRule="exact"/>
              <w:ind w:left="0" w:right="0" w:firstLine="482" w:firstLineChars="200"/>
              <w:jc w:val="left"/>
              <w:rPr>
                <w:rFonts w:hint="default" w:ascii="Times New Roman" w:hAnsi="Times New Roman" w:eastAsia="宋体"/>
                <w:color w:val="auto"/>
                <w:kern w:val="2"/>
              </w:rPr>
            </w:pPr>
            <w:r>
              <w:rPr>
                <w:rFonts w:hint="eastAsia" w:ascii="Times New Roman" w:hAnsi="Times New Roman" w:eastAsia="宋体"/>
                <w:b/>
                <w:bCs/>
                <w:color w:val="auto"/>
                <w:kern w:val="2"/>
              </w:rPr>
              <w:t>六</w:t>
            </w:r>
            <w:r>
              <w:rPr>
                <w:rFonts w:hint="default" w:ascii="Times New Roman" w:hAnsi="Times New Roman" w:eastAsia="宋体"/>
                <w:b/>
                <w:bCs/>
                <w:color w:val="auto"/>
                <w:kern w:val="2"/>
              </w:rPr>
              <w:t>、工业场地总平面布置</w:t>
            </w:r>
          </w:p>
          <w:p>
            <w:pPr>
              <w:keepNext w:val="0"/>
              <w:keepLines w:val="0"/>
              <w:suppressLineNumbers w:val="0"/>
              <w:spacing w:before="0" w:beforeAutospacing="0" w:after="0" w:afterAutospacing="0" w:line="500" w:lineRule="exact"/>
              <w:ind w:left="0" w:right="0" w:firstLine="480" w:firstLineChars="200"/>
              <w:rPr>
                <w:rFonts w:hint="default"/>
                <w:bCs/>
                <w:snapToGrid w:val="0"/>
                <w:color w:val="auto"/>
                <w:kern w:val="0"/>
                <w:sz w:val="24"/>
                <w:szCs w:val="24"/>
              </w:rPr>
            </w:pPr>
            <w:r>
              <w:rPr>
                <w:rFonts w:hint="default"/>
                <w:bCs/>
                <w:snapToGrid w:val="0"/>
                <w:color w:val="auto"/>
                <w:kern w:val="0"/>
                <w:sz w:val="24"/>
                <w:szCs w:val="24"/>
              </w:rPr>
              <w:t>1）总平面布置原则</w:t>
            </w:r>
          </w:p>
          <w:p>
            <w:pPr>
              <w:keepNext w:val="0"/>
              <w:keepLines w:val="0"/>
              <w:suppressLineNumbers w:val="0"/>
              <w:spacing w:before="0" w:beforeAutospacing="0" w:after="0" w:afterAutospacing="0" w:line="500" w:lineRule="exact"/>
              <w:ind w:left="0" w:right="0" w:firstLine="480" w:firstLineChars="200"/>
              <w:rPr>
                <w:rFonts w:hint="default"/>
                <w:bCs/>
                <w:snapToGrid w:val="0"/>
                <w:color w:val="auto"/>
                <w:kern w:val="0"/>
                <w:sz w:val="24"/>
                <w:szCs w:val="24"/>
              </w:rPr>
            </w:pPr>
            <w:r>
              <w:rPr>
                <w:rFonts w:hint="default"/>
                <w:bCs/>
                <w:snapToGrid w:val="0"/>
                <w:color w:val="auto"/>
                <w:kern w:val="0"/>
                <w:sz w:val="24"/>
                <w:szCs w:val="24"/>
              </w:rPr>
              <w:t>根据当地自然条件，总平面布置本着流程合理，布置紧凑，节省用地，充分利用地形，减少土方工程量，缩短运输距离，满足防火、卫生、防爆等要求，使之有利生产、方便管理，同时关注全厂总平面布置的整体性，使建筑群体达到统一协调。</w:t>
            </w:r>
          </w:p>
          <w:p>
            <w:pPr>
              <w:keepNext w:val="0"/>
              <w:keepLines w:val="0"/>
              <w:suppressLineNumbers w:val="0"/>
              <w:spacing w:before="0" w:beforeAutospacing="0" w:after="0" w:afterAutospacing="0" w:line="500" w:lineRule="exact"/>
              <w:ind w:left="0" w:right="0" w:firstLine="480" w:firstLineChars="200"/>
              <w:rPr>
                <w:rFonts w:hint="default"/>
                <w:bCs/>
                <w:snapToGrid w:val="0"/>
                <w:color w:val="auto"/>
                <w:kern w:val="0"/>
                <w:sz w:val="24"/>
                <w:szCs w:val="24"/>
              </w:rPr>
            </w:pPr>
            <w:r>
              <w:rPr>
                <w:rFonts w:hint="default"/>
                <w:bCs/>
                <w:snapToGrid w:val="0"/>
                <w:color w:val="auto"/>
                <w:kern w:val="0"/>
                <w:sz w:val="24"/>
                <w:szCs w:val="24"/>
              </w:rPr>
              <w:t>2）总平面布置</w:t>
            </w:r>
          </w:p>
          <w:p>
            <w:pPr>
              <w:keepNext w:val="0"/>
              <w:keepLines w:val="0"/>
              <w:suppressLineNumbers w:val="0"/>
              <w:spacing w:before="0" w:beforeAutospacing="0" w:after="0" w:afterAutospacing="0" w:line="500" w:lineRule="exact"/>
              <w:ind w:left="0" w:right="0" w:firstLine="480" w:firstLineChars="200"/>
              <w:rPr>
                <w:rFonts w:hint="default"/>
                <w:bCs/>
                <w:snapToGrid w:val="0"/>
                <w:color w:val="auto"/>
                <w:kern w:val="0"/>
                <w:sz w:val="24"/>
                <w:szCs w:val="24"/>
              </w:rPr>
            </w:pPr>
            <w:r>
              <w:rPr>
                <w:rFonts w:hint="eastAsia" w:eastAsiaTheme="minorEastAsia"/>
                <w:color w:val="auto"/>
                <w:sz w:val="24"/>
                <w:szCs w:val="24"/>
              </w:rPr>
              <w:t>现有厂区</w:t>
            </w:r>
            <w:r>
              <w:rPr>
                <w:rFonts w:hint="default" w:eastAsiaTheme="minorEastAsia"/>
                <w:color w:val="auto"/>
                <w:sz w:val="24"/>
                <w:szCs w:val="24"/>
              </w:rPr>
              <w:t>厂址位于</w:t>
            </w:r>
            <w:r>
              <w:rPr>
                <w:rFonts w:hint="eastAsia" w:eastAsiaTheme="minorEastAsia"/>
                <w:color w:val="auto"/>
                <w:sz w:val="24"/>
                <w:szCs w:val="24"/>
              </w:rPr>
              <w:t>忻府区庄磨镇南张村</w:t>
            </w:r>
            <w:r>
              <w:rPr>
                <w:rFonts w:hint="default" w:eastAsiaTheme="minorEastAsia"/>
                <w:color w:val="auto"/>
                <w:sz w:val="24"/>
                <w:szCs w:val="24"/>
              </w:rPr>
              <w:t>东</w:t>
            </w:r>
            <w:r>
              <w:rPr>
                <w:rFonts w:hint="eastAsia" w:eastAsiaTheme="minorEastAsia"/>
                <w:color w:val="auto"/>
                <w:sz w:val="24"/>
                <w:szCs w:val="24"/>
              </w:rPr>
              <w:t>南</w:t>
            </w:r>
            <w:r>
              <w:rPr>
                <w:rFonts w:hint="default" w:eastAsiaTheme="minorEastAsia"/>
                <w:color w:val="auto"/>
                <w:sz w:val="24"/>
                <w:szCs w:val="24"/>
              </w:rPr>
              <w:t>，</w:t>
            </w:r>
            <w:r>
              <w:rPr>
                <w:rFonts w:hint="eastAsia" w:eastAsiaTheme="minorEastAsia"/>
                <w:color w:val="auto"/>
                <w:sz w:val="24"/>
                <w:szCs w:val="24"/>
              </w:rPr>
              <w:t>厂区内东部为原有工程，西侧为扩建生产线</w:t>
            </w:r>
            <w:r>
              <w:rPr>
                <w:rFonts w:hint="eastAsia" w:ascii="宋体" w:hAnsi="宋体" w:cs="宋体"/>
                <w:color w:val="auto"/>
                <w:sz w:val="24"/>
                <w:szCs w:val="24"/>
              </w:rPr>
              <w:t>Ⅰ</w:t>
            </w:r>
            <w:r>
              <w:rPr>
                <w:rFonts w:hint="eastAsia" w:eastAsiaTheme="minorEastAsia"/>
                <w:color w:val="auto"/>
                <w:sz w:val="24"/>
                <w:szCs w:val="24"/>
              </w:rPr>
              <w:t>，扩建厂区</w:t>
            </w:r>
            <w:r>
              <w:rPr>
                <w:rFonts w:hint="default" w:eastAsiaTheme="minorEastAsia"/>
                <w:color w:val="auto"/>
                <w:sz w:val="24"/>
                <w:szCs w:val="24"/>
              </w:rPr>
              <w:t>厂址位于</w:t>
            </w:r>
            <w:r>
              <w:rPr>
                <w:rFonts w:hint="eastAsia" w:eastAsiaTheme="minorEastAsia"/>
                <w:color w:val="auto"/>
                <w:sz w:val="24"/>
                <w:szCs w:val="24"/>
              </w:rPr>
              <w:t>忻府区庄磨镇南张村南</w:t>
            </w:r>
            <w:r>
              <w:rPr>
                <w:rFonts w:hint="default" w:eastAsiaTheme="minorEastAsia"/>
                <w:color w:val="auto"/>
                <w:sz w:val="24"/>
                <w:szCs w:val="24"/>
              </w:rPr>
              <w:t>，</w:t>
            </w:r>
            <w:r>
              <w:rPr>
                <w:rFonts w:hint="eastAsia" w:eastAsiaTheme="minorEastAsia"/>
                <w:color w:val="auto"/>
                <w:sz w:val="24"/>
                <w:szCs w:val="24"/>
              </w:rPr>
              <w:t>厂区东侧为扩建生产线</w:t>
            </w:r>
            <w:r>
              <w:rPr>
                <w:rFonts w:hint="default" w:eastAsiaTheme="minorEastAsia"/>
                <w:color w:val="auto"/>
                <w:sz w:val="24"/>
                <w:szCs w:val="24"/>
              </w:rPr>
              <w:t>Ⅱ，总平面布置见附图3。</w:t>
            </w:r>
          </w:p>
          <w:p>
            <w:pPr>
              <w:keepNext w:val="0"/>
              <w:keepLines w:val="0"/>
              <w:suppressLineNumbers w:val="0"/>
              <w:spacing w:before="0" w:beforeAutospacing="0" w:after="0" w:afterAutospacing="0" w:line="480" w:lineRule="exact"/>
              <w:ind w:left="0" w:right="0" w:firstLine="482" w:firstLineChars="200"/>
              <w:outlineLvl w:val="1"/>
              <w:rPr>
                <w:rFonts w:hint="default"/>
                <w:b/>
                <w:color w:val="auto"/>
                <w:sz w:val="24"/>
                <w:szCs w:val="24"/>
              </w:rPr>
            </w:pPr>
            <w:r>
              <w:rPr>
                <w:rFonts w:hint="default"/>
                <w:b/>
                <w:color w:val="auto"/>
                <w:sz w:val="24"/>
                <w:szCs w:val="24"/>
              </w:rPr>
              <w:t>七、公用工程</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1）给排水</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eastAsia" w:ascii="宋体" w:hAnsi="宋体" w:cs="宋体"/>
                <w:color w:val="auto"/>
                <w:sz w:val="24"/>
                <w:szCs w:val="24"/>
              </w:rPr>
              <w:t>①</w:t>
            </w:r>
            <w:r>
              <w:rPr>
                <w:rFonts w:hint="default" w:eastAsiaTheme="minorEastAsia"/>
                <w:color w:val="auto"/>
                <w:sz w:val="24"/>
                <w:szCs w:val="24"/>
              </w:rPr>
              <w:t>水源：项目所用水为厂区自备水井。</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eastAsia" w:ascii="宋体" w:hAnsi="宋体" w:cs="宋体"/>
                <w:color w:val="auto"/>
                <w:sz w:val="24"/>
                <w:szCs w:val="24"/>
              </w:rPr>
              <w:t>②</w:t>
            </w:r>
            <w:r>
              <w:rPr>
                <w:rFonts w:hint="default" w:eastAsiaTheme="minorEastAsia"/>
                <w:color w:val="auto"/>
                <w:sz w:val="24"/>
                <w:szCs w:val="24"/>
              </w:rPr>
              <w:t>给水</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本工程用水环节用水量参照《山西省用水定额》（DB14/T 1049.3-2015）及《建筑给水排水设计规范》（GB50015-2003）中相关参数进行计算分析。</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项目用水主要为生产用水、生活用水以及道路与绿化洒水。生产用水主要是</w:t>
            </w:r>
            <w:r>
              <w:rPr>
                <w:rFonts w:hint="eastAsia" w:eastAsiaTheme="minorEastAsia"/>
                <w:color w:val="auto"/>
                <w:sz w:val="24"/>
                <w:szCs w:val="24"/>
              </w:rPr>
              <w:t>洗砂</w:t>
            </w:r>
            <w:r>
              <w:rPr>
                <w:rFonts w:hint="default" w:eastAsiaTheme="minorEastAsia"/>
                <w:color w:val="auto"/>
                <w:sz w:val="24"/>
                <w:szCs w:val="24"/>
              </w:rPr>
              <w:t>工序用水</w:t>
            </w:r>
            <w:r>
              <w:rPr>
                <w:rFonts w:hint="eastAsia" w:eastAsiaTheme="minorEastAsia"/>
                <w:color w:val="auto"/>
                <w:sz w:val="24"/>
                <w:szCs w:val="24"/>
              </w:rPr>
              <w:t>、洗车用水</w:t>
            </w:r>
            <w:r>
              <w:rPr>
                <w:rFonts w:hint="default" w:eastAsiaTheme="minorEastAsia"/>
                <w:color w:val="auto"/>
                <w:sz w:val="24"/>
                <w:szCs w:val="24"/>
              </w:rPr>
              <w:t>；生活用水主要是办公、生活洗漱用水和生活饮用水。</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fldChar w:fldCharType="begin"/>
            </w:r>
            <w:r>
              <w:rPr>
                <w:rFonts w:hint="default" w:eastAsiaTheme="minorEastAsia"/>
                <w:color w:val="auto"/>
                <w:sz w:val="24"/>
                <w:szCs w:val="24"/>
              </w:rPr>
              <w:instrText xml:space="preserve"> = 3 \* GB3 </w:instrText>
            </w:r>
            <w:r>
              <w:rPr>
                <w:rFonts w:hint="default" w:eastAsiaTheme="minorEastAsia"/>
                <w:color w:val="auto"/>
                <w:sz w:val="24"/>
                <w:szCs w:val="24"/>
              </w:rPr>
              <w:fldChar w:fldCharType="separate"/>
            </w:r>
            <w:r>
              <w:rPr>
                <w:rFonts w:hint="eastAsia" w:ascii="宋体" w:hAnsi="宋体" w:cs="宋体"/>
                <w:color w:val="auto"/>
                <w:sz w:val="24"/>
                <w:szCs w:val="24"/>
              </w:rPr>
              <w:t>③</w:t>
            </w:r>
            <w:r>
              <w:rPr>
                <w:rFonts w:hint="default" w:eastAsiaTheme="minorEastAsia"/>
                <w:color w:val="auto"/>
                <w:sz w:val="24"/>
                <w:szCs w:val="24"/>
              </w:rPr>
              <w:fldChar w:fldCharType="end"/>
            </w:r>
            <w:r>
              <w:rPr>
                <w:rFonts w:hint="default" w:eastAsiaTheme="minorEastAsia"/>
                <w:color w:val="auto"/>
                <w:sz w:val="24"/>
                <w:szCs w:val="24"/>
              </w:rPr>
              <w:t>循环水系统</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项目产生的生产废水经沉淀处理后全部回用于生产，实现闭路循环，不外排。设置</w:t>
            </w:r>
            <w:r>
              <w:rPr>
                <w:rFonts w:hint="eastAsia" w:eastAsiaTheme="minorEastAsia"/>
                <w:color w:val="auto"/>
                <w:sz w:val="24"/>
                <w:szCs w:val="24"/>
              </w:rPr>
              <w:t>循环</w:t>
            </w:r>
            <w:r>
              <w:rPr>
                <w:rFonts w:hint="default" w:eastAsiaTheme="minorEastAsia"/>
                <w:color w:val="auto"/>
                <w:sz w:val="24"/>
                <w:szCs w:val="24"/>
              </w:rPr>
              <w:t>沉淀</w:t>
            </w:r>
            <w:r>
              <w:rPr>
                <w:rFonts w:hint="eastAsia" w:eastAsiaTheme="minorEastAsia"/>
                <w:color w:val="auto"/>
                <w:sz w:val="24"/>
                <w:szCs w:val="24"/>
              </w:rPr>
              <w:t>水</w:t>
            </w:r>
            <w:r>
              <w:rPr>
                <w:rFonts w:hint="default" w:eastAsiaTheme="minorEastAsia"/>
                <w:color w:val="auto"/>
                <w:sz w:val="24"/>
                <w:szCs w:val="24"/>
              </w:rPr>
              <w:t>池（</w:t>
            </w:r>
            <w:r>
              <w:rPr>
                <w:rFonts w:hint="eastAsia" w:eastAsiaTheme="minorEastAsia"/>
                <w:color w:val="auto"/>
                <w:sz w:val="24"/>
                <w:szCs w:val="24"/>
              </w:rPr>
              <w:t>2*1080m</w:t>
            </w:r>
            <w:r>
              <w:rPr>
                <w:rFonts w:hint="default" w:eastAsiaTheme="minorEastAsia"/>
                <w:color w:val="auto"/>
                <w:sz w:val="24"/>
                <w:szCs w:val="24"/>
                <w:vertAlign w:val="superscript"/>
              </w:rPr>
              <w:t>3</w:t>
            </w:r>
            <w:r>
              <w:rPr>
                <w:rFonts w:hint="default" w:eastAsiaTheme="minorEastAsia"/>
                <w:color w:val="auto"/>
                <w:sz w:val="24"/>
                <w:szCs w:val="24"/>
              </w:rPr>
              <w:t>）</w:t>
            </w:r>
            <w:r>
              <w:rPr>
                <w:rFonts w:hint="eastAsia" w:eastAsiaTheme="minorEastAsia"/>
                <w:color w:val="auto"/>
                <w:sz w:val="24"/>
                <w:szCs w:val="24"/>
              </w:rPr>
              <w:t>进行处理后，全部回用于洗砂用水，不外排。</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本项目生产、生活用水量见表1-</w:t>
            </w:r>
            <w:r>
              <w:rPr>
                <w:rFonts w:hint="eastAsia" w:eastAsiaTheme="minorEastAsia"/>
                <w:color w:val="auto"/>
                <w:sz w:val="24"/>
                <w:szCs w:val="24"/>
              </w:rPr>
              <w:t>4</w:t>
            </w:r>
            <w:r>
              <w:rPr>
                <w:rFonts w:hint="default" w:eastAsiaTheme="minorEastAsia"/>
                <w:color w:val="auto"/>
                <w:sz w:val="24"/>
                <w:szCs w:val="24"/>
              </w:rPr>
              <w:t>。</w:t>
            </w:r>
          </w:p>
          <w:p>
            <w:pPr>
              <w:keepNext w:val="0"/>
              <w:keepLines w:val="0"/>
              <w:suppressLineNumbers w:val="0"/>
              <w:spacing w:before="0" w:beforeAutospacing="0" w:after="0" w:afterAutospacing="0" w:line="480" w:lineRule="exact"/>
              <w:ind w:left="0" w:right="0"/>
              <w:jc w:val="center"/>
              <w:rPr>
                <w:rFonts w:hint="default" w:eastAsiaTheme="minorEastAsia"/>
                <w:b/>
                <w:bCs/>
                <w:color w:val="auto"/>
                <w:spacing w:val="4"/>
                <w:szCs w:val="21"/>
              </w:rPr>
            </w:pPr>
            <w:r>
              <w:rPr>
                <w:rFonts w:hint="default" w:eastAsiaTheme="minorEastAsia"/>
                <w:b/>
                <w:bCs/>
                <w:color w:val="auto"/>
                <w:spacing w:val="4"/>
                <w:szCs w:val="21"/>
              </w:rPr>
              <w:t>表1-</w:t>
            </w:r>
            <w:r>
              <w:rPr>
                <w:rFonts w:hint="eastAsia" w:eastAsiaTheme="minorEastAsia"/>
                <w:b/>
                <w:bCs/>
                <w:color w:val="auto"/>
                <w:spacing w:val="4"/>
                <w:szCs w:val="21"/>
              </w:rPr>
              <w:t xml:space="preserve">4  </w:t>
            </w:r>
            <w:r>
              <w:rPr>
                <w:rFonts w:hint="default" w:eastAsiaTheme="minorEastAsia"/>
                <w:b/>
                <w:bCs/>
                <w:color w:val="auto"/>
                <w:spacing w:val="4"/>
                <w:szCs w:val="21"/>
              </w:rPr>
              <w:t>生产、生活用水量表</w:t>
            </w:r>
          </w:p>
          <w:tbl>
            <w:tblPr>
              <w:tblStyle w:val="28"/>
              <w:tblW w:w="898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712"/>
              <w:gridCol w:w="2048"/>
              <w:gridCol w:w="2034"/>
              <w:gridCol w:w="1175"/>
              <w:gridCol w:w="127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37"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序号</w:t>
                  </w:r>
                </w:p>
              </w:tc>
              <w:tc>
                <w:tcPr>
                  <w:tcW w:w="1712"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用水类别</w:t>
                  </w:r>
                </w:p>
              </w:tc>
              <w:tc>
                <w:tcPr>
                  <w:tcW w:w="2048"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用水指标</w:t>
                  </w:r>
                </w:p>
              </w:tc>
              <w:tc>
                <w:tcPr>
                  <w:tcW w:w="2034"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规模</w:t>
                  </w:r>
                </w:p>
              </w:tc>
              <w:tc>
                <w:tcPr>
                  <w:tcW w:w="1175"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用水量(m</w:t>
                  </w:r>
                  <w:r>
                    <w:rPr>
                      <w:rFonts w:hint="default" w:eastAsiaTheme="minorEastAsia"/>
                      <w:color w:val="auto"/>
                      <w:spacing w:val="4"/>
                      <w:szCs w:val="21"/>
                      <w:vertAlign w:val="superscript"/>
                    </w:rPr>
                    <w:t>3</w:t>
                  </w:r>
                  <w:r>
                    <w:rPr>
                      <w:rFonts w:hint="default" w:eastAsiaTheme="minorEastAsia"/>
                      <w:color w:val="auto"/>
                      <w:spacing w:val="4"/>
                      <w:szCs w:val="21"/>
                    </w:rPr>
                    <w:t>/d)</w:t>
                  </w:r>
                </w:p>
              </w:tc>
              <w:tc>
                <w:tcPr>
                  <w:tcW w:w="1279"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排水量</w:t>
                  </w:r>
                </w:p>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(m</w:t>
                  </w:r>
                  <w:r>
                    <w:rPr>
                      <w:rFonts w:hint="default" w:eastAsiaTheme="minorEastAsia"/>
                      <w:color w:val="auto"/>
                      <w:spacing w:val="4"/>
                      <w:szCs w:val="21"/>
                      <w:vertAlign w:val="superscript"/>
                    </w:rPr>
                    <w:t>3</w:t>
                  </w:r>
                  <w:r>
                    <w:rPr>
                      <w:rFonts w:hint="default" w:eastAsiaTheme="minorEastAsia"/>
                      <w:color w:val="auto"/>
                      <w:spacing w:val="4"/>
                      <w:szCs w:val="21"/>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737"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1</w:t>
                  </w:r>
                </w:p>
              </w:tc>
              <w:tc>
                <w:tcPr>
                  <w:tcW w:w="1712"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生活、办公用水</w:t>
                  </w:r>
                </w:p>
              </w:tc>
              <w:tc>
                <w:tcPr>
                  <w:tcW w:w="2048"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30L/人·d</w:t>
                  </w:r>
                </w:p>
              </w:tc>
              <w:tc>
                <w:tcPr>
                  <w:tcW w:w="2034"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eastAsia" w:eastAsiaTheme="minorEastAsia"/>
                      <w:color w:val="auto"/>
                      <w:spacing w:val="4"/>
                      <w:szCs w:val="21"/>
                    </w:rPr>
                    <w:t>28</w:t>
                  </w:r>
                  <w:r>
                    <w:rPr>
                      <w:rFonts w:hint="default" w:eastAsiaTheme="minorEastAsia"/>
                      <w:color w:val="auto"/>
                      <w:spacing w:val="4"/>
                      <w:szCs w:val="21"/>
                    </w:rPr>
                    <w:t>人</w:t>
                  </w:r>
                </w:p>
              </w:tc>
              <w:tc>
                <w:tcPr>
                  <w:tcW w:w="1175"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0.</w:t>
                  </w:r>
                  <w:r>
                    <w:rPr>
                      <w:rFonts w:hint="eastAsia" w:eastAsiaTheme="minorEastAsia"/>
                      <w:color w:val="auto"/>
                      <w:spacing w:val="4"/>
                      <w:szCs w:val="21"/>
                    </w:rPr>
                    <w:t>84</w:t>
                  </w:r>
                </w:p>
              </w:tc>
              <w:tc>
                <w:tcPr>
                  <w:tcW w:w="1279"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737"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2</w:t>
                  </w:r>
                </w:p>
              </w:tc>
              <w:tc>
                <w:tcPr>
                  <w:tcW w:w="1712"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道路洒水</w:t>
                  </w:r>
                </w:p>
              </w:tc>
              <w:tc>
                <w:tcPr>
                  <w:tcW w:w="2048"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0.25L/(</w:t>
                  </w:r>
                  <w:r>
                    <w:rPr>
                      <w:rFonts w:hint="default" w:eastAsiaTheme="minorEastAsia"/>
                      <w:color w:val="auto"/>
                      <w:szCs w:val="21"/>
                    </w:rPr>
                    <w:t>m</w:t>
                  </w:r>
                  <w:r>
                    <w:rPr>
                      <w:rFonts w:hint="default" w:eastAsiaTheme="minorEastAsia"/>
                      <w:color w:val="auto"/>
                      <w:szCs w:val="21"/>
                      <w:vertAlign w:val="superscript"/>
                    </w:rPr>
                    <w:t>2</w:t>
                  </w:r>
                  <w:r>
                    <w:rPr>
                      <w:rFonts w:hint="default" w:eastAsiaTheme="minorEastAsia"/>
                      <w:color w:val="auto"/>
                      <w:szCs w:val="21"/>
                    </w:rPr>
                    <w:t>·</w:t>
                  </w:r>
                  <w:r>
                    <w:rPr>
                      <w:rFonts w:hint="default" w:eastAsiaTheme="minorEastAsia"/>
                      <w:color w:val="auto"/>
                      <w:spacing w:val="4"/>
                      <w:szCs w:val="21"/>
                    </w:rPr>
                    <w:t>d)</w:t>
                  </w:r>
                </w:p>
              </w:tc>
              <w:tc>
                <w:tcPr>
                  <w:tcW w:w="2034"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eastAsia" w:eastAsiaTheme="minorEastAsia"/>
                      <w:color w:val="auto"/>
                      <w:spacing w:val="4"/>
                      <w:szCs w:val="21"/>
                    </w:rPr>
                    <w:t>8</w:t>
                  </w:r>
                  <w:r>
                    <w:rPr>
                      <w:rFonts w:hint="default" w:eastAsiaTheme="minorEastAsia"/>
                      <w:color w:val="auto"/>
                      <w:spacing w:val="4"/>
                      <w:szCs w:val="21"/>
                    </w:rPr>
                    <w:t>00m</w:t>
                  </w:r>
                  <w:r>
                    <w:rPr>
                      <w:rFonts w:hint="default" w:eastAsiaTheme="minorEastAsia"/>
                      <w:color w:val="auto"/>
                      <w:spacing w:val="4"/>
                      <w:szCs w:val="21"/>
                      <w:vertAlign w:val="superscript"/>
                    </w:rPr>
                    <w:t>2</w:t>
                  </w:r>
                </w:p>
              </w:tc>
              <w:tc>
                <w:tcPr>
                  <w:tcW w:w="1175"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0.</w:t>
                  </w:r>
                  <w:r>
                    <w:rPr>
                      <w:rFonts w:hint="eastAsia" w:eastAsiaTheme="minorEastAsia"/>
                      <w:color w:val="auto"/>
                      <w:spacing w:val="4"/>
                      <w:szCs w:val="21"/>
                    </w:rPr>
                    <w:t>20</w:t>
                  </w:r>
                </w:p>
              </w:tc>
              <w:tc>
                <w:tcPr>
                  <w:tcW w:w="1279"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737"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3</w:t>
                  </w:r>
                </w:p>
              </w:tc>
              <w:tc>
                <w:tcPr>
                  <w:tcW w:w="1712"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绿化洒水</w:t>
                  </w:r>
                </w:p>
              </w:tc>
              <w:tc>
                <w:tcPr>
                  <w:tcW w:w="2048" w:type="dxa"/>
                  <w:vAlign w:val="center"/>
                </w:tcPr>
                <w:p>
                  <w:pPr>
                    <w:keepNext w:val="0"/>
                    <w:keepLines w:val="0"/>
                    <w:suppressLineNumbers w:val="0"/>
                    <w:spacing w:before="0" w:beforeAutospacing="0" w:after="0" w:afterAutospacing="0" w:line="320" w:lineRule="exact"/>
                    <w:ind w:left="0" w:right="0"/>
                    <w:rPr>
                      <w:rFonts w:hint="default" w:eastAsiaTheme="minorEastAsia"/>
                      <w:color w:val="auto"/>
                      <w:spacing w:val="4"/>
                      <w:szCs w:val="21"/>
                      <w:highlight w:val="yellow"/>
                    </w:rPr>
                  </w:pPr>
                  <w:r>
                    <w:rPr>
                      <w:rFonts w:hint="default" w:eastAsiaTheme="minorEastAsia"/>
                      <w:color w:val="auto"/>
                      <w:szCs w:val="21"/>
                    </w:rPr>
                    <w:t>0.28m</w:t>
                  </w:r>
                  <w:r>
                    <w:rPr>
                      <w:rFonts w:hint="default" w:eastAsiaTheme="minorEastAsia"/>
                      <w:color w:val="auto"/>
                      <w:szCs w:val="21"/>
                      <w:vertAlign w:val="superscript"/>
                    </w:rPr>
                    <w:t>3</w:t>
                  </w:r>
                  <w:r>
                    <w:rPr>
                      <w:rFonts w:hint="default" w:eastAsiaTheme="minorEastAsia"/>
                      <w:color w:val="auto"/>
                      <w:szCs w:val="21"/>
                    </w:rPr>
                    <w:t xml:space="preserve"> /（m</w:t>
                  </w:r>
                  <w:r>
                    <w:rPr>
                      <w:rFonts w:hint="default" w:eastAsiaTheme="minorEastAsia"/>
                      <w:color w:val="auto"/>
                      <w:szCs w:val="21"/>
                      <w:vertAlign w:val="superscript"/>
                    </w:rPr>
                    <w:t>2</w:t>
                  </w:r>
                  <w:r>
                    <w:rPr>
                      <w:rFonts w:hint="default" w:eastAsiaTheme="minorEastAsia"/>
                      <w:color w:val="auto"/>
                      <w:szCs w:val="21"/>
                    </w:rPr>
                    <w:t>·a）</w:t>
                  </w:r>
                </w:p>
              </w:tc>
              <w:tc>
                <w:tcPr>
                  <w:tcW w:w="2034"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highlight w:val="yellow"/>
                    </w:rPr>
                  </w:pPr>
                  <w:r>
                    <w:rPr>
                      <w:rFonts w:hint="eastAsia" w:eastAsiaTheme="minorEastAsia"/>
                      <w:color w:val="auto"/>
                      <w:spacing w:val="4"/>
                      <w:szCs w:val="21"/>
                    </w:rPr>
                    <w:t>666.7</w:t>
                  </w:r>
                  <w:r>
                    <w:rPr>
                      <w:rFonts w:hint="default" w:eastAsiaTheme="minorEastAsia"/>
                      <w:color w:val="auto"/>
                      <w:spacing w:val="4"/>
                      <w:szCs w:val="21"/>
                    </w:rPr>
                    <w:t>m</w:t>
                  </w:r>
                  <w:r>
                    <w:rPr>
                      <w:rFonts w:hint="default" w:eastAsiaTheme="minorEastAsia"/>
                      <w:color w:val="auto"/>
                      <w:spacing w:val="4"/>
                      <w:szCs w:val="21"/>
                      <w:vertAlign w:val="superscript"/>
                    </w:rPr>
                    <w:t>2</w:t>
                  </w:r>
                </w:p>
              </w:tc>
              <w:tc>
                <w:tcPr>
                  <w:tcW w:w="1175"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0.7</w:t>
                  </w:r>
                  <w:r>
                    <w:rPr>
                      <w:rFonts w:hint="eastAsia" w:eastAsiaTheme="minorEastAsia"/>
                      <w:color w:val="auto"/>
                      <w:spacing w:val="4"/>
                      <w:szCs w:val="21"/>
                    </w:rPr>
                    <w:t>5</w:t>
                  </w:r>
                </w:p>
              </w:tc>
              <w:tc>
                <w:tcPr>
                  <w:tcW w:w="1279"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737"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eastAsia" w:eastAsiaTheme="minorEastAsia"/>
                      <w:color w:val="auto"/>
                      <w:spacing w:val="4"/>
                      <w:szCs w:val="21"/>
                    </w:rPr>
                    <w:t>4</w:t>
                  </w:r>
                </w:p>
              </w:tc>
              <w:tc>
                <w:tcPr>
                  <w:tcW w:w="1712"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洗车用水</w:t>
                  </w:r>
                </w:p>
              </w:tc>
              <w:tc>
                <w:tcPr>
                  <w:tcW w:w="2048"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Cs w:val="21"/>
                    </w:rPr>
                  </w:pPr>
                  <w:r>
                    <w:rPr>
                      <w:rFonts w:hint="default" w:eastAsiaTheme="minorEastAsia"/>
                      <w:color w:val="auto"/>
                      <w:szCs w:val="21"/>
                    </w:rPr>
                    <w:t>循环水</w:t>
                  </w:r>
                  <w:r>
                    <w:rPr>
                      <w:rFonts w:hint="default" w:eastAsiaTheme="minorEastAsia"/>
                      <w:color w:val="auto"/>
                      <w:szCs w:val="21"/>
                      <w:lang w:val="zh-CN"/>
                    </w:rPr>
                    <w:t>量的5%</w:t>
                  </w:r>
                </w:p>
              </w:tc>
              <w:tc>
                <w:tcPr>
                  <w:tcW w:w="2034"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zCs w:val="21"/>
                    </w:rPr>
                    <w:t>循环水</w:t>
                  </w:r>
                  <w:r>
                    <w:rPr>
                      <w:rFonts w:hint="default" w:eastAsiaTheme="minorEastAsia"/>
                      <w:color w:val="auto"/>
                      <w:szCs w:val="21"/>
                      <w:lang w:val="zh-CN"/>
                    </w:rPr>
                    <w:t>量25</w:t>
                  </w:r>
                  <w:r>
                    <w:rPr>
                      <w:rFonts w:hint="eastAsia" w:eastAsiaTheme="minorEastAsia"/>
                      <w:color w:val="auto"/>
                      <w:szCs w:val="21"/>
                    </w:rPr>
                    <w:t>*2</w:t>
                  </w:r>
                  <w:r>
                    <w:rPr>
                      <w:rFonts w:hint="default" w:eastAsiaTheme="minorEastAsia"/>
                      <w:color w:val="auto"/>
                      <w:szCs w:val="21"/>
                      <w:lang w:val="zh-CN"/>
                    </w:rPr>
                    <w:t>m</w:t>
                  </w:r>
                  <w:r>
                    <w:rPr>
                      <w:rFonts w:hint="default" w:eastAsiaTheme="minorEastAsia"/>
                      <w:color w:val="auto"/>
                      <w:szCs w:val="21"/>
                      <w:vertAlign w:val="superscript"/>
                      <w:lang w:val="zh-CN"/>
                    </w:rPr>
                    <w:t>3</w:t>
                  </w:r>
                </w:p>
              </w:tc>
              <w:tc>
                <w:tcPr>
                  <w:tcW w:w="1175"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eastAsia" w:eastAsiaTheme="minorEastAsia"/>
                      <w:color w:val="auto"/>
                      <w:spacing w:val="4"/>
                      <w:szCs w:val="21"/>
                    </w:rPr>
                    <w:t>2.5</w:t>
                  </w:r>
                </w:p>
              </w:tc>
              <w:tc>
                <w:tcPr>
                  <w:tcW w:w="1279"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737"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5</w:t>
                  </w:r>
                </w:p>
              </w:tc>
              <w:tc>
                <w:tcPr>
                  <w:tcW w:w="1712"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生产用水</w:t>
                  </w:r>
                </w:p>
              </w:tc>
              <w:tc>
                <w:tcPr>
                  <w:tcW w:w="2048"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zCs w:val="21"/>
                    </w:rPr>
                    <w:t>循环水</w:t>
                  </w:r>
                  <w:r>
                    <w:rPr>
                      <w:rFonts w:hint="default" w:eastAsiaTheme="minorEastAsia"/>
                      <w:color w:val="auto"/>
                      <w:szCs w:val="21"/>
                      <w:lang w:val="zh-CN"/>
                    </w:rPr>
                    <w:t>量的13%</w:t>
                  </w:r>
                </w:p>
              </w:tc>
              <w:tc>
                <w:tcPr>
                  <w:tcW w:w="2034"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zCs w:val="21"/>
                    </w:rPr>
                    <w:t>循环水</w:t>
                  </w:r>
                  <w:r>
                    <w:rPr>
                      <w:rFonts w:hint="default" w:eastAsiaTheme="minorEastAsia"/>
                      <w:color w:val="auto"/>
                      <w:szCs w:val="21"/>
                      <w:lang w:val="zh-CN"/>
                    </w:rPr>
                    <w:t>量</w:t>
                  </w:r>
                  <w:r>
                    <w:rPr>
                      <w:rFonts w:hint="eastAsia" w:eastAsiaTheme="minorEastAsia"/>
                      <w:color w:val="auto"/>
                      <w:szCs w:val="21"/>
                    </w:rPr>
                    <w:t>1080*2</w:t>
                  </w:r>
                  <w:r>
                    <w:rPr>
                      <w:rFonts w:hint="default" w:eastAsiaTheme="minorEastAsia"/>
                      <w:color w:val="auto"/>
                      <w:szCs w:val="21"/>
                      <w:lang w:val="zh-CN"/>
                    </w:rPr>
                    <w:t>m</w:t>
                  </w:r>
                  <w:r>
                    <w:rPr>
                      <w:rFonts w:hint="default" w:eastAsiaTheme="minorEastAsia"/>
                      <w:color w:val="auto"/>
                      <w:szCs w:val="21"/>
                      <w:vertAlign w:val="superscript"/>
                      <w:lang w:val="zh-CN"/>
                    </w:rPr>
                    <w:t>3</w:t>
                  </w:r>
                </w:p>
              </w:tc>
              <w:tc>
                <w:tcPr>
                  <w:tcW w:w="1175"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eastAsia" w:eastAsiaTheme="minorEastAsia"/>
                      <w:color w:val="auto"/>
                      <w:spacing w:val="4"/>
                      <w:szCs w:val="21"/>
                    </w:rPr>
                    <w:t>280.8</w:t>
                  </w:r>
                </w:p>
              </w:tc>
              <w:tc>
                <w:tcPr>
                  <w:tcW w:w="1279"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pacing w:val="4"/>
                      <w:szCs w:val="21"/>
                    </w:rPr>
                    <w:t>0</w:t>
                  </w:r>
                </w:p>
              </w:tc>
            </w:tr>
          </w:tbl>
          <w:p>
            <w:pPr>
              <w:keepNext w:val="0"/>
              <w:keepLines w:val="0"/>
              <w:numPr>
                <w:ilvl w:val="0"/>
                <w:numId w:val="2"/>
              </w:numPr>
              <w:suppressLineNumbers w:val="0"/>
              <w:snapToGrid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排水：本工程排水采用生活污水与雨水分流排放系统。</w:t>
            </w:r>
          </w:p>
          <w:p>
            <w:pPr>
              <w:keepNext w:val="0"/>
              <w:keepLines w:val="0"/>
              <w:suppressLineNumbers w:val="0"/>
              <w:snapToGrid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生活污水主要为员工的洗潄用水，</w:t>
            </w:r>
            <w:r>
              <w:rPr>
                <w:rFonts w:hint="eastAsia" w:eastAsiaTheme="minorEastAsia"/>
                <w:color w:val="auto"/>
                <w:sz w:val="24"/>
                <w:szCs w:val="24"/>
              </w:rPr>
              <w:t>厂区内建设了旱厕，定期清掏用作农肥</w:t>
            </w:r>
            <w:r>
              <w:rPr>
                <w:rFonts w:hint="default" w:eastAsiaTheme="minorEastAsia"/>
                <w:color w:val="auto"/>
                <w:sz w:val="24"/>
                <w:szCs w:val="24"/>
              </w:rPr>
              <w:t>。</w:t>
            </w:r>
          </w:p>
          <w:p>
            <w:pPr>
              <w:keepNext w:val="0"/>
              <w:keepLines w:val="0"/>
              <w:suppressLineNumbers w:val="0"/>
              <w:snapToGrid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本项目生产废水主要为</w:t>
            </w:r>
            <w:r>
              <w:rPr>
                <w:rFonts w:hint="eastAsia" w:eastAsiaTheme="minorEastAsia"/>
                <w:color w:val="auto"/>
                <w:sz w:val="24"/>
                <w:szCs w:val="24"/>
              </w:rPr>
              <w:t>洗砂</w:t>
            </w:r>
            <w:r>
              <w:rPr>
                <w:rFonts w:hint="default" w:eastAsiaTheme="minorEastAsia"/>
                <w:color w:val="auto"/>
                <w:sz w:val="24"/>
                <w:szCs w:val="24"/>
              </w:rPr>
              <w:t>后的</w:t>
            </w:r>
            <w:r>
              <w:rPr>
                <w:rFonts w:hint="eastAsia" w:eastAsiaTheme="minorEastAsia"/>
                <w:color w:val="auto"/>
                <w:sz w:val="24"/>
                <w:szCs w:val="24"/>
              </w:rPr>
              <w:t>废水、砂堆淋控废水，</w:t>
            </w:r>
            <w:r>
              <w:rPr>
                <w:rFonts w:hint="default" w:eastAsiaTheme="minorEastAsia"/>
                <w:color w:val="auto"/>
                <w:sz w:val="24"/>
                <w:szCs w:val="24"/>
              </w:rPr>
              <w:t>先进入</w:t>
            </w:r>
            <w:r>
              <w:rPr>
                <w:rFonts w:hint="eastAsia" w:eastAsiaTheme="minorEastAsia"/>
                <w:color w:val="auto"/>
                <w:sz w:val="24"/>
                <w:szCs w:val="24"/>
              </w:rPr>
              <w:t>循环沉淀水池进行沉淀处理后，上清液</w:t>
            </w:r>
            <w:r>
              <w:rPr>
                <w:rFonts w:hint="default" w:eastAsiaTheme="minorEastAsia"/>
                <w:color w:val="auto"/>
                <w:sz w:val="24"/>
                <w:szCs w:val="24"/>
              </w:rPr>
              <w:t>由泵打入</w:t>
            </w:r>
            <w:r>
              <w:rPr>
                <w:rFonts w:hint="eastAsia" w:eastAsiaTheme="minorEastAsia"/>
                <w:color w:val="auto"/>
                <w:sz w:val="24"/>
                <w:szCs w:val="24"/>
              </w:rPr>
              <w:t>洗砂</w:t>
            </w:r>
            <w:r>
              <w:rPr>
                <w:rFonts w:hint="default" w:eastAsiaTheme="minorEastAsia"/>
                <w:color w:val="auto"/>
                <w:sz w:val="24"/>
                <w:szCs w:val="24"/>
              </w:rPr>
              <w:t>系统循环利用不外排。</w:t>
            </w:r>
          </w:p>
          <w:p>
            <w:pPr>
              <w:keepNext w:val="0"/>
              <w:keepLines w:val="0"/>
              <w:suppressLineNumbers w:val="0"/>
              <w:snapToGrid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本项目洗车平台用水循环使用，不外排。</w:t>
            </w:r>
          </w:p>
          <w:p>
            <w:pPr>
              <w:keepNext w:val="0"/>
              <w:keepLines w:val="0"/>
              <w:suppressLineNumbers w:val="0"/>
              <w:snapToGrid w:val="0"/>
              <w:spacing w:before="0" w:beforeAutospacing="0" w:after="0" w:afterAutospacing="0" w:line="520" w:lineRule="exact"/>
              <w:ind w:left="0" w:right="0"/>
              <w:rPr>
                <w:rFonts w:hint="default" w:eastAsiaTheme="minorEastAsia"/>
                <w:b/>
                <w:color w:val="auto"/>
                <w:sz w:val="24"/>
                <w:szCs w:val="20"/>
              </w:rPr>
            </w:pPr>
            <w:r>
              <w:rPr>
                <w:rFonts w:hint="default" w:eastAsiaTheme="minorEastAsia"/>
                <w:color w:val="auto"/>
                <w:sz w:val="24"/>
                <w:szCs w:val="24"/>
              </w:rPr>
              <w:t>本项目水平衡图见图1。</w:t>
            </w:r>
            <w:r>
              <w:rPr>
                <w:rFonts w:hint="default"/>
                <w:color w:val="auto"/>
                <w:sz w:val="24"/>
                <w:szCs w:val="20"/>
              </w:rPr>
              <mc:AlternateContent>
                <mc:Choice Requires="wpg">
                  <w:drawing>
                    <wp:anchor distT="0" distB="0" distL="114300" distR="114300" simplePos="0" relativeHeight="251677696" behindDoc="0" locked="0" layoutInCell="1" allowOverlap="1">
                      <wp:simplePos x="0" y="0"/>
                      <wp:positionH relativeFrom="column">
                        <wp:posOffset>1290320</wp:posOffset>
                      </wp:positionH>
                      <wp:positionV relativeFrom="paragraph">
                        <wp:posOffset>198755</wp:posOffset>
                      </wp:positionV>
                      <wp:extent cx="3757930" cy="3757295"/>
                      <wp:effectExtent l="7620" t="0" r="0" b="14605"/>
                      <wp:wrapNone/>
                      <wp:docPr id="211" name="组合 124"/>
                      <wp:cNvGraphicFramePr/>
                      <a:graphic xmlns:a="http://schemas.openxmlformats.org/drawingml/2006/main">
                        <a:graphicData uri="http://schemas.microsoft.com/office/word/2010/wordprocessingGroup">
                          <wpg:wgp>
                            <wpg:cNvGrpSpPr/>
                            <wpg:grpSpPr>
                              <a:xfrm>
                                <a:off x="0" y="0"/>
                                <a:ext cx="3757930" cy="3757295"/>
                                <a:chOff x="16601" y="147464"/>
                                <a:chExt cx="5918" cy="5917"/>
                              </a:xfrm>
                            </wpg:grpSpPr>
                            <wps:wsp>
                              <wps:cNvPr id="170" name="Text Box 584"/>
                              <wps:cNvSpPr txBox="1"/>
                              <wps:spPr>
                                <a:xfrm>
                                  <a:off x="21510" y="147464"/>
                                  <a:ext cx="1009" cy="418"/>
                                </a:xfrm>
                                <a:prstGeom prst="rect">
                                  <a:avLst/>
                                </a:prstGeom>
                                <a:noFill/>
                                <a:ln>
                                  <a:noFill/>
                                </a:ln>
                              </wps:spPr>
                              <wps:txbx>
                                <w:txbxContent>
                                  <w:p>
                                    <w:pPr>
                                      <w:rPr>
                                        <w:rFonts w:ascii="宋体" w:hAnsi="宋体"/>
                                        <w:szCs w:val="21"/>
                                      </w:rPr>
                                    </w:pPr>
                                    <w:r>
                                      <w:rPr>
                                        <w:rFonts w:hint="eastAsia" w:ascii="宋体" w:hAnsi="宋体"/>
                                        <w:szCs w:val="21"/>
                                      </w:rPr>
                                      <w:t>0.84</w:t>
                                    </w:r>
                                  </w:p>
                                </w:txbxContent>
                              </wps:txbx>
                              <wps:bodyPr upright="1"/>
                            </wps:wsp>
                            <wpg:grpSp>
                              <wpg:cNvPr id="210" name="组合 123"/>
                              <wpg:cNvGrpSpPr/>
                              <wpg:grpSpPr>
                                <a:xfrm>
                                  <a:off x="16601" y="147718"/>
                                  <a:ext cx="5901" cy="5663"/>
                                  <a:chOff x="15412" y="147718"/>
                                  <a:chExt cx="5901" cy="5663"/>
                                </a:xfrm>
                              </wpg:grpSpPr>
                              <wps:wsp>
                                <wps:cNvPr id="171" name="Line 558"/>
                                <wps:cNvCnPr/>
                                <wps:spPr>
                                  <a:xfrm flipH="1">
                                    <a:off x="16772" y="148298"/>
                                    <a:ext cx="23" cy="1092"/>
                                  </a:xfrm>
                                  <a:prstGeom prst="line">
                                    <a:avLst/>
                                  </a:prstGeom>
                                  <a:ln w="15875" cap="flat" cmpd="sng">
                                    <a:solidFill>
                                      <a:srgbClr val="0000FF"/>
                                    </a:solidFill>
                                    <a:prstDash val="solid"/>
                                    <a:headEnd type="none" w="med" len="med"/>
                                    <a:tailEnd type="none" w="med" len="med"/>
                                  </a:ln>
                                </wps:spPr>
                                <wps:bodyPr upright="1"/>
                              </wps:wsp>
                              <wpg:grpSp>
                                <wpg:cNvPr id="175" name="Group 559"/>
                                <wpg:cNvGrpSpPr/>
                                <wpg:grpSpPr>
                                  <a:xfrm>
                                    <a:off x="16784" y="147718"/>
                                    <a:ext cx="3635" cy="780"/>
                                    <a:chOff x="3503" y="4718"/>
                                    <a:chExt cx="3635" cy="780"/>
                                  </a:xfrm>
                                </wpg:grpSpPr>
                                <wps:wsp>
                                  <wps:cNvPr id="172" name="Text Box 560"/>
                                  <wps:cNvSpPr txBox="1"/>
                                  <wps:spPr>
                                    <a:xfrm>
                                      <a:off x="4834" y="5051"/>
                                      <a:ext cx="1769" cy="447"/>
                                    </a:xfrm>
                                    <a:prstGeom prst="rect">
                                      <a:avLst/>
                                    </a:prstGeom>
                                    <a:noFill/>
                                    <a:ln w="1587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生活用水</w:t>
                                        </w:r>
                                      </w:p>
                                    </w:txbxContent>
                                  </wps:txbx>
                                  <wps:bodyPr upright="1"/>
                                </wps:wsp>
                                <wps:wsp>
                                  <wps:cNvPr id="173" name="Freeform 561"/>
                                  <wps:cNvSpPr/>
                                  <wps:spPr>
                                    <a:xfrm>
                                      <a:off x="6609" y="4718"/>
                                      <a:ext cx="529" cy="313"/>
                                    </a:xfrm>
                                    <a:custGeom>
                                      <a:avLst/>
                                      <a:gdLst/>
                                      <a:ahLst/>
                                      <a:cxnLst>
                                        <a:cxn ang="0">
                                          <a:pos x="0" y="313"/>
                                        </a:cxn>
                                        <a:cxn ang="0">
                                          <a:pos x="279" y="71"/>
                                        </a:cxn>
                                        <a:cxn ang="0">
                                          <a:pos x="224" y="286"/>
                                        </a:cxn>
                                        <a:cxn ang="0">
                                          <a:pos x="529" y="0"/>
                                        </a:cxn>
                                      </a:cxnLst>
                                      <a:pathLst>
                                        <a:path w="583" h="327">
                                          <a:moveTo>
                                            <a:pt x="0" y="327"/>
                                          </a:moveTo>
                                          <a:lnTo>
                                            <a:pt x="307" y="74"/>
                                          </a:lnTo>
                                          <a:lnTo>
                                            <a:pt x="247" y="299"/>
                                          </a:lnTo>
                                          <a:lnTo>
                                            <a:pt x="583" y="0"/>
                                          </a:lnTo>
                                        </a:path>
                                      </a:pathLst>
                                    </a:custGeom>
                                    <a:noFill/>
                                    <a:ln w="15875" cap="flat" cmpd="sng">
                                      <a:solidFill>
                                        <a:srgbClr val="FF00FF"/>
                                      </a:solidFill>
                                      <a:prstDash val="solid"/>
                                      <a:headEnd type="none" w="med" len="med"/>
                                      <a:tailEnd type="triangle" w="med" len="med"/>
                                    </a:ln>
                                  </wps:spPr>
                                  <wps:bodyPr upright="1"/>
                                </wps:wsp>
                                <wps:wsp>
                                  <wps:cNvPr id="174" name="Line 562"/>
                                  <wps:cNvCnPr/>
                                  <wps:spPr>
                                    <a:xfrm>
                                      <a:off x="3503" y="5279"/>
                                      <a:ext cx="1331" cy="0"/>
                                    </a:xfrm>
                                    <a:prstGeom prst="line">
                                      <a:avLst/>
                                    </a:prstGeom>
                                    <a:ln w="15875" cap="flat" cmpd="sng">
                                      <a:solidFill>
                                        <a:srgbClr val="0000FF"/>
                                      </a:solidFill>
                                      <a:prstDash val="solid"/>
                                      <a:headEnd type="none" w="med" len="med"/>
                                      <a:tailEnd type="triangle" w="med" len="med"/>
                                    </a:ln>
                                  </wps:spPr>
                                  <wps:bodyPr upright="1"/>
                                </wps:wsp>
                              </wpg:grpSp>
                              <wpg:grpSp>
                                <wpg:cNvPr id="179" name="Group 564"/>
                                <wpg:cNvGrpSpPr/>
                                <wpg:grpSpPr>
                                  <a:xfrm>
                                    <a:off x="16783" y="148856"/>
                                    <a:ext cx="3635" cy="780"/>
                                    <a:chOff x="3503" y="4718"/>
                                    <a:chExt cx="3635" cy="780"/>
                                  </a:xfrm>
                                </wpg:grpSpPr>
                                <wps:wsp>
                                  <wps:cNvPr id="176" name="Text Box 565"/>
                                  <wps:cNvSpPr txBox="1"/>
                                  <wps:spPr>
                                    <a:xfrm>
                                      <a:off x="4834" y="5051"/>
                                      <a:ext cx="1769" cy="447"/>
                                    </a:xfrm>
                                    <a:prstGeom prst="rect">
                                      <a:avLst/>
                                    </a:prstGeom>
                                    <a:noFill/>
                                    <a:ln w="1587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道路及绿化</w:t>
                                        </w:r>
                                      </w:p>
                                    </w:txbxContent>
                                  </wps:txbx>
                                  <wps:bodyPr upright="1"/>
                                </wps:wsp>
                                <wps:wsp>
                                  <wps:cNvPr id="177" name="Freeform 566"/>
                                  <wps:cNvSpPr/>
                                  <wps:spPr>
                                    <a:xfrm>
                                      <a:off x="6609" y="4718"/>
                                      <a:ext cx="529" cy="313"/>
                                    </a:xfrm>
                                    <a:custGeom>
                                      <a:avLst/>
                                      <a:gdLst/>
                                      <a:ahLst/>
                                      <a:cxnLst>
                                        <a:cxn ang="0">
                                          <a:pos x="0" y="313"/>
                                        </a:cxn>
                                        <a:cxn ang="0">
                                          <a:pos x="279" y="71"/>
                                        </a:cxn>
                                        <a:cxn ang="0">
                                          <a:pos x="224" y="286"/>
                                        </a:cxn>
                                        <a:cxn ang="0">
                                          <a:pos x="529" y="0"/>
                                        </a:cxn>
                                      </a:cxnLst>
                                      <a:pathLst>
                                        <a:path w="583" h="327">
                                          <a:moveTo>
                                            <a:pt x="0" y="327"/>
                                          </a:moveTo>
                                          <a:lnTo>
                                            <a:pt x="307" y="74"/>
                                          </a:lnTo>
                                          <a:lnTo>
                                            <a:pt x="247" y="299"/>
                                          </a:lnTo>
                                          <a:lnTo>
                                            <a:pt x="583" y="0"/>
                                          </a:lnTo>
                                        </a:path>
                                      </a:pathLst>
                                    </a:custGeom>
                                    <a:noFill/>
                                    <a:ln w="15875" cap="flat" cmpd="sng">
                                      <a:solidFill>
                                        <a:srgbClr val="FF00FF"/>
                                      </a:solidFill>
                                      <a:prstDash val="solid"/>
                                      <a:headEnd type="none" w="med" len="med"/>
                                      <a:tailEnd type="triangle" w="med" len="med"/>
                                    </a:ln>
                                  </wps:spPr>
                                  <wps:bodyPr upright="1"/>
                                </wps:wsp>
                                <wps:wsp>
                                  <wps:cNvPr id="178" name="Line 567"/>
                                  <wps:cNvCnPr/>
                                  <wps:spPr>
                                    <a:xfrm>
                                      <a:off x="3503" y="5279"/>
                                      <a:ext cx="1331" cy="0"/>
                                    </a:xfrm>
                                    <a:prstGeom prst="line">
                                      <a:avLst/>
                                    </a:prstGeom>
                                    <a:ln w="15875" cap="flat" cmpd="sng">
                                      <a:solidFill>
                                        <a:srgbClr val="0000FF"/>
                                      </a:solidFill>
                                      <a:prstDash val="solid"/>
                                      <a:headEnd type="none" w="med" len="med"/>
                                      <a:tailEnd type="triangle" w="med" len="med"/>
                                    </a:ln>
                                  </wps:spPr>
                                  <wps:bodyPr upright="1"/>
                                </wps:wsp>
                              </wpg:grpSp>
                              <wps:wsp>
                                <wps:cNvPr id="180" name="Text Box 574"/>
                                <wps:cNvSpPr txBox="1"/>
                                <wps:spPr>
                                  <a:xfrm>
                                    <a:off x="20304" y="148606"/>
                                    <a:ext cx="1009" cy="418"/>
                                  </a:xfrm>
                                  <a:prstGeom prst="rect">
                                    <a:avLst/>
                                  </a:prstGeom>
                                  <a:noFill/>
                                  <a:ln>
                                    <a:noFill/>
                                  </a:ln>
                                </wps:spPr>
                                <wps:txbx>
                                  <w:txbxContent>
                                    <w:p>
                                      <w:pPr>
                                        <w:rPr>
                                          <w:rFonts w:ascii="宋体" w:hAnsi="宋体"/>
                                          <w:szCs w:val="21"/>
                                        </w:rPr>
                                      </w:pPr>
                                      <w:r>
                                        <w:rPr>
                                          <w:rFonts w:hint="eastAsia" w:ascii="宋体" w:hAnsi="宋体"/>
                                          <w:szCs w:val="21"/>
                                        </w:rPr>
                                        <w:t>0.2</w:t>
                                      </w:r>
                                    </w:p>
                                  </w:txbxContent>
                                </wps:txbx>
                                <wps:bodyPr upright="1"/>
                              </wps:wsp>
                              <wps:wsp>
                                <wps:cNvPr id="181" name="Text Box 575"/>
                                <wps:cNvSpPr txBox="1"/>
                                <wps:spPr>
                                  <a:xfrm>
                                    <a:off x="16971" y="149002"/>
                                    <a:ext cx="1009" cy="418"/>
                                  </a:xfrm>
                                  <a:prstGeom prst="rect">
                                    <a:avLst/>
                                  </a:prstGeom>
                                  <a:noFill/>
                                  <a:ln>
                                    <a:noFill/>
                                  </a:ln>
                                </wps:spPr>
                                <wps:txbx>
                                  <w:txbxContent>
                                    <w:p>
                                      <w:pPr>
                                        <w:rPr>
                                          <w:rFonts w:ascii="宋体" w:hAnsi="宋体"/>
                                          <w:color w:val="0000FF"/>
                                          <w:szCs w:val="21"/>
                                        </w:rPr>
                                      </w:pPr>
                                      <w:r>
                                        <w:rPr>
                                          <w:rFonts w:hint="eastAsia" w:ascii="宋体" w:hAnsi="宋体"/>
                                          <w:color w:val="0000FF"/>
                                          <w:szCs w:val="21"/>
                                        </w:rPr>
                                        <w:t>0.2</w:t>
                                      </w:r>
                                    </w:p>
                                  </w:txbxContent>
                                </wps:txbx>
                                <wps:bodyPr upright="1"/>
                              </wps:wsp>
                              <wps:wsp>
                                <wps:cNvPr id="182" name="Text Box 577"/>
                                <wps:cNvSpPr txBox="1"/>
                                <wps:spPr>
                                  <a:xfrm>
                                    <a:off x="17020" y="147926"/>
                                    <a:ext cx="960" cy="419"/>
                                  </a:xfrm>
                                  <a:prstGeom prst="rect">
                                    <a:avLst/>
                                  </a:prstGeom>
                                  <a:noFill/>
                                  <a:ln>
                                    <a:noFill/>
                                  </a:ln>
                                </wps:spPr>
                                <wps:txbx>
                                  <w:txbxContent>
                                    <w:p>
                                      <w:pPr>
                                        <w:rPr>
                                          <w:rFonts w:ascii="宋体" w:hAnsi="宋体"/>
                                          <w:color w:val="0000FF"/>
                                          <w:szCs w:val="21"/>
                                        </w:rPr>
                                      </w:pPr>
                                      <w:r>
                                        <w:rPr>
                                          <w:rFonts w:hint="eastAsia" w:ascii="宋体" w:hAnsi="宋体"/>
                                          <w:color w:val="0000FF"/>
                                          <w:szCs w:val="21"/>
                                        </w:rPr>
                                        <w:t>0.84</w:t>
                                      </w:r>
                                    </w:p>
                                  </w:txbxContent>
                                </wps:txbx>
                                <wps:bodyPr upright="1"/>
                              </wps:wsp>
                              <wps:wsp>
                                <wps:cNvPr id="183" name="Text Box 580"/>
                                <wps:cNvSpPr txBox="1"/>
                                <wps:spPr>
                                  <a:xfrm>
                                    <a:off x="15412" y="148291"/>
                                    <a:ext cx="604" cy="4314"/>
                                  </a:xfrm>
                                  <a:prstGeom prst="rect">
                                    <a:avLst/>
                                  </a:prstGeom>
                                  <a:noFill/>
                                  <a:ln w="15875" cap="flat" cmpd="sng">
                                    <a:solidFill>
                                      <a:srgbClr val="0000FF"/>
                                    </a:solidFill>
                                    <a:prstDash val="solid"/>
                                    <a:miter/>
                                    <a:headEnd type="none" w="med" len="med"/>
                                    <a:tailEnd type="none" w="med" len="med"/>
                                  </a:ln>
                                </wps:spPr>
                                <wps:txbx>
                                  <w:txbxContent>
                                    <w:p>
                                      <w:pPr>
                                        <w:jc w:val="center"/>
                                        <w:rPr>
                                          <w:rFonts w:ascii="宋体" w:hAnsi="宋体"/>
                                          <w:color w:val="0000FF"/>
                                          <w:szCs w:val="21"/>
                                        </w:rPr>
                                      </w:pPr>
                                    </w:p>
                                    <w:p>
                                      <w:pPr>
                                        <w:jc w:val="center"/>
                                        <w:rPr>
                                          <w:rFonts w:ascii="宋体" w:hAnsi="宋体"/>
                                          <w:color w:val="0000FF"/>
                                          <w:szCs w:val="21"/>
                                        </w:rPr>
                                      </w:pPr>
                                    </w:p>
                                    <w:p>
                                      <w:pPr>
                                        <w:jc w:val="center"/>
                                        <w:rPr>
                                          <w:rFonts w:ascii="宋体" w:hAnsi="宋体"/>
                                          <w:color w:val="0000FF"/>
                                          <w:szCs w:val="21"/>
                                        </w:rPr>
                                      </w:pPr>
                                    </w:p>
                                    <w:p>
                                      <w:pPr>
                                        <w:jc w:val="center"/>
                                        <w:rPr>
                                          <w:rFonts w:ascii="宋体" w:hAnsi="宋体"/>
                                          <w:color w:val="0000FF"/>
                                          <w:szCs w:val="21"/>
                                        </w:rPr>
                                      </w:pPr>
                                    </w:p>
                                    <w:p>
                                      <w:pPr>
                                        <w:jc w:val="center"/>
                                        <w:rPr>
                                          <w:rFonts w:ascii="宋体" w:hAnsi="宋体"/>
                                          <w:color w:val="0000FF"/>
                                          <w:szCs w:val="21"/>
                                        </w:rPr>
                                      </w:pPr>
                                    </w:p>
                                    <w:p>
                                      <w:pPr>
                                        <w:jc w:val="center"/>
                                        <w:rPr>
                                          <w:rFonts w:ascii="宋体" w:hAnsi="宋体"/>
                                          <w:color w:val="0000FF"/>
                                          <w:szCs w:val="21"/>
                                        </w:rPr>
                                      </w:pPr>
                                      <w:r>
                                        <w:rPr>
                                          <w:rFonts w:hint="eastAsia" w:ascii="宋体" w:hAnsi="宋体"/>
                                          <w:color w:val="0000FF"/>
                                          <w:szCs w:val="21"/>
                                        </w:rPr>
                                        <w:t>新</w:t>
                                      </w:r>
                                    </w:p>
                                    <w:p>
                                      <w:pPr>
                                        <w:jc w:val="center"/>
                                        <w:rPr>
                                          <w:rFonts w:ascii="宋体" w:hAnsi="宋体"/>
                                          <w:color w:val="0000FF"/>
                                          <w:szCs w:val="21"/>
                                        </w:rPr>
                                      </w:pPr>
                                      <w:r>
                                        <w:rPr>
                                          <w:rFonts w:hint="eastAsia" w:ascii="宋体" w:hAnsi="宋体"/>
                                          <w:color w:val="0000FF"/>
                                          <w:szCs w:val="21"/>
                                        </w:rPr>
                                        <w:t>鲜</w:t>
                                      </w:r>
                                    </w:p>
                                    <w:p>
                                      <w:pPr>
                                        <w:jc w:val="center"/>
                                        <w:rPr>
                                          <w:rFonts w:ascii="宋体" w:hAnsi="宋体"/>
                                          <w:color w:val="0000FF"/>
                                          <w:sz w:val="24"/>
                                        </w:rPr>
                                      </w:pPr>
                                      <w:r>
                                        <w:rPr>
                                          <w:rFonts w:hint="eastAsia" w:ascii="宋体" w:hAnsi="宋体"/>
                                          <w:color w:val="0000FF"/>
                                          <w:szCs w:val="21"/>
                                        </w:rPr>
                                        <w:t>水</w:t>
                                      </w:r>
                                    </w:p>
                                  </w:txbxContent>
                                </wps:txbx>
                                <wps:bodyPr upright="1"/>
                              </wps:wsp>
                              <wps:wsp>
                                <wps:cNvPr id="184" name="Line 581"/>
                                <wps:cNvCnPr/>
                                <wps:spPr>
                                  <a:xfrm flipV="1">
                                    <a:off x="16047" y="148814"/>
                                    <a:ext cx="778" cy="0"/>
                                  </a:xfrm>
                                  <a:prstGeom prst="line">
                                    <a:avLst/>
                                  </a:prstGeom>
                                  <a:ln w="15875" cap="flat" cmpd="sng">
                                    <a:solidFill>
                                      <a:srgbClr val="0000FF"/>
                                    </a:solidFill>
                                    <a:prstDash val="solid"/>
                                    <a:headEnd type="none" w="med" len="med"/>
                                    <a:tailEnd type="triangle" w="med" len="med"/>
                                  </a:ln>
                                </wps:spPr>
                                <wps:bodyPr upright="1"/>
                              </wps:wsp>
                              <wps:wsp>
                                <wps:cNvPr id="185" name="Text Box 582"/>
                                <wps:cNvSpPr txBox="1"/>
                                <wps:spPr>
                                  <a:xfrm>
                                    <a:off x="15940" y="148400"/>
                                    <a:ext cx="1080" cy="483"/>
                                  </a:xfrm>
                                  <a:prstGeom prst="rect">
                                    <a:avLst/>
                                  </a:prstGeom>
                                  <a:noFill/>
                                  <a:ln>
                                    <a:noFill/>
                                  </a:ln>
                                </wps:spPr>
                                <wps:txbx>
                                  <w:txbxContent>
                                    <w:p>
                                      <w:pPr>
                                        <w:rPr>
                                          <w:rFonts w:ascii="宋体" w:hAnsi="宋体"/>
                                          <w:color w:val="0000FF"/>
                                        </w:rPr>
                                      </w:pPr>
                                      <w:r>
                                        <w:rPr>
                                          <w:rFonts w:hint="eastAsia" w:ascii="宋体" w:hAnsi="宋体"/>
                                          <w:color w:val="0000FF"/>
                                          <w:szCs w:val="21"/>
                                        </w:rPr>
                                        <w:t>5.46</w:t>
                                      </w:r>
                                    </w:p>
                                  </w:txbxContent>
                                </wps:txbx>
                                <wps:bodyPr upright="1"/>
                              </wps:wsp>
                              <wps:wsp>
                                <wps:cNvPr id="186" name="Text Box 590"/>
                                <wps:cNvSpPr txBox="1"/>
                                <wps:spPr>
                                  <a:xfrm>
                                    <a:off x="19025" y="151068"/>
                                    <a:ext cx="960" cy="508"/>
                                  </a:xfrm>
                                  <a:prstGeom prst="rect">
                                    <a:avLst/>
                                  </a:prstGeom>
                                  <a:noFill/>
                                  <a:ln>
                                    <a:noFill/>
                                  </a:ln>
                                </wps:spPr>
                                <wps:txbx>
                                  <w:txbxContent>
                                    <w:p>
                                      <w:pPr>
                                        <w:rPr>
                                          <w:rFonts w:ascii="宋体" w:hAnsi="宋体"/>
                                          <w:color w:val="1552D1"/>
                                          <w:szCs w:val="21"/>
                                        </w:rPr>
                                      </w:pPr>
                                      <w:r>
                                        <w:rPr>
                                          <w:rFonts w:hint="eastAsia" w:ascii="宋体" w:hAnsi="宋体"/>
                                          <w:color w:val="1552D1"/>
                                          <w:szCs w:val="21"/>
                                        </w:rPr>
                                        <w:t>50</w:t>
                                      </w:r>
                                    </w:p>
                                  </w:txbxContent>
                                </wps:txbx>
                                <wps:bodyPr upright="1"/>
                              </wps:wsp>
                              <wps:wsp>
                                <wps:cNvPr id="187" name="Text Box 618"/>
                                <wps:cNvSpPr txBox="1"/>
                                <wps:spPr>
                                  <a:xfrm>
                                    <a:off x="16052" y="151888"/>
                                    <a:ext cx="1080" cy="483"/>
                                  </a:xfrm>
                                  <a:prstGeom prst="rect">
                                    <a:avLst/>
                                  </a:prstGeom>
                                  <a:noFill/>
                                  <a:ln>
                                    <a:noFill/>
                                  </a:ln>
                                </wps:spPr>
                                <wps:txbx>
                                  <w:txbxContent>
                                    <w:p>
                                      <w:pPr>
                                        <w:rPr>
                                          <w:rFonts w:ascii="宋体" w:hAnsi="宋体"/>
                                          <w:color w:val="0000FF"/>
                                        </w:rPr>
                                      </w:pPr>
                                      <w:r>
                                        <w:rPr>
                                          <w:rFonts w:hint="eastAsia" w:ascii="宋体" w:hAnsi="宋体"/>
                                          <w:color w:val="0000FF"/>
                                          <w:szCs w:val="21"/>
                                        </w:rPr>
                                        <w:t>280.8</w:t>
                                      </w:r>
                                    </w:p>
                                  </w:txbxContent>
                                </wps:txbx>
                                <wps:bodyPr upright="1"/>
                              </wps:wsp>
                              <wps:wsp>
                                <wps:cNvPr id="188" name="Line 619"/>
                                <wps:cNvCnPr/>
                                <wps:spPr>
                                  <a:xfrm>
                                    <a:off x="16048" y="152309"/>
                                    <a:ext cx="1133" cy="18"/>
                                  </a:xfrm>
                                  <a:prstGeom prst="line">
                                    <a:avLst/>
                                  </a:prstGeom>
                                  <a:ln w="15875" cap="flat" cmpd="sng">
                                    <a:solidFill>
                                      <a:srgbClr val="0000FF"/>
                                    </a:solidFill>
                                    <a:prstDash val="solid"/>
                                    <a:headEnd type="none" w="med" len="med"/>
                                    <a:tailEnd type="triangle" w="med" len="med"/>
                                  </a:ln>
                                </wps:spPr>
                                <wps:bodyPr upright="1"/>
                              </wps:wsp>
                              <wps:wsp>
                                <wps:cNvPr id="189" name="Text Box 621"/>
                                <wps:cNvSpPr txBox="1"/>
                                <wps:spPr>
                                  <a:xfrm>
                                    <a:off x="17178" y="152041"/>
                                    <a:ext cx="1769" cy="447"/>
                                  </a:xfrm>
                                  <a:prstGeom prst="rect">
                                    <a:avLst/>
                                  </a:prstGeom>
                                  <a:noFill/>
                                  <a:ln w="1587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洗砂</w:t>
                                      </w:r>
                                      <w:r>
                                        <w:rPr>
                                          <w:rFonts w:ascii="宋体" w:hAnsi="宋体"/>
                                        </w:rPr>
                                        <w:t>用水</w:t>
                                      </w:r>
                                    </w:p>
                                  </w:txbxContent>
                                </wps:txbx>
                                <wps:bodyPr upright="1"/>
                              </wps:wsp>
                              <wps:wsp>
                                <wps:cNvPr id="190" name="Freeform 622"/>
                                <wps:cNvSpPr/>
                                <wps:spPr>
                                  <a:xfrm>
                                    <a:off x="17910" y="151744"/>
                                    <a:ext cx="529" cy="313"/>
                                  </a:xfrm>
                                  <a:custGeom>
                                    <a:avLst/>
                                    <a:gdLst/>
                                    <a:ahLst/>
                                    <a:cxnLst>
                                      <a:cxn ang="0">
                                        <a:pos x="0" y="313"/>
                                      </a:cxn>
                                      <a:cxn ang="0">
                                        <a:pos x="279" y="71"/>
                                      </a:cxn>
                                      <a:cxn ang="0">
                                        <a:pos x="224" y="286"/>
                                      </a:cxn>
                                      <a:cxn ang="0">
                                        <a:pos x="529" y="0"/>
                                      </a:cxn>
                                    </a:cxnLst>
                                    <a:pathLst>
                                      <a:path w="583" h="327">
                                        <a:moveTo>
                                          <a:pt x="0" y="327"/>
                                        </a:moveTo>
                                        <a:lnTo>
                                          <a:pt x="307" y="74"/>
                                        </a:lnTo>
                                        <a:lnTo>
                                          <a:pt x="247" y="299"/>
                                        </a:lnTo>
                                        <a:lnTo>
                                          <a:pt x="583" y="0"/>
                                        </a:lnTo>
                                      </a:path>
                                    </a:pathLst>
                                  </a:custGeom>
                                  <a:noFill/>
                                  <a:ln w="15875" cap="flat" cmpd="sng">
                                    <a:solidFill>
                                      <a:srgbClr val="FF00FF"/>
                                    </a:solidFill>
                                    <a:prstDash val="solid"/>
                                    <a:headEnd type="none" w="med" len="med"/>
                                    <a:tailEnd type="triangle" w="med" len="med"/>
                                  </a:ln>
                                </wps:spPr>
                                <wps:bodyPr upright="1"/>
                              </wps:wsp>
                              <wps:wsp>
                                <wps:cNvPr id="191" name="Text Box 624"/>
                                <wps:cNvSpPr txBox="1"/>
                                <wps:spPr>
                                  <a:xfrm>
                                    <a:off x="19321" y="149737"/>
                                    <a:ext cx="1080" cy="483"/>
                                  </a:xfrm>
                                  <a:prstGeom prst="rect">
                                    <a:avLst/>
                                  </a:prstGeom>
                                  <a:noFill/>
                                  <a:ln>
                                    <a:noFill/>
                                  </a:ln>
                                </wps:spPr>
                                <wps:txbx>
                                  <w:txbxContent>
                                    <w:p>
                                      <w:pPr>
                                        <w:rPr>
                                          <w:rFonts w:ascii="宋体" w:hAnsi="宋体"/>
                                          <w:color w:val="0000FF"/>
                                        </w:rPr>
                                      </w:pPr>
                                      <w:r>
                                        <w:rPr>
                                          <w:rFonts w:hint="eastAsia" w:ascii="宋体" w:hAnsi="宋体"/>
                                          <w:color w:val="0000FF"/>
                                          <w:szCs w:val="21"/>
                                        </w:rPr>
                                        <w:t>2.5</w:t>
                                      </w:r>
                                    </w:p>
                                  </w:txbxContent>
                                </wps:txbx>
                                <wps:bodyPr upright="1"/>
                              </wps:wsp>
                              <wps:wsp>
                                <wps:cNvPr id="193" name="Text Box 568"/>
                                <wps:cNvSpPr txBox="1"/>
                                <wps:spPr>
                                  <a:xfrm>
                                    <a:off x="19682" y="152031"/>
                                    <a:ext cx="1348" cy="447"/>
                                  </a:xfrm>
                                  <a:prstGeom prst="rect">
                                    <a:avLst/>
                                  </a:prstGeom>
                                  <a:noFill/>
                                  <a:ln w="15875" cap="flat" cmpd="sng">
                                    <a:solidFill>
                                      <a:srgbClr val="000000"/>
                                    </a:solidFill>
                                    <a:prstDash val="solid"/>
                                    <a:miter/>
                                    <a:headEnd type="none" w="med" len="med"/>
                                    <a:tailEnd type="none" w="med" len="med"/>
                                  </a:ln>
                                </wps:spPr>
                                <wps:txbx>
                                  <w:txbxContent>
                                    <w:p>
                                      <w:pPr>
                                        <w:rPr>
                                          <w:rFonts w:ascii="宋体" w:hAnsi="宋体"/>
                                        </w:rPr>
                                      </w:pPr>
                                      <w:r>
                                        <w:rPr>
                                          <w:rFonts w:ascii="宋体" w:hAnsi="宋体"/>
                                        </w:rPr>
                                        <w:t>循环</w:t>
                                      </w:r>
                                      <w:r>
                                        <w:rPr>
                                          <w:rFonts w:hint="eastAsia" w:ascii="宋体" w:hAnsi="宋体"/>
                                        </w:rPr>
                                        <w:t>水池</w:t>
                                      </w:r>
                                    </w:p>
                                  </w:txbxContent>
                                </wps:txbx>
                                <wps:bodyPr upright="1"/>
                              </wps:wsp>
                              <wps:wsp>
                                <wps:cNvPr id="194" name="Line 572"/>
                                <wps:cNvCnPr/>
                                <wps:spPr>
                                  <a:xfrm>
                                    <a:off x="18930" y="152297"/>
                                    <a:ext cx="742" cy="0"/>
                                  </a:xfrm>
                                  <a:prstGeom prst="line">
                                    <a:avLst/>
                                  </a:prstGeom>
                                  <a:ln w="15875" cap="flat" cmpd="sng">
                                    <a:solidFill>
                                      <a:srgbClr val="0000FF"/>
                                    </a:solidFill>
                                    <a:prstDash val="solid"/>
                                    <a:headEnd type="none" w="med" len="med"/>
                                    <a:tailEnd type="triangle" w="med" len="med"/>
                                  </a:ln>
                                </wps:spPr>
                                <wps:bodyPr upright="1"/>
                              </wps:wsp>
                              <wps:wsp>
                                <wps:cNvPr id="195" name="直接箭头连接符 546"/>
                                <wps:cNvCnPr/>
                                <wps:spPr>
                                  <a:xfrm>
                                    <a:off x="20395" y="152491"/>
                                    <a:ext cx="0" cy="774"/>
                                  </a:xfrm>
                                  <a:prstGeom prst="straightConnector1">
                                    <a:avLst/>
                                  </a:prstGeom>
                                  <a:ln w="9525" cap="flat" cmpd="sng">
                                    <a:solidFill>
                                      <a:srgbClr val="4579B8"/>
                                    </a:solidFill>
                                    <a:prstDash val="solid"/>
                                    <a:headEnd type="none" w="med" len="med"/>
                                    <a:tailEnd type="triangle" w="med" len="med"/>
                                  </a:ln>
                                </wps:spPr>
                                <wps:bodyPr/>
                              </wps:wsp>
                              <wps:wsp>
                                <wps:cNvPr id="197" name="直接箭头连接符 547"/>
                                <wps:cNvCnPr/>
                                <wps:spPr>
                                  <a:xfrm flipH="1">
                                    <a:off x="18294" y="153298"/>
                                    <a:ext cx="2085" cy="0"/>
                                  </a:xfrm>
                                  <a:prstGeom prst="straightConnector1">
                                    <a:avLst/>
                                  </a:prstGeom>
                                  <a:ln w="9525" cap="flat" cmpd="sng">
                                    <a:solidFill>
                                      <a:srgbClr val="4579B8"/>
                                    </a:solidFill>
                                    <a:prstDash val="solid"/>
                                    <a:headEnd type="none" w="med" len="med"/>
                                    <a:tailEnd type="triangle" w="med" len="med"/>
                                  </a:ln>
                                </wps:spPr>
                                <wps:bodyPr/>
                              </wps:wsp>
                              <wps:wsp>
                                <wps:cNvPr id="198" name="直接箭头连接符 548"/>
                                <wps:cNvCnPr/>
                                <wps:spPr>
                                  <a:xfrm flipV="1">
                                    <a:off x="18361" y="152499"/>
                                    <a:ext cx="0" cy="774"/>
                                  </a:xfrm>
                                  <a:prstGeom prst="straightConnector1">
                                    <a:avLst/>
                                  </a:prstGeom>
                                  <a:ln w="9525" cap="flat" cmpd="sng">
                                    <a:solidFill>
                                      <a:srgbClr val="4579B8"/>
                                    </a:solidFill>
                                    <a:prstDash val="solid"/>
                                    <a:headEnd type="none" w="med" len="med"/>
                                    <a:tailEnd type="triangle" w="med" len="med"/>
                                  </a:ln>
                                </wps:spPr>
                                <wps:bodyPr/>
                              </wps:wsp>
                              <wps:wsp>
                                <wps:cNvPr id="199" name="Text Box 624"/>
                                <wps:cNvSpPr txBox="1"/>
                                <wps:spPr>
                                  <a:xfrm>
                                    <a:off x="18910" y="152898"/>
                                    <a:ext cx="1080" cy="483"/>
                                  </a:xfrm>
                                  <a:prstGeom prst="rect">
                                    <a:avLst/>
                                  </a:prstGeom>
                                  <a:noFill/>
                                  <a:ln>
                                    <a:noFill/>
                                  </a:ln>
                                </wps:spPr>
                                <wps:txbx>
                                  <w:txbxContent>
                                    <w:p>
                                      <w:pPr>
                                        <w:rPr>
                                          <w:rFonts w:ascii="宋体" w:hAnsi="宋体"/>
                                          <w:color w:val="0000FF"/>
                                        </w:rPr>
                                      </w:pPr>
                                      <w:r>
                                        <w:rPr>
                                          <w:rFonts w:hint="eastAsia" w:ascii="宋体" w:hAnsi="宋体"/>
                                          <w:color w:val="0000FF"/>
                                          <w:szCs w:val="21"/>
                                        </w:rPr>
                                        <w:t>2160</w:t>
                                      </w:r>
                                    </w:p>
                                  </w:txbxContent>
                                </wps:txbx>
                                <wps:bodyPr upright="1"/>
                              </wps:wsp>
                              <wps:wsp>
                                <wps:cNvPr id="200" name="Text Box 618"/>
                                <wps:cNvSpPr txBox="1"/>
                                <wps:spPr>
                                  <a:xfrm>
                                    <a:off x="16021" y="150088"/>
                                    <a:ext cx="1080" cy="483"/>
                                  </a:xfrm>
                                  <a:prstGeom prst="rect">
                                    <a:avLst/>
                                  </a:prstGeom>
                                  <a:noFill/>
                                  <a:ln>
                                    <a:noFill/>
                                  </a:ln>
                                </wps:spPr>
                                <wps:txbx>
                                  <w:txbxContent>
                                    <w:p>
                                      <w:pPr>
                                        <w:rPr>
                                          <w:rFonts w:ascii="宋体" w:hAnsi="宋体"/>
                                          <w:color w:val="0000FF"/>
                                        </w:rPr>
                                      </w:pPr>
                                      <w:r>
                                        <w:rPr>
                                          <w:rFonts w:hint="eastAsia" w:ascii="宋体" w:hAnsi="宋体"/>
                                          <w:color w:val="0000FF"/>
                                          <w:szCs w:val="21"/>
                                        </w:rPr>
                                        <w:t>2.5</w:t>
                                      </w:r>
                                    </w:p>
                                  </w:txbxContent>
                                </wps:txbx>
                                <wps:bodyPr upright="1"/>
                              </wps:wsp>
                              <wps:wsp>
                                <wps:cNvPr id="201" name="Line 619"/>
                                <wps:cNvCnPr/>
                                <wps:spPr>
                                  <a:xfrm>
                                    <a:off x="16018" y="150482"/>
                                    <a:ext cx="1133" cy="18"/>
                                  </a:xfrm>
                                  <a:prstGeom prst="line">
                                    <a:avLst/>
                                  </a:prstGeom>
                                  <a:ln w="15875" cap="flat" cmpd="sng">
                                    <a:solidFill>
                                      <a:srgbClr val="0000FF"/>
                                    </a:solidFill>
                                    <a:prstDash val="solid"/>
                                    <a:headEnd type="none" w="med" len="med"/>
                                    <a:tailEnd type="triangle" w="med" len="med"/>
                                  </a:ln>
                                </wps:spPr>
                                <wps:bodyPr upright="1"/>
                              </wps:wsp>
                              <wps:wsp>
                                <wps:cNvPr id="202" name="Text Box 621"/>
                                <wps:cNvSpPr txBox="1"/>
                                <wps:spPr>
                                  <a:xfrm>
                                    <a:off x="17148" y="150214"/>
                                    <a:ext cx="1769" cy="447"/>
                                  </a:xfrm>
                                  <a:prstGeom prst="rect">
                                    <a:avLst/>
                                  </a:prstGeom>
                                  <a:noFill/>
                                  <a:ln w="15875" cap="flat" cmpd="sng">
                                    <a:solidFill>
                                      <a:srgbClr val="000000"/>
                                    </a:solidFill>
                                    <a:prstDash val="solid"/>
                                    <a:miter/>
                                    <a:headEnd type="none" w="med" len="med"/>
                                    <a:tailEnd type="none" w="med" len="med"/>
                                  </a:ln>
                                </wps:spPr>
                                <wps:txbx>
                                  <w:txbxContent>
                                    <w:p>
                                      <w:pPr>
                                        <w:jc w:val="center"/>
                                        <w:rPr>
                                          <w:rFonts w:ascii="宋体" w:hAnsi="宋体"/>
                                        </w:rPr>
                                      </w:pPr>
                                      <w:r>
                                        <w:rPr>
                                          <w:rFonts w:ascii="宋体" w:hAnsi="宋体"/>
                                        </w:rPr>
                                        <w:t>洗车用水</w:t>
                                      </w:r>
                                    </w:p>
                                  </w:txbxContent>
                                </wps:txbx>
                                <wps:bodyPr upright="1"/>
                              </wps:wsp>
                              <wps:wsp>
                                <wps:cNvPr id="203" name="Freeform 622"/>
                                <wps:cNvSpPr/>
                                <wps:spPr>
                                  <a:xfrm>
                                    <a:off x="18920" y="149904"/>
                                    <a:ext cx="529" cy="313"/>
                                  </a:xfrm>
                                  <a:custGeom>
                                    <a:avLst/>
                                    <a:gdLst/>
                                    <a:ahLst/>
                                    <a:cxnLst>
                                      <a:cxn ang="0">
                                        <a:pos x="0" y="313"/>
                                      </a:cxn>
                                      <a:cxn ang="0">
                                        <a:pos x="279" y="71"/>
                                      </a:cxn>
                                      <a:cxn ang="0">
                                        <a:pos x="224" y="286"/>
                                      </a:cxn>
                                      <a:cxn ang="0">
                                        <a:pos x="529" y="0"/>
                                      </a:cxn>
                                    </a:cxnLst>
                                    <a:pathLst>
                                      <a:path w="583" h="327">
                                        <a:moveTo>
                                          <a:pt x="0" y="327"/>
                                        </a:moveTo>
                                        <a:lnTo>
                                          <a:pt x="307" y="74"/>
                                        </a:lnTo>
                                        <a:lnTo>
                                          <a:pt x="247" y="299"/>
                                        </a:lnTo>
                                        <a:lnTo>
                                          <a:pt x="583" y="0"/>
                                        </a:lnTo>
                                      </a:path>
                                    </a:pathLst>
                                  </a:custGeom>
                                  <a:noFill/>
                                  <a:ln w="15875" cap="flat" cmpd="sng">
                                    <a:solidFill>
                                      <a:srgbClr val="FF00FF"/>
                                    </a:solidFill>
                                    <a:prstDash val="solid"/>
                                    <a:headEnd type="none" w="med" len="med"/>
                                    <a:tailEnd type="triangle" w="med" len="med"/>
                                  </a:ln>
                                </wps:spPr>
                                <wps:bodyPr upright="1"/>
                              </wps:wsp>
                              <wps:wsp>
                                <wps:cNvPr id="204" name="Text Box 568"/>
                                <wps:cNvSpPr txBox="1"/>
                                <wps:spPr>
                                  <a:xfrm>
                                    <a:off x="19692" y="150204"/>
                                    <a:ext cx="1348" cy="447"/>
                                  </a:xfrm>
                                  <a:prstGeom prst="rect">
                                    <a:avLst/>
                                  </a:prstGeom>
                                  <a:noFill/>
                                  <a:ln w="15875" cap="flat" cmpd="sng">
                                    <a:solidFill>
                                      <a:srgbClr val="000000"/>
                                    </a:solidFill>
                                    <a:prstDash val="solid"/>
                                    <a:miter/>
                                    <a:headEnd type="none" w="med" len="med"/>
                                    <a:tailEnd type="none" w="med" len="med"/>
                                  </a:ln>
                                </wps:spPr>
                                <wps:txbx>
                                  <w:txbxContent>
                                    <w:p>
                                      <w:pPr>
                                        <w:jc w:val="center"/>
                                        <w:rPr>
                                          <w:rFonts w:ascii="宋体" w:hAnsi="宋体"/>
                                        </w:rPr>
                                      </w:pPr>
                                      <w:r>
                                        <w:rPr>
                                          <w:rFonts w:hint="eastAsia" w:ascii="宋体" w:hAnsi="宋体"/>
                                        </w:rPr>
                                        <w:t>沉淀池</w:t>
                                      </w:r>
                                    </w:p>
                                  </w:txbxContent>
                                </wps:txbx>
                                <wps:bodyPr upright="1"/>
                              </wps:wsp>
                              <wps:wsp>
                                <wps:cNvPr id="205" name="Line 572"/>
                                <wps:cNvCnPr/>
                                <wps:spPr>
                                  <a:xfrm>
                                    <a:off x="18900" y="150470"/>
                                    <a:ext cx="742" cy="0"/>
                                  </a:xfrm>
                                  <a:prstGeom prst="line">
                                    <a:avLst/>
                                  </a:prstGeom>
                                  <a:ln w="15875" cap="flat" cmpd="sng">
                                    <a:solidFill>
                                      <a:srgbClr val="0000FF"/>
                                    </a:solidFill>
                                    <a:prstDash val="solid"/>
                                    <a:headEnd type="none" w="med" len="med"/>
                                    <a:tailEnd type="triangle" w="med" len="med"/>
                                  </a:ln>
                                </wps:spPr>
                                <wps:bodyPr upright="1"/>
                              </wps:wsp>
                              <wps:wsp>
                                <wps:cNvPr id="206" name="直接箭头连接符 118"/>
                                <wps:cNvCnPr/>
                                <wps:spPr>
                                  <a:xfrm>
                                    <a:off x="20365" y="150664"/>
                                    <a:ext cx="0" cy="774"/>
                                  </a:xfrm>
                                  <a:prstGeom prst="straightConnector1">
                                    <a:avLst/>
                                  </a:prstGeom>
                                  <a:ln w="9525" cap="flat" cmpd="sng">
                                    <a:solidFill>
                                      <a:srgbClr val="4579B8"/>
                                    </a:solidFill>
                                    <a:prstDash val="solid"/>
                                    <a:headEnd type="none" w="med" len="med"/>
                                    <a:tailEnd type="triangle" w="med" len="med"/>
                                  </a:ln>
                                </wps:spPr>
                                <wps:bodyPr/>
                              </wps:wsp>
                              <wps:wsp>
                                <wps:cNvPr id="207" name="直接箭头连接符 122"/>
                                <wps:cNvCnPr/>
                                <wps:spPr>
                                  <a:xfrm flipH="1">
                                    <a:off x="18291" y="151443"/>
                                    <a:ext cx="2085" cy="0"/>
                                  </a:xfrm>
                                  <a:prstGeom prst="straightConnector1">
                                    <a:avLst/>
                                  </a:prstGeom>
                                  <a:ln w="9525" cap="flat" cmpd="sng">
                                    <a:solidFill>
                                      <a:srgbClr val="4579B8"/>
                                    </a:solidFill>
                                    <a:prstDash val="solid"/>
                                    <a:headEnd type="none" w="med" len="med"/>
                                    <a:tailEnd type="triangle" w="med" len="med"/>
                                  </a:ln>
                                </wps:spPr>
                                <wps:bodyPr/>
                              </wps:wsp>
                              <wps:wsp>
                                <wps:cNvPr id="208" name="直接箭头连接符 117"/>
                                <wps:cNvCnPr/>
                                <wps:spPr>
                                  <a:xfrm flipV="1">
                                    <a:off x="18331" y="150672"/>
                                    <a:ext cx="0" cy="774"/>
                                  </a:xfrm>
                                  <a:prstGeom prst="straightConnector1">
                                    <a:avLst/>
                                  </a:prstGeom>
                                  <a:ln w="9525" cap="flat" cmpd="sng">
                                    <a:solidFill>
                                      <a:srgbClr val="4579B8"/>
                                    </a:solidFill>
                                    <a:prstDash val="solid"/>
                                    <a:headEnd type="none" w="med" len="med"/>
                                    <a:tailEnd type="triangle" w="med" len="med"/>
                                  </a:ln>
                                </wps:spPr>
                                <wps:bodyPr/>
                              </wps:wsp>
                              <wps:wsp>
                                <wps:cNvPr id="209" name="Text Box 624"/>
                                <wps:cNvSpPr txBox="1"/>
                                <wps:spPr>
                                  <a:xfrm>
                                    <a:off x="18353" y="151584"/>
                                    <a:ext cx="1080" cy="483"/>
                                  </a:xfrm>
                                  <a:prstGeom prst="rect">
                                    <a:avLst/>
                                  </a:prstGeom>
                                  <a:noFill/>
                                  <a:ln>
                                    <a:noFill/>
                                  </a:ln>
                                </wps:spPr>
                                <wps:txbx>
                                  <w:txbxContent>
                                    <w:p>
                                      <w:pPr>
                                        <w:rPr>
                                          <w:rFonts w:ascii="宋体" w:hAnsi="宋体"/>
                                          <w:color w:val="0000FF"/>
                                        </w:rPr>
                                      </w:pPr>
                                      <w:r>
                                        <w:rPr>
                                          <w:rFonts w:hint="eastAsia" w:ascii="宋体" w:hAnsi="宋体"/>
                                          <w:color w:val="0000FF"/>
                                          <w:szCs w:val="21"/>
                                        </w:rPr>
                                        <w:t>280.8</w:t>
                                      </w:r>
                                    </w:p>
                                  </w:txbxContent>
                                </wps:txbx>
                                <wps:bodyPr upright="1"/>
                              </wps:wsp>
                            </wpg:grpSp>
                          </wpg:wgp>
                        </a:graphicData>
                      </a:graphic>
                    </wp:anchor>
                  </w:drawing>
                </mc:Choice>
                <mc:Fallback>
                  <w:pict>
                    <v:group id="组合 124" o:spid="_x0000_s1026" o:spt="203" style="position:absolute;left:0pt;margin-left:101.6pt;margin-top:15.65pt;height:295.85pt;width:295.9pt;z-index:251677696;mso-width-relative:page;mso-height-relative:page;" coordorigin="16601,147464" coordsize="5918,5917" o:gfxdata="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">
                      <o:lock v:ext="edit" aspectratio="f"/>
                      <v:shape id="Text Box 584" o:spid="_x0000_s1026" o:spt="202" type="#_x0000_t202" style="position:absolute;left:21510;top:147464;height:418;width:1009;" filled="f" stroked="f" coordsize="21600,21600" o:gfxdata="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hr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宋体" w:hAnsi="宋体"/>
                                  <w:szCs w:val="21"/>
                                </w:rPr>
                              </w:pPr>
                              <w:r>
                                <w:rPr>
                                  <w:rFonts w:hint="eastAsia" w:ascii="宋体" w:hAnsi="宋体"/>
                                  <w:szCs w:val="21"/>
                                </w:rPr>
                                <w:t>0.84</w:t>
                              </w:r>
                            </w:p>
                          </w:txbxContent>
                        </v:textbox>
                      </v:shape>
                      <v:group id="组合 123" o:spid="_x0000_s1026" o:spt="203" style="position:absolute;left:16601;top:147718;height:5663;width:5901;" coordorigin="15412,147718" coordsize="5901,5663"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line id="Line 558" o:spid="_x0000_s1026" o:spt="20" style="position:absolute;left:16772;top:148298;flip:x;height:1092;width:23;" filled="f" stroked="t" coordsize="21600,21600" o:gfxdata="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gnvQAA&#10;ANwAAAAPAAAAAAAAAAEAIAAAACIAAABkcnMvZG93bnJldi54bWxQSwECFAAUAAAACACHTuJAMy8F&#10;njsAAAA5AAAAEAAAAAAAAAABACAAAAAMAQAAZHJzL3NoYXBleG1sLnhtbFBLBQYAAAAABgAGAFsB&#10;AAC2AwAAAAA=&#10;">
                          <v:fill on="f" focussize="0,0"/>
                          <v:stroke weight="1.25pt" color="#0000FF" joinstyle="round"/>
                          <v:imagedata o:title=""/>
                          <o:lock v:ext="edit" aspectratio="f"/>
                        </v:line>
                        <v:group id="Group 559" o:spid="_x0000_s1026" o:spt="203" style="position:absolute;left:16784;top:147718;height:780;width:3635;" coordorigin="3503,4718" coordsize="3635,780"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Text Box 560" o:spid="_x0000_s1026" o:spt="202" type="#_x0000_t202" style="position:absolute;left:4834;top:5051;height:447;width:1769;" filled="f" stroked="t" coordsize="21600,21600" o:gfxdata="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c3bu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jc w:val="center"/>
                                    <w:rPr>
                                      <w:rFonts w:ascii="宋体" w:hAnsi="宋体"/>
                                    </w:rPr>
                                  </w:pPr>
                                  <w:r>
                                    <w:rPr>
                                      <w:rFonts w:hint="eastAsia" w:ascii="宋体" w:hAnsi="宋体"/>
                                    </w:rPr>
                                    <w:t>生活用水</w:t>
                                  </w:r>
                                </w:p>
                              </w:txbxContent>
                            </v:textbox>
                          </v:shape>
                          <v:shape id="Freeform 561" o:spid="_x0000_s1026" o:spt="100" style="position:absolute;left:6609;top:4718;height:313;width:529;" filled="f" stroked="t" coordsize="583,327" o:gfxdata="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N6zjvQAA&#10;ANwAAAAPAAAAAAAAAAEAIAAAACIAAABkcnMvZG93bnJldi54bWxQSwECFAAUAAAACACHTuJAMy8F&#10;njsAAAA5AAAAEAAAAAAAAAABACAAAAAMAQAAZHJzL3NoYXBleG1sLnhtbFBLBQYAAAAABgAGAFsB&#10;AAC2AwAAAAA=&#10;" path="m0,327l307,74,247,299,583,0e">
                            <v:path o:connectlocs="0,313;279,71;224,286;529,0" o:connectangles="0,0,0,0"/>
                            <v:fill on="f" focussize="0,0"/>
                            <v:stroke weight="1.25pt" color="#FF00FF" joinstyle="round" endarrow="block"/>
                            <v:imagedata o:title=""/>
                            <o:lock v:ext="edit" aspectratio="f"/>
                          </v:shape>
                          <v:line id="Line 562" o:spid="_x0000_s1026" o:spt="20" style="position:absolute;left:3503;top:5279;height:0;width:1331;" filled="f" stroked="t" coordsize="21600,21600" o:gfxdata="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sMzy8AAAA&#10;3AAAAA8AAAAAAAAAAQAgAAAAIgAAAGRycy9kb3ducmV2LnhtbFBLAQIUABQAAAAIAIdO4kAzLwWe&#10;OwAAADkAAAAQAAAAAAAAAAEAIAAAAAsBAABkcnMvc2hhcGV4bWwueG1sUEsFBgAAAAAGAAYAWwEA&#10;ALUDAAAAAA==&#10;">
                            <v:fill on="f" focussize="0,0"/>
                            <v:stroke weight="1.25pt" color="#0000FF" joinstyle="round" endarrow="block"/>
                            <v:imagedata o:title=""/>
                            <o:lock v:ext="edit" aspectratio="f"/>
                          </v:line>
                        </v:group>
                        <v:group id="Group 564" o:spid="_x0000_s1026" o:spt="203" style="position:absolute;left:16783;top:148856;height:780;width:3635;" coordorigin="3503,4718" coordsize="3635,780"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shape id="Text Box 565" o:spid="_x0000_s1026" o:spt="202" type="#_x0000_t202" style="position:absolute;left:4834;top:5051;height:447;width:1769;" filled="f" stroked="t" coordsize="21600,21600" o:gfxdata="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n27i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jc w:val="center"/>
                                    <w:rPr>
                                      <w:rFonts w:ascii="宋体" w:hAnsi="宋体"/>
                                    </w:rPr>
                                  </w:pPr>
                                  <w:r>
                                    <w:rPr>
                                      <w:rFonts w:hint="eastAsia" w:ascii="宋体" w:hAnsi="宋体"/>
                                    </w:rPr>
                                    <w:t>道路及绿化</w:t>
                                  </w:r>
                                </w:p>
                              </w:txbxContent>
                            </v:textbox>
                          </v:shape>
                          <v:shape id="Freeform 566" o:spid="_x0000_s1026" o:spt="100" style="position:absolute;left:6609;top:4718;height:313;width:529;" filled="f" stroked="t" coordsize="583,327" o:gfxdata="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KrgvQAA&#10;ANwAAAAPAAAAAAAAAAEAIAAAACIAAABkcnMvZG93bnJldi54bWxQSwECFAAUAAAACACHTuJAMy8F&#10;njsAAAA5AAAAEAAAAAAAAAABACAAAAAMAQAAZHJzL3NoYXBleG1sLnhtbFBLBQYAAAAABgAGAFsB&#10;AAC2AwAAAAA=&#10;" path="m0,327l307,74,247,299,583,0e">
                            <v:path o:connectlocs="0,313;279,71;224,286;529,0" o:connectangles="0,0,0,0"/>
                            <v:fill on="f" focussize="0,0"/>
                            <v:stroke weight="1.25pt" color="#FF00FF" joinstyle="round" endarrow="block"/>
                            <v:imagedata o:title=""/>
                            <o:lock v:ext="edit" aspectratio="f"/>
                          </v:shape>
                          <v:line id="Line 567" o:spid="_x0000_s1026" o:spt="20" style="position:absolute;left:3503;top:5279;height:0;width:1331;" filled="f" stroked="t" coordsize="21600,21600" o:gfxdata="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hOTm/&#10;AAAA3AAAAA8AAAAAAAAAAQAgAAAAIgAAAGRycy9kb3ducmV2LnhtbFBLAQIUABQAAAAIAIdO4kAz&#10;LwWeOwAAADkAAAAQAAAAAAAAAAEAIAAAAA4BAABkcnMvc2hhcGV4bWwueG1sUEsFBgAAAAAGAAYA&#10;WwEAALgDAAAAAA==&#10;">
                            <v:fill on="f" focussize="0,0"/>
                            <v:stroke weight="1.25pt" color="#0000FF" joinstyle="round" endarrow="block"/>
                            <v:imagedata o:title=""/>
                            <o:lock v:ext="edit" aspectratio="f"/>
                          </v:line>
                        </v:group>
                        <v:shape id="Text Box 574" o:spid="_x0000_s1026" o:spt="202" type="#_x0000_t202" style="position:absolute;left:20304;top:148606;height:418;width:1009;"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宋体" w:hAnsi="宋体"/>
                                    <w:szCs w:val="21"/>
                                  </w:rPr>
                                </w:pPr>
                                <w:r>
                                  <w:rPr>
                                    <w:rFonts w:hint="eastAsia" w:ascii="宋体" w:hAnsi="宋体"/>
                                    <w:szCs w:val="21"/>
                                  </w:rPr>
                                  <w:t>0.2</w:t>
                                </w:r>
                              </w:p>
                            </w:txbxContent>
                          </v:textbox>
                        </v:shape>
                        <v:shape id="Text Box 575" o:spid="_x0000_s1026" o:spt="202" type="#_x0000_t202" style="position:absolute;left:16971;top:149002;height:418;width:1009;" filled="f" stroked="f" coordsize="21600,21600" o:gfxdata="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宋体" w:hAnsi="宋体"/>
                                    <w:color w:val="0000FF"/>
                                    <w:szCs w:val="21"/>
                                  </w:rPr>
                                </w:pPr>
                                <w:r>
                                  <w:rPr>
                                    <w:rFonts w:hint="eastAsia" w:ascii="宋体" w:hAnsi="宋体"/>
                                    <w:color w:val="0000FF"/>
                                    <w:szCs w:val="21"/>
                                  </w:rPr>
                                  <w:t>0.2</w:t>
                                </w:r>
                              </w:p>
                            </w:txbxContent>
                          </v:textbox>
                        </v:shape>
                        <v:shape id="Text Box 577" o:spid="_x0000_s1026" o:spt="202" type="#_x0000_t202" style="position:absolute;left:17020;top:147926;height:419;width:960;" filled="f" stroked="f" coordsize="21600,21600" o:gfxdata="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DIN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宋体" w:hAnsi="宋体"/>
                                    <w:color w:val="0000FF"/>
                                    <w:szCs w:val="21"/>
                                  </w:rPr>
                                </w:pPr>
                                <w:r>
                                  <w:rPr>
                                    <w:rFonts w:hint="eastAsia" w:ascii="宋体" w:hAnsi="宋体"/>
                                    <w:color w:val="0000FF"/>
                                    <w:szCs w:val="21"/>
                                  </w:rPr>
                                  <w:t>0.84</w:t>
                                </w:r>
                              </w:p>
                            </w:txbxContent>
                          </v:textbox>
                        </v:shape>
                        <v:shape id="Text Box 580" o:spid="_x0000_s1026" o:spt="202" type="#_x0000_t202" style="position:absolute;left:15412;top:148291;height:4314;width:604;" filled="f" stroked="t" coordsize="21600,21600" o:gfxdata="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qbR6ugAAANwA&#10;AAAPAAAAAAAAAAEAIAAAACIAAABkcnMvZG93bnJldi54bWxQSwECFAAUAAAACACHTuJAMy8FnjsA&#10;AAA5AAAAEAAAAAAAAAABACAAAAAJAQAAZHJzL3NoYXBleG1sLnhtbFBLBQYAAAAABgAGAFsBAACz&#10;AwAAAAA=&#10;">
                          <v:fill on="f" focussize="0,0"/>
                          <v:stroke weight="1.25pt" color="#0000FF" joinstyle="miter"/>
                          <v:imagedata o:title=""/>
                          <o:lock v:ext="edit" aspectratio="f"/>
                          <v:textbox>
                            <w:txbxContent>
                              <w:p>
                                <w:pPr>
                                  <w:jc w:val="center"/>
                                  <w:rPr>
                                    <w:rFonts w:ascii="宋体" w:hAnsi="宋体"/>
                                    <w:color w:val="0000FF"/>
                                    <w:szCs w:val="21"/>
                                  </w:rPr>
                                </w:pPr>
                              </w:p>
                              <w:p>
                                <w:pPr>
                                  <w:jc w:val="center"/>
                                  <w:rPr>
                                    <w:rFonts w:ascii="宋体" w:hAnsi="宋体"/>
                                    <w:color w:val="0000FF"/>
                                    <w:szCs w:val="21"/>
                                  </w:rPr>
                                </w:pPr>
                              </w:p>
                              <w:p>
                                <w:pPr>
                                  <w:jc w:val="center"/>
                                  <w:rPr>
                                    <w:rFonts w:ascii="宋体" w:hAnsi="宋体"/>
                                    <w:color w:val="0000FF"/>
                                    <w:szCs w:val="21"/>
                                  </w:rPr>
                                </w:pPr>
                              </w:p>
                              <w:p>
                                <w:pPr>
                                  <w:jc w:val="center"/>
                                  <w:rPr>
                                    <w:rFonts w:ascii="宋体" w:hAnsi="宋体"/>
                                    <w:color w:val="0000FF"/>
                                    <w:szCs w:val="21"/>
                                  </w:rPr>
                                </w:pPr>
                              </w:p>
                              <w:p>
                                <w:pPr>
                                  <w:jc w:val="center"/>
                                  <w:rPr>
                                    <w:rFonts w:ascii="宋体" w:hAnsi="宋体"/>
                                    <w:color w:val="0000FF"/>
                                    <w:szCs w:val="21"/>
                                  </w:rPr>
                                </w:pPr>
                              </w:p>
                              <w:p>
                                <w:pPr>
                                  <w:jc w:val="center"/>
                                  <w:rPr>
                                    <w:rFonts w:ascii="宋体" w:hAnsi="宋体"/>
                                    <w:color w:val="0000FF"/>
                                    <w:szCs w:val="21"/>
                                  </w:rPr>
                                </w:pPr>
                                <w:r>
                                  <w:rPr>
                                    <w:rFonts w:hint="eastAsia" w:ascii="宋体" w:hAnsi="宋体"/>
                                    <w:color w:val="0000FF"/>
                                    <w:szCs w:val="21"/>
                                  </w:rPr>
                                  <w:t>新</w:t>
                                </w:r>
                              </w:p>
                              <w:p>
                                <w:pPr>
                                  <w:jc w:val="center"/>
                                  <w:rPr>
                                    <w:rFonts w:ascii="宋体" w:hAnsi="宋体"/>
                                    <w:color w:val="0000FF"/>
                                    <w:szCs w:val="21"/>
                                  </w:rPr>
                                </w:pPr>
                                <w:r>
                                  <w:rPr>
                                    <w:rFonts w:hint="eastAsia" w:ascii="宋体" w:hAnsi="宋体"/>
                                    <w:color w:val="0000FF"/>
                                    <w:szCs w:val="21"/>
                                  </w:rPr>
                                  <w:t>鲜</w:t>
                                </w:r>
                              </w:p>
                              <w:p>
                                <w:pPr>
                                  <w:jc w:val="center"/>
                                  <w:rPr>
                                    <w:rFonts w:ascii="宋体" w:hAnsi="宋体"/>
                                    <w:color w:val="0000FF"/>
                                    <w:sz w:val="24"/>
                                  </w:rPr>
                                </w:pPr>
                                <w:r>
                                  <w:rPr>
                                    <w:rFonts w:hint="eastAsia" w:ascii="宋体" w:hAnsi="宋体"/>
                                    <w:color w:val="0000FF"/>
                                    <w:szCs w:val="21"/>
                                  </w:rPr>
                                  <w:t>水</w:t>
                                </w:r>
                              </w:p>
                            </w:txbxContent>
                          </v:textbox>
                        </v:shape>
                        <v:line id="Line 581" o:spid="_x0000_s1026" o:spt="20" style="position:absolute;left:16047;top:148814;flip:y;height:0;width:778;" filled="f" stroked="t" coordsize="21600,21600" o:gfxdata="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0wnEtwAAANwAAAAP&#10;AAAAAAAAAAEAIAAAACIAAABkcnMvZG93bnJldi54bWxQSwECFAAUAAAACACHTuJAMy8FnjsAAAA5&#10;AAAAEAAAAAAAAAABACAAAAAGAQAAZHJzL3NoYXBleG1sLnhtbFBLBQYAAAAABgAGAFsBAACwAwAA&#10;AAA=&#10;">
                          <v:fill on="f" focussize="0,0"/>
                          <v:stroke weight="1.25pt" color="#0000FF" joinstyle="round" endarrow="block"/>
                          <v:imagedata o:title=""/>
                          <o:lock v:ext="edit" aspectratio="f"/>
                        </v:line>
                        <v:shape id="Text Box 582" o:spid="_x0000_s1026" o:spt="202" type="#_x0000_t202" style="position:absolute;left:15940;top:148400;height:483;width:1080;" filled="f" stroked="f" coordsize="21600,21600" o:gfxdata="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riv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宋体" w:hAnsi="宋体"/>
                                    <w:color w:val="0000FF"/>
                                  </w:rPr>
                                </w:pPr>
                                <w:r>
                                  <w:rPr>
                                    <w:rFonts w:hint="eastAsia" w:ascii="宋体" w:hAnsi="宋体"/>
                                    <w:color w:val="0000FF"/>
                                    <w:szCs w:val="21"/>
                                  </w:rPr>
                                  <w:t>5.46</w:t>
                                </w:r>
                              </w:p>
                            </w:txbxContent>
                          </v:textbox>
                        </v:shape>
                        <v:shape id="Text Box 590" o:spid="_x0000_s1026" o:spt="202" type="#_x0000_t202" style="position:absolute;left:19025;top:151068;height:508;width:960;" filled="f" stroked="f" coordsize="21600,21600" o:gfxdata="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Cb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宋体" w:hAnsi="宋体"/>
                                    <w:color w:val="1552D1"/>
                                    <w:szCs w:val="21"/>
                                  </w:rPr>
                                </w:pPr>
                                <w:r>
                                  <w:rPr>
                                    <w:rFonts w:hint="eastAsia" w:ascii="宋体" w:hAnsi="宋体"/>
                                    <w:color w:val="1552D1"/>
                                    <w:szCs w:val="21"/>
                                  </w:rPr>
                                  <w:t>50</w:t>
                                </w:r>
                              </w:p>
                            </w:txbxContent>
                          </v:textbox>
                        </v:shape>
                        <v:shape id="Text Box 618" o:spid="_x0000_s1026" o:spt="202" type="#_x0000_t202" style="position:absolute;left:16052;top:151888;height:483;width:1080;" filled="f" stroked="f" coordsize="21600,21600" o:gfxdata="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0g0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宋体" w:hAnsi="宋体"/>
                                    <w:color w:val="0000FF"/>
                                  </w:rPr>
                                </w:pPr>
                                <w:r>
                                  <w:rPr>
                                    <w:rFonts w:hint="eastAsia" w:ascii="宋体" w:hAnsi="宋体"/>
                                    <w:color w:val="0000FF"/>
                                    <w:szCs w:val="21"/>
                                  </w:rPr>
                                  <w:t>280.8</w:t>
                                </w:r>
                              </w:p>
                            </w:txbxContent>
                          </v:textbox>
                        </v:shape>
                        <v:line id="Line 619" o:spid="_x0000_s1026" o:spt="20" style="position:absolute;left:16048;top:152309;height:18;width:1133;" filled="f" stroked="t" coordsize="21600,21600" o:gfxdata="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0SR6/&#10;AAAA3AAAAA8AAAAAAAAAAQAgAAAAIgAAAGRycy9kb3ducmV2LnhtbFBLAQIUABQAAAAIAIdO4kAz&#10;LwWeOwAAADkAAAAQAAAAAAAAAAEAIAAAAA4BAABkcnMvc2hhcGV4bWwueG1sUEsFBgAAAAAGAAYA&#10;WwEAALgDAAAAAA==&#10;">
                          <v:fill on="f" focussize="0,0"/>
                          <v:stroke weight="1.25pt" color="#0000FF" joinstyle="round" endarrow="block"/>
                          <v:imagedata o:title=""/>
                          <o:lock v:ext="edit" aspectratio="f"/>
                        </v:line>
                        <v:shape id="Text Box 621" o:spid="_x0000_s1026" o:spt="202" type="#_x0000_t202" style="position:absolute;left:17178;top:152041;height:447;width:1769;" filled="f" stroked="t" coordsize="21600,21600" o:gfxdata="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bT/tvQAA&#10;ANw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jc w:val="center"/>
                                  <w:rPr>
                                    <w:rFonts w:ascii="宋体" w:hAnsi="宋体"/>
                                  </w:rPr>
                                </w:pPr>
                                <w:r>
                                  <w:rPr>
                                    <w:rFonts w:hint="eastAsia" w:ascii="宋体" w:hAnsi="宋体"/>
                                  </w:rPr>
                                  <w:t>洗砂</w:t>
                                </w:r>
                                <w:r>
                                  <w:rPr>
                                    <w:rFonts w:ascii="宋体" w:hAnsi="宋体"/>
                                  </w:rPr>
                                  <w:t>用水</w:t>
                                </w:r>
                              </w:p>
                            </w:txbxContent>
                          </v:textbox>
                        </v:shape>
                        <v:shape id="Freeform 622" o:spid="_x0000_s1026" o:spt="100" style="position:absolute;left:17910;top:151744;height:313;width:529;" filled="f" stroked="t" coordsize="583,327" o:gfxdata="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p1G6/&#10;AAAA3AAAAA8AAAAAAAAAAQAgAAAAIgAAAGRycy9kb3ducmV2LnhtbFBLAQIUABQAAAAIAIdO4kAz&#10;LwWeOwAAADkAAAAQAAAAAAAAAAEAIAAAAA4BAABkcnMvc2hhcGV4bWwueG1sUEsFBgAAAAAGAAYA&#10;WwEAALgDAAAAAA==&#10;" path="m0,327l307,74,247,299,583,0e">
                          <v:path o:connectlocs="0,313;279,71;224,286;529,0" o:connectangles="0,0,0,0"/>
                          <v:fill on="f" focussize="0,0"/>
                          <v:stroke weight="1.25pt" color="#FF00FF" joinstyle="round" endarrow="block"/>
                          <v:imagedata o:title=""/>
                          <o:lock v:ext="edit" aspectratio="f"/>
                        </v:shape>
                        <v:shape id="Text Box 624" o:spid="_x0000_s1026" o:spt="202" type="#_x0000_t202" style="position:absolute;left:19321;top:149737;height:483;width:1080;" filled="f" stroked="f" coordsize="21600,21600" o:gfxdata="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IKH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宋体" w:hAnsi="宋体"/>
                                    <w:color w:val="0000FF"/>
                                  </w:rPr>
                                </w:pPr>
                                <w:r>
                                  <w:rPr>
                                    <w:rFonts w:hint="eastAsia" w:ascii="宋体" w:hAnsi="宋体"/>
                                    <w:color w:val="0000FF"/>
                                    <w:szCs w:val="21"/>
                                  </w:rPr>
                                  <w:t>2.5</w:t>
                                </w:r>
                              </w:p>
                            </w:txbxContent>
                          </v:textbox>
                        </v:shape>
                        <v:shape id="Text Box 568" o:spid="_x0000_s1026" o:spt="202" type="#_x0000_t202" style="position:absolute;left:19682;top:152031;height:447;width:1348;" filled="f" stroked="t" coordsize="21600,21600" o:gfxdata="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cntq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rPr>
                                    <w:rFonts w:ascii="宋体" w:hAnsi="宋体"/>
                                  </w:rPr>
                                </w:pPr>
                                <w:r>
                                  <w:rPr>
                                    <w:rFonts w:ascii="宋体" w:hAnsi="宋体"/>
                                  </w:rPr>
                                  <w:t>循环</w:t>
                                </w:r>
                                <w:r>
                                  <w:rPr>
                                    <w:rFonts w:hint="eastAsia" w:ascii="宋体" w:hAnsi="宋体"/>
                                  </w:rPr>
                                  <w:t>水池</w:t>
                                </w:r>
                              </w:p>
                            </w:txbxContent>
                          </v:textbox>
                        </v:shape>
                        <v:line id="Line 572" o:spid="_x0000_s1026" o:spt="20" style="position:absolute;left:18930;top:152297;height:0;width:742;" filled="f" stroked="t" coordsize="21600,21600" o:gfxdata="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DVxrsAAADc&#10;AAAADwAAAAAAAAABACAAAAAiAAAAZHJzL2Rvd25yZXYueG1sUEsBAhQAFAAAAAgAh07iQDMvBZ47&#10;AAAAOQAAABAAAAAAAAAAAQAgAAAACgEAAGRycy9zaGFwZXhtbC54bWxQSwUGAAAAAAYABgBbAQAA&#10;tAMAAAAA&#10;">
                          <v:fill on="f" focussize="0,0"/>
                          <v:stroke weight="1.25pt" color="#0000FF" joinstyle="round" endarrow="block"/>
                          <v:imagedata o:title=""/>
                          <o:lock v:ext="edit" aspectratio="f"/>
                        </v:line>
                        <v:shape id="直接箭头连接符 546" o:spid="_x0000_s1026" o:spt="32" type="#_x0000_t32" style="position:absolute;left:20395;top:152491;height:774;width:0;" filled="f" stroked="t" coordsize="21600,21600" o:gfxdata="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45UCugAAANwA&#10;AAAPAAAAAAAAAAEAIAAAACIAAABkcnMvZG93bnJldi54bWxQSwECFAAUAAAACACHTuJAMy8FnjsA&#10;AAA5AAAAEAAAAAAAAAABACAAAAAJAQAAZHJzL3NoYXBleG1sLnhtbFBLBQYAAAAABgAGAFsBAACz&#10;AwAAAAA=&#10;">
                          <v:fill on="f" focussize="0,0"/>
                          <v:stroke color="#4579B8" joinstyle="round" endarrow="block"/>
                          <v:imagedata o:title=""/>
                          <o:lock v:ext="edit" aspectratio="f"/>
                        </v:shape>
                        <v:shape id="直接箭头连接符 547" o:spid="_x0000_s1026" o:spt="32" type="#_x0000_t32" style="position:absolute;left:18294;top:153298;flip:x;height:0;width:2085;" filled="f" stroked="t" coordsize="21600,21600" o:gfxdata="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qS6K8AAAA&#10;3AAAAA8AAAAAAAAAAQAgAAAAIgAAAGRycy9kb3ducmV2LnhtbFBLAQIUABQAAAAIAIdO4kAzLwWe&#10;OwAAADkAAAAQAAAAAAAAAAEAIAAAAAsBAABkcnMvc2hhcGV4bWwueG1sUEsFBgAAAAAGAAYAWwEA&#10;ALUDAAAAAA==&#10;">
                          <v:fill on="f" focussize="0,0"/>
                          <v:stroke color="#4579B8" joinstyle="round" endarrow="block"/>
                          <v:imagedata o:title=""/>
                          <o:lock v:ext="edit" aspectratio="f"/>
                        </v:shape>
                        <v:shape id="直接箭头连接符 548" o:spid="_x0000_s1026" o:spt="32" type="#_x0000_t32" style="position:absolute;left:18361;top:152499;flip:y;height:774;width:0;" filled="f" stroked="t" coordsize="21600,21600" o:gfxdata="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Xf0L4A&#10;AADcAAAADwAAAAAAAAABACAAAAAiAAAAZHJzL2Rvd25yZXYueG1sUEsBAhQAFAAAAAgAh07iQDMv&#10;BZ47AAAAOQAAABAAAAAAAAAAAQAgAAAADQEAAGRycy9zaGFwZXhtbC54bWxQSwUGAAAAAAYABgBb&#10;AQAAtwMAAAAA&#10;">
                          <v:fill on="f" focussize="0,0"/>
                          <v:stroke color="#4579B8" joinstyle="round" endarrow="block"/>
                          <v:imagedata o:title=""/>
                          <o:lock v:ext="edit" aspectratio="f"/>
                        </v:shape>
                        <v:shape id="Text Box 624" o:spid="_x0000_s1026" o:spt="202" type="#_x0000_t202" style="position:absolute;left:18910;top:152898;height:483;width:1080;" filled="f" stroked="f" coordsize="21600,21600" o:gfxdata="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4kd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宋体" w:hAnsi="宋体"/>
                                    <w:color w:val="0000FF"/>
                                  </w:rPr>
                                </w:pPr>
                                <w:r>
                                  <w:rPr>
                                    <w:rFonts w:hint="eastAsia" w:ascii="宋体" w:hAnsi="宋体"/>
                                    <w:color w:val="0000FF"/>
                                    <w:szCs w:val="21"/>
                                  </w:rPr>
                                  <w:t>2160</w:t>
                                </w:r>
                              </w:p>
                            </w:txbxContent>
                          </v:textbox>
                        </v:shape>
                        <v:shape id="Text Box 618" o:spid="_x0000_s1026" o:spt="202" type="#_x0000_t202" style="position:absolute;left:16021;top:150088;height:483;width:1080;" filled="f" stroked="f" coordsize="21600,21600" o:gfxdata="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St5E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宋体" w:hAnsi="宋体"/>
                                    <w:color w:val="0000FF"/>
                                  </w:rPr>
                                </w:pPr>
                                <w:r>
                                  <w:rPr>
                                    <w:rFonts w:hint="eastAsia" w:ascii="宋体" w:hAnsi="宋体"/>
                                    <w:color w:val="0000FF"/>
                                    <w:szCs w:val="21"/>
                                  </w:rPr>
                                  <w:t>2.5</w:t>
                                </w:r>
                              </w:p>
                            </w:txbxContent>
                          </v:textbox>
                        </v:shape>
                        <v:line id="Line 619" o:spid="_x0000_s1026" o:spt="20" style="position:absolute;left:16018;top:150482;height:18;width:1133;" filled="f" stroked="t" coordsize="21600,21600" o:gfxdata="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4gqW/&#10;AAAA3AAAAA8AAAAAAAAAAQAgAAAAIgAAAGRycy9kb3ducmV2LnhtbFBLAQIUABQAAAAIAIdO4kAz&#10;LwWeOwAAADkAAAAQAAAAAAAAAAEAIAAAAA4BAABkcnMvc2hhcGV4bWwueG1sUEsFBgAAAAAGAAYA&#10;WwEAALgDAAAAAA==&#10;">
                          <v:fill on="f" focussize="0,0"/>
                          <v:stroke weight="1.25pt" color="#0000FF" joinstyle="round" endarrow="block"/>
                          <v:imagedata o:title=""/>
                          <o:lock v:ext="edit" aspectratio="f"/>
                        </v:line>
                        <v:shape id="Text Box 621" o:spid="_x0000_s1026" o:spt="202" type="#_x0000_t202" style="position:absolute;left:17148;top:150214;height:447;width:1769;" filled="f" stroked="t" coordsize="21600,21600" o:gfxdata="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D/PursAAADc&#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jc w:val="center"/>
                                  <w:rPr>
                                    <w:rFonts w:ascii="宋体" w:hAnsi="宋体"/>
                                  </w:rPr>
                                </w:pPr>
                                <w:r>
                                  <w:rPr>
                                    <w:rFonts w:ascii="宋体" w:hAnsi="宋体"/>
                                  </w:rPr>
                                  <w:t>洗车用水</w:t>
                                </w:r>
                              </w:p>
                            </w:txbxContent>
                          </v:textbox>
                        </v:shape>
                        <v:shape id="Freeform 622" o:spid="_x0000_s1026" o:spt="100" style="position:absolute;left:18920;top:149904;height:313;width:529;" filled="f" stroked="t" coordsize="583,327" o:gfxdata="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FL7i&#10;wAAAANwAAAAPAAAAAAAAAAEAIAAAACIAAABkcnMvZG93bnJldi54bWxQSwECFAAUAAAACACHTuJA&#10;My8FnjsAAAA5AAAAEAAAAAAAAAABACAAAAAPAQAAZHJzL3NoYXBleG1sLnhtbFBLBQYAAAAABgAG&#10;AFsBAAC5AwAAAAA=&#10;" path="m0,327l307,74,247,299,583,0e">
                          <v:path o:connectlocs="0,313;279,71;224,286;529,0" o:connectangles="0,0,0,0"/>
                          <v:fill on="f" focussize="0,0"/>
                          <v:stroke weight="1.25pt" color="#FF00FF" joinstyle="round" endarrow="block"/>
                          <v:imagedata o:title=""/>
                          <o:lock v:ext="edit" aspectratio="f"/>
                        </v:shape>
                        <v:shape id="Text Box 568" o:spid="_x0000_s1026" o:spt="202" type="#_x0000_t202" style="position:absolute;left:19692;top:150204;height:447;width:1348;" filled="f" stroked="t" coordsize="21600,21600" o:gfxdata="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a8lW8AAAA&#10;3A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jc w:val="center"/>
                                  <w:rPr>
                                    <w:rFonts w:ascii="宋体" w:hAnsi="宋体"/>
                                  </w:rPr>
                                </w:pPr>
                                <w:r>
                                  <w:rPr>
                                    <w:rFonts w:hint="eastAsia" w:ascii="宋体" w:hAnsi="宋体"/>
                                  </w:rPr>
                                  <w:t>沉淀池</w:t>
                                </w:r>
                              </w:p>
                            </w:txbxContent>
                          </v:textbox>
                        </v:shape>
                        <v:line id="Line 572" o:spid="_x0000_s1026" o:spt="20" style="position:absolute;left:18900;top:150470;height:0;width:742;" filled="f" stroked="t" coordsize="21600,21600" o:gfxdata="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OEpr4A&#10;AADcAAAADwAAAAAAAAABACAAAAAiAAAAZHJzL2Rvd25yZXYueG1sUEsBAhQAFAAAAAgAh07iQDMv&#10;BZ47AAAAOQAAABAAAAAAAAAAAQAgAAAADQEAAGRycy9zaGFwZXhtbC54bWxQSwUGAAAAAAYABgBb&#10;AQAAtwMAAAAA&#10;">
                          <v:fill on="f" focussize="0,0"/>
                          <v:stroke weight="1.25pt" color="#0000FF" joinstyle="round" endarrow="block"/>
                          <v:imagedata o:title=""/>
                          <o:lock v:ext="edit" aspectratio="f"/>
                        </v:line>
                        <v:shape id="直接箭头连接符 118" o:spid="_x0000_s1026" o:spt="32" type="#_x0000_t32" style="position:absolute;left:20365;top:150664;height:774;width:0;" filled="f" stroked="t" coordsize="21600,21600" o:gfxdata="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B7/jrgAAADcAAAA&#10;DwAAAAAAAAABACAAAAAiAAAAZHJzL2Rvd25yZXYueG1sUEsBAhQAFAAAAAgAh07iQDMvBZ47AAAA&#10;OQAAABAAAAAAAAAAAQAgAAAABwEAAGRycy9zaGFwZXhtbC54bWxQSwUGAAAAAAYABgBbAQAAsQMA&#10;AAAA&#10;">
                          <v:fill on="f" focussize="0,0"/>
                          <v:stroke color="#4579B8" joinstyle="round" endarrow="block"/>
                          <v:imagedata o:title=""/>
                          <o:lock v:ext="edit" aspectratio="f"/>
                        </v:shape>
                        <v:shape id="直接箭头连接符 122" o:spid="_x0000_s1026" o:spt="32" type="#_x0000_t32" style="position:absolute;left:18291;top:151443;flip:x;height:0;width:2085;" filled="f" stroked="t" coordsize="21600,21600" o:gfxdata="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b9ZvQAA&#10;ANwAAAAPAAAAAAAAAAEAIAAAACIAAABkcnMvZG93bnJldi54bWxQSwECFAAUAAAACACHTuJAMy8F&#10;njsAAAA5AAAAEAAAAAAAAAABACAAAAAMAQAAZHJzL3NoYXBleG1sLnhtbFBLBQYAAAAABgAGAFsB&#10;AAC2AwAAAAA=&#10;">
                          <v:fill on="f" focussize="0,0"/>
                          <v:stroke color="#4579B8" joinstyle="round" endarrow="block"/>
                          <v:imagedata o:title=""/>
                          <o:lock v:ext="edit" aspectratio="f"/>
                        </v:shape>
                        <v:shape id="直接箭头连接符 117" o:spid="_x0000_s1026" o:spt="32" type="#_x0000_t32" style="position:absolute;left:18331;top:150672;flip:y;height:774;width:0;" filled="f" stroked="t" coordsize="21600,21600" o:gfxdata="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GisrugAAANwA&#10;AAAPAAAAAAAAAAEAIAAAACIAAABkcnMvZG93bnJldi54bWxQSwECFAAUAAAACACHTuJAMy8FnjsA&#10;AAA5AAAAEAAAAAAAAAABACAAAAAJAQAAZHJzL3NoYXBleG1sLnhtbFBLBQYAAAAABgAGAFsBAACz&#10;AwAAAAA=&#10;">
                          <v:fill on="f" focussize="0,0"/>
                          <v:stroke color="#4579B8" joinstyle="round" endarrow="block"/>
                          <v:imagedata o:title=""/>
                          <o:lock v:ext="edit" aspectratio="f"/>
                        </v:shape>
                        <v:shape id="Text Box 624" o:spid="_x0000_s1026" o:spt="202" type="#_x0000_t202" style="position:absolute;left:18353;top:151584;height:483;width:1080;" filled="f" stroked="f" coordsize="21600,21600" o:gfxdata="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HQj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宋体" w:hAnsi="宋体"/>
                                    <w:color w:val="0000FF"/>
                                  </w:rPr>
                                </w:pPr>
                                <w:r>
                                  <w:rPr>
                                    <w:rFonts w:hint="eastAsia" w:ascii="宋体" w:hAnsi="宋体"/>
                                    <w:color w:val="0000FF"/>
                                    <w:szCs w:val="21"/>
                                  </w:rPr>
                                  <w:t>280.8</w:t>
                                </w:r>
                              </w:p>
                            </w:txbxContent>
                          </v:textbox>
                        </v:shape>
                      </v:group>
                    </v:group>
                  </w:pict>
                </mc:Fallback>
              </mc:AlternateContent>
            </w:r>
          </w:p>
          <w:p>
            <w:pPr>
              <w:keepNext w:val="0"/>
              <w:keepLines w:val="0"/>
              <w:suppressLineNumbers w:val="0"/>
              <w:spacing w:before="0" w:beforeAutospacing="0" w:after="0" w:afterAutospacing="0" w:line="440" w:lineRule="exact"/>
              <w:ind w:left="0" w:right="0"/>
              <w:rPr>
                <w:rFonts w:hint="default" w:eastAsiaTheme="minorEastAsia"/>
                <w:b/>
                <w:color w:val="auto"/>
                <w:sz w:val="24"/>
                <w:szCs w:val="20"/>
              </w:rPr>
            </w:pPr>
          </w:p>
          <w:p>
            <w:pPr>
              <w:keepNext w:val="0"/>
              <w:keepLines w:val="0"/>
              <w:suppressLineNumbers w:val="0"/>
              <w:spacing w:before="0" w:beforeAutospacing="0" w:after="0" w:afterAutospacing="0" w:line="440" w:lineRule="exact"/>
              <w:ind w:left="0" w:right="0"/>
              <w:rPr>
                <w:rFonts w:hint="default" w:eastAsiaTheme="minorEastAsia"/>
                <w:b/>
                <w:color w:val="auto"/>
                <w:sz w:val="24"/>
                <w:szCs w:val="20"/>
              </w:rPr>
            </w:pPr>
          </w:p>
          <w:p>
            <w:pPr>
              <w:keepNext w:val="0"/>
              <w:keepLines w:val="0"/>
              <w:suppressLineNumbers w:val="0"/>
              <w:spacing w:before="0" w:beforeAutospacing="0" w:after="0" w:afterAutospacing="0" w:line="440" w:lineRule="exact"/>
              <w:ind w:left="0" w:right="0"/>
              <w:rPr>
                <w:rFonts w:hint="default" w:eastAsiaTheme="minorEastAsia"/>
                <w:b/>
                <w:color w:val="auto"/>
                <w:sz w:val="24"/>
                <w:szCs w:val="20"/>
              </w:rPr>
            </w:pPr>
          </w:p>
          <w:p>
            <w:pPr>
              <w:keepNext w:val="0"/>
              <w:keepLines w:val="0"/>
              <w:suppressLineNumbers w:val="0"/>
              <w:spacing w:before="0" w:beforeAutospacing="0" w:after="0" w:afterAutospacing="0" w:line="440" w:lineRule="exact"/>
              <w:ind w:left="0" w:right="0"/>
              <w:rPr>
                <w:rFonts w:hint="default" w:eastAsiaTheme="minorEastAsia"/>
                <w:b/>
                <w:color w:val="auto"/>
                <w:sz w:val="24"/>
                <w:szCs w:val="20"/>
              </w:rPr>
            </w:pPr>
          </w:p>
          <w:p>
            <w:pPr>
              <w:keepNext w:val="0"/>
              <w:keepLines w:val="0"/>
              <w:suppressLineNumbers w:val="0"/>
              <w:spacing w:before="0" w:beforeAutospacing="0" w:after="0" w:afterAutospacing="0" w:line="440" w:lineRule="exact"/>
              <w:ind w:left="0" w:right="0"/>
              <w:rPr>
                <w:rFonts w:hint="default" w:eastAsiaTheme="minorEastAsia"/>
                <w:b/>
                <w:color w:val="auto"/>
                <w:sz w:val="24"/>
                <w:szCs w:val="20"/>
              </w:rPr>
            </w:pPr>
          </w:p>
          <w:p>
            <w:pPr>
              <w:keepNext w:val="0"/>
              <w:keepLines w:val="0"/>
              <w:suppressLineNumbers w:val="0"/>
              <w:spacing w:before="0" w:beforeAutospacing="0" w:after="0" w:afterAutospacing="0" w:line="440" w:lineRule="exact"/>
              <w:ind w:left="0" w:right="0"/>
              <w:rPr>
                <w:rFonts w:hint="default" w:eastAsiaTheme="minorEastAsia"/>
                <w:b/>
                <w:color w:val="auto"/>
                <w:sz w:val="24"/>
                <w:szCs w:val="20"/>
              </w:rPr>
            </w:pPr>
          </w:p>
          <w:p>
            <w:pPr>
              <w:keepNext w:val="0"/>
              <w:keepLines w:val="0"/>
              <w:suppressLineNumbers w:val="0"/>
              <w:spacing w:before="0" w:beforeAutospacing="0" w:after="0" w:afterAutospacing="0" w:line="440" w:lineRule="exact"/>
              <w:ind w:left="0" w:right="0"/>
              <w:rPr>
                <w:rFonts w:hint="default" w:eastAsiaTheme="minorEastAsia"/>
                <w:color w:val="auto"/>
                <w:sz w:val="28"/>
                <w:szCs w:val="28"/>
              </w:rPr>
            </w:pPr>
          </w:p>
          <w:p>
            <w:pPr>
              <w:keepNext w:val="0"/>
              <w:keepLines w:val="0"/>
              <w:suppressLineNumbers w:val="0"/>
              <w:spacing w:before="0" w:beforeAutospacing="0" w:after="0" w:afterAutospacing="0" w:line="560" w:lineRule="atLeast"/>
              <w:ind w:left="0" w:right="0" w:firstLine="560" w:firstLineChars="200"/>
              <w:rPr>
                <w:rFonts w:hint="default" w:eastAsiaTheme="minorEastAsia"/>
                <w:color w:val="auto"/>
                <w:sz w:val="28"/>
                <w:szCs w:val="28"/>
              </w:rPr>
            </w:pPr>
          </w:p>
          <w:p>
            <w:pPr>
              <w:keepNext w:val="0"/>
              <w:keepLines w:val="0"/>
              <w:suppressLineNumbers w:val="0"/>
              <w:spacing w:before="0" w:beforeAutospacing="0" w:after="0" w:afterAutospacing="0" w:line="560" w:lineRule="atLeast"/>
              <w:ind w:left="0" w:right="0" w:firstLine="560" w:firstLineChars="200"/>
              <w:rPr>
                <w:rFonts w:hint="default" w:eastAsiaTheme="minorEastAsia"/>
                <w:color w:val="auto"/>
                <w:sz w:val="28"/>
                <w:szCs w:val="28"/>
              </w:rPr>
            </w:pPr>
            <w:r>
              <w:rPr>
                <w:rFonts w:hint="default" w:eastAsiaTheme="minorEastAsia"/>
                <w:color w:val="auto"/>
                <w:sz w:val="28"/>
                <w:szCs w:val="28"/>
              </w:rPr>
              <w:t xml:space="preserve">      </w:t>
            </w:r>
          </w:p>
          <w:p>
            <w:pPr>
              <w:keepNext w:val="0"/>
              <w:keepLines w:val="0"/>
              <w:suppressLineNumbers w:val="0"/>
              <w:spacing w:before="0" w:beforeAutospacing="0" w:after="0" w:afterAutospacing="0" w:line="560" w:lineRule="atLeast"/>
              <w:ind w:left="0" w:right="0" w:firstLine="560" w:firstLineChars="200"/>
              <w:rPr>
                <w:rFonts w:hint="default" w:eastAsiaTheme="minorEastAsia"/>
                <w:color w:val="auto"/>
                <w:sz w:val="28"/>
                <w:szCs w:val="28"/>
              </w:rPr>
            </w:pPr>
          </w:p>
          <w:p>
            <w:pPr>
              <w:keepNext w:val="0"/>
              <w:keepLines w:val="0"/>
              <w:suppressLineNumbers w:val="0"/>
              <w:spacing w:before="0" w:beforeAutospacing="0" w:after="0" w:afterAutospacing="0" w:line="560" w:lineRule="atLeast"/>
              <w:ind w:left="0" w:right="0"/>
              <w:rPr>
                <w:rFonts w:hint="default" w:eastAsiaTheme="minorEastAsia"/>
                <w:color w:val="auto"/>
                <w:sz w:val="28"/>
                <w:szCs w:val="28"/>
              </w:rPr>
            </w:pPr>
          </w:p>
          <w:p>
            <w:pPr>
              <w:keepNext w:val="0"/>
              <w:keepLines w:val="0"/>
              <w:suppressLineNumbers w:val="0"/>
              <w:spacing w:before="0" w:beforeAutospacing="0" w:after="0" w:afterAutospacing="0" w:line="560" w:lineRule="atLeast"/>
              <w:ind w:left="0" w:right="0" w:firstLine="482" w:firstLineChars="200"/>
              <w:jc w:val="center"/>
              <w:rPr>
                <w:rFonts w:hint="default" w:eastAsiaTheme="minorEastAsia"/>
                <w:b/>
                <w:color w:val="auto"/>
                <w:sz w:val="24"/>
                <w:szCs w:val="24"/>
              </w:rPr>
            </w:pPr>
            <w:r>
              <w:rPr>
                <w:rFonts w:hint="default" w:eastAsiaTheme="minorEastAsia"/>
                <w:b/>
                <w:color w:val="auto"/>
                <w:sz w:val="24"/>
                <w:szCs w:val="24"/>
              </w:rPr>
              <w:t>图1-1   水平衡图（m</w:t>
            </w:r>
            <w:r>
              <w:rPr>
                <w:rFonts w:hint="default" w:eastAsiaTheme="minorEastAsia"/>
                <w:b/>
                <w:color w:val="auto"/>
                <w:sz w:val="24"/>
                <w:szCs w:val="24"/>
                <w:vertAlign w:val="superscript"/>
              </w:rPr>
              <w:t>3</w:t>
            </w:r>
            <w:r>
              <w:rPr>
                <w:rFonts w:hint="default" w:eastAsiaTheme="minorEastAsia"/>
                <w:b/>
                <w:color w:val="auto"/>
                <w:sz w:val="24"/>
                <w:szCs w:val="24"/>
              </w:rPr>
              <w:t>/d）</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2）供热</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eastAsia" w:eastAsiaTheme="minorEastAsia"/>
                <w:color w:val="auto"/>
                <w:sz w:val="24"/>
                <w:szCs w:val="24"/>
              </w:rPr>
              <w:t>本项目采用电采暖</w:t>
            </w:r>
            <w:r>
              <w:rPr>
                <w:rFonts w:hint="default" w:eastAsiaTheme="minorEastAsia"/>
                <w:color w:val="auto"/>
                <w:sz w:val="24"/>
                <w:szCs w:val="24"/>
              </w:rPr>
              <w:t>。</w:t>
            </w:r>
          </w:p>
          <w:p>
            <w:pPr>
              <w:keepNext w:val="0"/>
              <w:keepLines w:val="0"/>
              <w:suppressLineNumbers w:val="0"/>
              <w:spacing w:before="0" w:beforeAutospacing="0" w:after="0" w:afterAutospacing="0" w:line="520" w:lineRule="exact"/>
              <w:ind w:left="0" w:right="0" w:firstLine="480" w:firstLineChars="200"/>
              <w:rPr>
                <w:rFonts w:hint="default" w:eastAsiaTheme="minorEastAsia"/>
                <w:color w:val="auto"/>
                <w:sz w:val="24"/>
                <w:szCs w:val="24"/>
              </w:rPr>
            </w:pPr>
            <w:r>
              <w:rPr>
                <w:rFonts w:hint="default" w:eastAsiaTheme="minorEastAsia"/>
                <w:color w:val="auto"/>
                <w:sz w:val="24"/>
                <w:szCs w:val="24"/>
              </w:rPr>
              <w:t>3）供电</w:t>
            </w:r>
          </w:p>
          <w:p>
            <w:pPr>
              <w:keepNext w:val="0"/>
              <w:keepLines w:val="0"/>
              <w:suppressLineNumbers w:val="0"/>
              <w:spacing w:before="0" w:beforeAutospacing="0" w:after="0" w:afterAutospacing="0" w:line="500" w:lineRule="exact"/>
              <w:ind w:left="0" w:right="0" w:firstLine="480" w:firstLineChars="200"/>
              <w:outlineLvl w:val="1"/>
              <w:rPr>
                <w:rFonts w:hint="default"/>
                <w:b/>
                <w:color w:val="auto"/>
                <w:sz w:val="24"/>
                <w:szCs w:val="24"/>
              </w:rPr>
            </w:pPr>
            <w:r>
              <w:rPr>
                <w:rFonts w:hint="default" w:eastAsiaTheme="minorEastAsia"/>
                <w:color w:val="auto"/>
                <w:sz w:val="24"/>
                <w:szCs w:val="24"/>
              </w:rPr>
              <w:t>由区域电网接入厂区，本项目</w:t>
            </w:r>
            <w:r>
              <w:rPr>
                <w:rFonts w:hint="eastAsia" w:eastAsiaTheme="minorEastAsia"/>
                <w:color w:val="auto"/>
                <w:sz w:val="24"/>
                <w:szCs w:val="24"/>
              </w:rPr>
              <w:t>现有厂区</w:t>
            </w:r>
            <w:r>
              <w:rPr>
                <w:rFonts w:hint="default" w:eastAsiaTheme="minorEastAsia"/>
                <w:color w:val="auto"/>
                <w:sz w:val="24"/>
                <w:szCs w:val="24"/>
              </w:rPr>
              <w:t>设</w:t>
            </w:r>
            <w:r>
              <w:rPr>
                <w:rFonts w:hint="eastAsia" w:eastAsiaTheme="minorEastAsia"/>
                <w:color w:val="auto"/>
                <w:sz w:val="24"/>
                <w:szCs w:val="24"/>
              </w:rPr>
              <w:t>有</w:t>
            </w:r>
            <w:r>
              <w:rPr>
                <w:rFonts w:hint="default" w:eastAsiaTheme="minorEastAsia"/>
                <w:color w:val="auto"/>
                <w:sz w:val="24"/>
                <w:szCs w:val="24"/>
              </w:rPr>
              <w:t>1台变压器（250KVA）</w:t>
            </w:r>
            <w:r>
              <w:rPr>
                <w:rFonts w:hint="eastAsia" w:eastAsiaTheme="minorEastAsia"/>
                <w:color w:val="auto"/>
                <w:sz w:val="24"/>
                <w:szCs w:val="24"/>
              </w:rPr>
              <w:t>，扩建厂区</w:t>
            </w:r>
            <w:r>
              <w:rPr>
                <w:rFonts w:hint="default" w:eastAsiaTheme="minorEastAsia"/>
                <w:color w:val="auto"/>
                <w:sz w:val="24"/>
                <w:szCs w:val="24"/>
              </w:rPr>
              <w:t>设1台变压器（250KVA）</w:t>
            </w:r>
            <w:r>
              <w:rPr>
                <w:rFonts w:hint="eastAsia" w:eastAsiaTheme="minorEastAsia"/>
                <w:color w:val="auto"/>
                <w:sz w:val="24"/>
                <w:szCs w:val="24"/>
              </w:rPr>
              <w:t>，</w:t>
            </w:r>
            <w:r>
              <w:rPr>
                <w:rFonts w:hint="default" w:eastAsiaTheme="minorEastAsia"/>
                <w:color w:val="auto"/>
                <w:sz w:val="24"/>
                <w:szCs w:val="24"/>
              </w:rPr>
              <w:t>满足本工程的用电需要</w:t>
            </w:r>
            <w:r>
              <w:rPr>
                <w:rFonts w:hint="eastAsia"/>
                <w:color w:val="auto"/>
                <w:sz w:val="24"/>
                <w:szCs w:val="24"/>
              </w:rPr>
              <w:t>。</w:t>
            </w:r>
          </w:p>
          <w:p>
            <w:pPr>
              <w:keepNext w:val="0"/>
              <w:keepLines w:val="0"/>
              <w:suppressLineNumbers w:val="0"/>
              <w:spacing w:before="0" w:beforeAutospacing="0" w:after="0" w:afterAutospacing="0" w:line="500" w:lineRule="exact"/>
              <w:ind w:left="0" w:right="0" w:firstLine="480" w:firstLineChars="200"/>
              <w:outlineLvl w:val="1"/>
              <w:rPr>
                <w:rFonts w:hint="default"/>
                <w:b/>
                <w:color w:val="auto"/>
                <w:sz w:val="24"/>
                <w:szCs w:val="24"/>
              </w:rPr>
            </w:pPr>
            <w:r>
              <w:rPr>
                <w:rFonts w:hint="default"/>
                <w:color w:val="auto"/>
                <w:sz w:val="24"/>
                <w:szCs w:val="20"/>
              </w:rPr>
              <mc:AlternateContent>
                <mc:Choice Requires="wps">
                  <w:drawing>
                    <wp:anchor distT="0" distB="0" distL="114300" distR="114300" simplePos="0" relativeHeight="251679744" behindDoc="0" locked="0" layoutInCell="1" allowOverlap="1">
                      <wp:simplePos x="0" y="0"/>
                      <wp:positionH relativeFrom="column">
                        <wp:posOffset>-4256405</wp:posOffset>
                      </wp:positionH>
                      <wp:positionV relativeFrom="paragraph">
                        <wp:posOffset>-2482850</wp:posOffset>
                      </wp:positionV>
                      <wp:extent cx="609600" cy="9525"/>
                      <wp:effectExtent l="0" t="29845" r="0" b="36830"/>
                      <wp:wrapNone/>
                      <wp:docPr id="215" name="直接连接符 13"/>
                      <wp:cNvGraphicFramePr/>
                      <a:graphic xmlns:a="http://schemas.openxmlformats.org/drawingml/2006/main">
                        <a:graphicData uri="http://schemas.microsoft.com/office/word/2010/wordprocessingShape">
                          <wps:wsp>
                            <wps:cNvCnPr/>
                            <wps:spPr>
                              <a:xfrm>
                                <a:off x="0" y="0"/>
                                <a:ext cx="609600" cy="9525"/>
                              </a:xfrm>
                              <a:prstGeom prst="line">
                                <a:avLst/>
                              </a:prstGeom>
                              <a:ln w="9525" cap="flat" cmpd="sng">
                                <a:solidFill>
                                  <a:srgbClr val="000000"/>
                                </a:solidFill>
                                <a:prstDash val="solid"/>
                                <a:headEnd type="none" w="med" len="med"/>
                                <a:tailEnd type="triangle" w="med" len="med"/>
                              </a:ln>
                              <a:effectLst/>
                            </wps:spPr>
                            <wps:bodyPr/>
                          </wps:wsp>
                        </a:graphicData>
                      </a:graphic>
                    </wp:anchor>
                  </w:drawing>
                </mc:Choice>
                <mc:Fallback>
                  <w:pict>
                    <v:line id="直接连接符 13" o:spid="_x0000_s1026" o:spt="20" style="position:absolute;left:0pt;margin-left:-335.15pt;margin-top:-195.5pt;height:0.75pt;width:48pt;z-index:251679744;mso-width-relative:page;mso-height-relative:page;" filled="f" stroked="t" coordsize="21600,21600" o:gfxdata="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ubL9t4AAAAP&#10;AQAADwAAAAAAAAABACAAAAAiAAAAZHJzL2Rvd25yZXYueG1sUEsBAhQAFAAAAAgAh07iQDQNr0Ld&#10;AQAAoQMAAA4AAAAAAAAAAQAgAAAALQEAAGRycy9lMm9Eb2MueG1sUEsFBgAAAAAGAAYAWQEAAHwF&#10;AAAAAA==&#10;">
                      <v:fill on="f" focussize="0,0"/>
                      <v:stroke color="#000000" joinstyle="round" endarrow="block"/>
                      <v:imagedata o:title=""/>
                      <o:lock v:ext="edit" aspectratio="f"/>
                    </v:line>
                  </w:pict>
                </mc:Fallback>
              </mc:AlternateContent>
            </w:r>
            <w:r>
              <w:rPr>
                <w:rFonts w:hint="default"/>
                <w:color w:val="auto"/>
                <w:sz w:val="24"/>
                <w:szCs w:val="20"/>
              </w:rPr>
              <mc:AlternateContent>
                <mc:Choice Requires="wps">
                  <w:drawing>
                    <wp:anchor distT="0" distB="0" distL="114300" distR="114300" simplePos="0" relativeHeight="251672576" behindDoc="0" locked="0" layoutInCell="1" allowOverlap="1">
                      <wp:simplePos x="0" y="0"/>
                      <wp:positionH relativeFrom="column">
                        <wp:posOffset>-4083685</wp:posOffset>
                      </wp:positionH>
                      <wp:positionV relativeFrom="paragraph">
                        <wp:posOffset>-2415540</wp:posOffset>
                      </wp:positionV>
                      <wp:extent cx="436880" cy="219075"/>
                      <wp:effectExtent l="0" t="0" r="0" b="0"/>
                      <wp:wrapNone/>
                      <wp:docPr id="135" name="文本框 14"/>
                      <wp:cNvGraphicFramePr/>
                      <a:graphic xmlns:a="http://schemas.openxmlformats.org/drawingml/2006/main">
                        <a:graphicData uri="http://schemas.microsoft.com/office/word/2010/wordprocessingShape">
                          <wps:wsp>
                            <wps:cNvSpPr txBox="1"/>
                            <wps:spPr>
                              <a:xfrm>
                                <a:off x="0" y="0"/>
                                <a:ext cx="436880" cy="219075"/>
                              </a:xfrm>
                              <a:prstGeom prst="rect">
                                <a:avLst/>
                              </a:prstGeom>
                              <a:noFill/>
                              <a:ln>
                                <a:noFill/>
                              </a:ln>
                              <a:effectLst/>
                            </wps:spPr>
                            <wps:txbx>
                              <w:txbxContent>
                                <w:p>
                                  <w:r>
                                    <w:t>28.3</w:t>
                                  </w:r>
                                </w:p>
                              </w:txbxContent>
                            </wps:txbx>
                            <wps:bodyPr lIns="0" tIns="0" rIns="0" bIns="0" upright="1"/>
                          </wps:wsp>
                        </a:graphicData>
                      </a:graphic>
                    </wp:anchor>
                  </w:drawing>
                </mc:Choice>
                <mc:Fallback>
                  <w:pict>
                    <v:shape id="文本框 14" o:spid="_x0000_s1026" o:spt="202" type="#_x0000_t202" style="position:absolute;left:0pt;margin-left:-321.55pt;margin-top:-190.2pt;height:17.25pt;width:34.4pt;z-index:251672576;mso-width-relative:page;mso-height-relative:page;" filled="f" stroked="f" coordsize="21600,21600" o:gfxdata="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1Q31N0AAAAP&#10;AQAADwAAAAAAAAABACAAAAAiAAAAZHJzL2Rvd25yZXYueG1sUEsBAhQAFAAAAAgAh07iQODZdeul&#10;AQAANAMAAA4AAAAAAAAAAQAgAAAALAEAAGRycy9lMm9Eb2MueG1sUEsFBgAAAAAGAAYAWQEAAEMF&#10;AAAAAA==&#10;">
                      <v:fill on="f" focussize="0,0"/>
                      <v:stroke on="f"/>
                      <v:imagedata o:title=""/>
                      <o:lock v:ext="edit" aspectratio="f"/>
                      <v:textbox inset="0mm,0mm,0mm,0mm">
                        <w:txbxContent>
                          <w:p>
                            <w:r>
                              <w:t>28.3</w:t>
                            </w:r>
                          </w:p>
                        </w:txbxContent>
                      </v:textbox>
                    </v:shape>
                  </w:pict>
                </mc:Fallback>
              </mc:AlternateContent>
            </w:r>
            <w:r>
              <w:rPr>
                <w:rFonts w:hint="default"/>
                <w:color w:val="auto"/>
                <w:sz w:val="24"/>
                <w:szCs w:val="20"/>
              </w:rPr>
              <mc:AlternateContent>
                <mc:Choice Requires="wps">
                  <w:drawing>
                    <wp:anchor distT="0" distB="0" distL="114300" distR="114300" simplePos="0" relativeHeight="251669504" behindDoc="0" locked="0" layoutInCell="1" allowOverlap="1">
                      <wp:simplePos x="0" y="0"/>
                      <wp:positionH relativeFrom="column">
                        <wp:posOffset>-4112260</wp:posOffset>
                      </wp:positionH>
                      <wp:positionV relativeFrom="paragraph">
                        <wp:posOffset>-2447290</wp:posOffset>
                      </wp:positionV>
                      <wp:extent cx="436880" cy="219075"/>
                      <wp:effectExtent l="0" t="0" r="0" b="0"/>
                      <wp:wrapNone/>
                      <wp:docPr id="123" name="文本框 12"/>
                      <wp:cNvGraphicFramePr/>
                      <a:graphic xmlns:a="http://schemas.openxmlformats.org/drawingml/2006/main">
                        <a:graphicData uri="http://schemas.microsoft.com/office/word/2010/wordprocessingShape">
                          <wps:wsp>
                            <wps:cNvSpPr txBox="1"/>
                            <wps:spPr>
                              <a:xfrm>
                                <a:off x="0" y="0"/>
                                <a:ext cx="436880" cy="219075"/>
                              </a:xfrm>
                              <a:prstGeom prst="rect">
                                <a:avLst/>
                              </a:prstGeom>
                              <a:noFill/>
                              <a:ln>
                                <a:noFill/>
                              </a:ln>
                              <a:effectLst/>
                            </wps:spPr>
                            <wps:txbx>
                              <w:txbxContent>
                                <w:p>
                                  <w:r>
                                    <w:t>新鲜水</w:t>
                                  </w:r>
                                </w:p>
                              </w:txbxContent>
                            </wps:txbx>
                            <wps:bodyPr lIns="0" tIns="0" rIns="0" bIns="0" upright="1"/>
                          </wps:wsp>
                        </a:graphicData>
                      </a:graphic>
                    </wp:anchor>
                  </w:drawing>
                </mc:Choice>
                <mc:Fallback>
                  <w:pict>
                    <v:shape id="文本框 12" o:spid="_x0000_s1026" o:spt="202" type="#_x0000_t202" style="position:absolute;left:0pt;margin-left:-323.8pt;margin-top:-192.7pt;height:17.25pt;width:34.4pt;z-index:251669504;mso-width-relative:page;mso-height-relative:page;" filled="f" stroked="f" coordsize="21600,21600" o:gfxdata="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VGvrreAAAA&#10;DwEAAA8AAAAAAAAAAQAgAAAAIgAAAGRycy9kb3ducmV2LnhtbFBLAQIUABQAAAAIAIdO4kBuwiWX&#10;pQEAADQDAAAOAAAAAAAAAAEAIAAAAC0BAABkcnMvZTJvRG9jLnhtbFBLBQYAAAAABgAGAFkBAABE&#10;BQAAAAA=&#10;">
                      <v:fill on="f" focussize="0,0"/>
                      <v:stroke on="f"/>
                      <v:imagedata o:title=""/>
                      <o:lock v:ext="edit" aspectratio="f"/>
                      <v:textbox inset="0mm,0mm,0mm,0mm">
                        <w:txbxContent>
                          <w:p>
                            <w:r>
                              <w:t>新鲜水</w:t>
                            </w:r>
                          </w:p>
                        </w:txbxContent>
                      </v:textbox>
                    </v:shape>
                  </w:pict>
                </mc:Fallback>
              </mc:AlternateContent>
            </w:r>
            <w:r>
              <w:rPr>
                <w:rFonts w:hint="default"/>
                <w:b/>
                <w:color w:val="auto"/>
                <w:sz w:val="24"/>
                <w:szCs w:val="24"/>
              </w:rPr>
              <w:t>八、主要技术经济指标</w:t>
            </w:r>
          </w:p>
          <w:p>
            <w:pPr>
              <w:keepNext w:val="0"/>
              <w:keepLines w:val="0"/>
              <w:suppressLineNumbers w:val="0"/>
              <w:overflowPunct w:val="0"/>
              <w:adjustRightInd w:val="0"/>
              <w:snapToGrid w:val="0"/>
              <w:spacing w:before="0" w:beforeAutospacing="0" w:after="0" w:afterAutospacing="0" w:line="500" w:lineRule="exact"/>
              <w:ind w:left="0" w:right="0" w:firstLine="480" w:firstLineChars="200"/>
              <w:rPr>
                <w:rFonts w:hint="default"/>
                <w:color w:val="auto"/>
                <w:sz w:val="24"/>
                <w:szCs w:val="24"/>
              </w:rPr>
            </w:pPr>
            <w:r>
              <w:rPr>
                <w:rFonts w:hint="default"/>
                <w:color w:val="auto"/>
                <w:sz w:val="24"/>
                <w:szCs w:val="24"/>
              </w:rPr>
              <w:t>该项目主要技术经济指标见表</w:t>
            </w:r>
            <w:r>
              <w:rPr>
                <w:rFonts w:hint="eastAsia"/>
                <w:color w:val="auto"/>
                <w:sz w:val="24"/>
                <w:szCs w:val="24"/>
              </w:rPr>
              <w:t>1-5</w:t>
            </w:r>
            <w:r>
              <w:rPr>
                <w:rFonts w:hint="default"/>
                <w:color w:val="auto"/>
                <w:sz w:val="24"/>
                <w:szCs w:val="24"/>
              </w:rPr>
              <w:t>。</w:t>
            </w:r>
          </w:p>
          <w:p>
            <w:pPr>
              <w:keepNext w:val="0"/>
              <w:keepLines w:val="0"/>
              <w:suppressLineNumbers w:val="0"/>
              <w:overflowPunct w:val="0"/>
              <w:adjustRightInd w:val="0"/>
              <w:snapToGrid w:val="0"/>
              <w:spacing w:before="0" w:beforeAutospacing="0" w:after="0" w:afterAutospacing="0"/>
              <w:ind w:left="0" w:right="0" w:firstLine="422" w:firstLineChars="200"/>
              <w:jc w:val="center"/>
              <w:rPr>
                <w:rFonts w:hint="default" w:hAnsi="宋体"/>
                <w:b/>
                <w:bCs/>
                <w:color w:val="auto"/>
                <w:szCs w:val="21"/>
              </w:rPr>
            </w:pPr>
          </w:p>
          <w:p>
            <w:pPr>
              <w:pStyle w:val="2"/>
              <w:keepNext w:val="0"/>
              <w:keepLines w:val="0"/>
              <w:suppressLineNumbers w:val="0"/>
              <w:spacing w:before="0" w:beforeAutospacing="0" w:afterAutospacing="0"/>
              <w:ind w:right="0"/>
              <w:rPr>
                <w:rFonts w:hint="default"/>
                <w:color w:val="auto"/>
                <w:szCs w:val="20"/>
              </w:rPr>
            </w:pPr>
          </w:p>
          <w:p>
            <w:pPr>
              <w:keepNext w:val="0"/>
              <w:keepLines w:val="0"/>
              <w:suppressLineNumbers w:val="0"/>
              <w:overflowPunct w:val="0"/>
              <w:adjustRightInd w:val="0"/>
              <w:snapToGrid w:val="0"/>
              <w:spacing w:before="156" w:beforeLines="50" w:beforeAutospacing="0" w:after="0" w:afterAutospacing="0"/>
              <w:ind w:left="0" w:right="0" w:firstLine="422" w:firstLineChars="200"/>
              <w:jc w:val="center"/>
              <w:rPr>
                <w:rFonts w:hint="default"/>
                <w:b/>
                <w:bCs/>
                <w:color w:val="auto"/>
                <w:szCs w:val="21"/>
              </w:rPr>
            </w:pPr>
            <w:r>
              <w:rPr>
                <w:rFonts w:hint="default" w:hAnsi="宋体"/>
                <w:b/>
                <w:bCs/>
                <w:color w:val="auto"/>
                <w:szCs w:val="21"/>
              </w:rPr>
              <w:t>表</w:t>
            </w:r>
            <w:r>
              <w:rPr>
                <w:rFonts w:hint="eastAsia" w:hAnsi="宋体"/>
                <w:b/>
                <w:bCs/>
                <w:color w:val="auto"/>
                <w:szCs w:val="21"/>
              </w:rPr>
              <w:t>1-</w:t>
            </w:r>
            <w:r>
              <w:rPr>
                <w:rFonts w:hint="eastAsia"/>
                <w:b/>
                <w:bCs/>
                <w:color w:val="auto"/>
                <w:szCs w:val="21"/>
              </w:rPr>
              <w:t>5  本项目</w:t>
            </w:r>
            <w:r>
              <w:rPr>
                <w:rFonts w:hint="default" w:hAnsi="宋体"/>
                <w:b/>
                <w:bCs/>
                <w:color w:val="auto"/>
                <w:szCs w:val="21"/>
              </w:rPr>
              <w:t>主要技术经济指标一览表</w:t>
            </w:r>
          </w:p>
          <w:tbl>
            <w:tblPr>
              <w:tblStyle w:val="28"/>
              <w:tblW w:w="888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028"/>
              <w:gridCol w:w="2921"/>
              <w:gridCol w:w="1164"/>
              <w:gridCol w:w="377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10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序号</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指标名称</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单位</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指标数量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10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1</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扩建工程</w:t>
                  </w:r>
                  <w:r>
                    <w:rPr>
                      <w:rFonts w:hint="default" w:eastAsiaTheme="minorEastAsia"/>
                      <w:color w:val="auto"/>
                      <w:szCs w:val="21"/>
                    </w:rPr>
                    <w:t>设计生产能力</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1.2</w:t>
                  </w:r>
                  <w:r>
                    <w:rPr>
                      <w:rFonts w:hint="default" w:eastAsiaTheme="minorEastAsia"/>
                      <w:color w:val="auto"/>
                      <w:szCs w:val="21"/>
                    </w:rPr>
                    <w:t>万吨</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扩建规模为</w:t>
                  </w:r>
                  <w:r>
                    <w:rPr>
                      <w:rFonts w:hint="default" w:eastAsiaTheme="minorEastAsia"/>
                      <w:color w:val="auto"/>
                      <w:szCs w:val="21"/>
                    </w:rPr>
                    <w:t>年</w:t>
                  </w:r>
                  <w:r>
                    <w:rPr>
                      <w:rFonts w:hint="eastAsia" w:eastAsiaTheme="minorEastAsia"/>
                      <w:color w:val="auto"/>
                      <w:szCs w:val="21"/>
                    </w:rPr>
                    <w:t>加工砂石1.2</w:t>
                  </w:r>
                  <w:r>
                    <w:rPr>
                      <w:rFonts w:hint="default" w:eastAsiaTheme="minorEastAsia"/>
                      <w:color w:val="auto"/>
                      <w:szCs w:val="21"/>
                    </w:rPr>
                    <w:t>万吨</w:t>
                  </w:r>
                  <w:r>
                    <w:rPr>
                      <w:rFonts w:hint="eastAsia" w:eastAsiaTheme="minorEastAsia"/>
                      <w:color w:val="auto"/>
                      <w:szCs w:val="21"/>
                    </w:rPr>
                    <w:t>，扩建后全厂生产规模为</w:t>
                  </w:r>
                  <w:r>
                    <w:rPr>
                      <w:rFonts w:hint="default" w:eastAsiaTheme="minorEastAsia"/>
                      <w:color w:val="auto"/>
                      <w:szCs w:val="21"/>
                    </w:rPr>
                    <w:t>年</w:t>
                  </w:r>
                  <w:r>
                    <w:rPr>
                      <w:rFonts w:hint="eastAsia" w:eastAsiaTheme="minorEastAsia"/>
                      <w:color w:val="auto"/>
                      <w:szCs w:val="21"/>
                    </w:rPr>
                    <w:t>加工砂石3.2</w:t>
                  </w:r>
                  <w:r>
                    <w:rPr>
                      <w:rFonts w:hint="default" w:eastAsiaTheme="minorEastAsia"/>
                      <w:color w:val="auto"/>
                      <w:szCs w:val="21"/>
                    </w:rPr>
                    <w:t>万吨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10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2</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工作制度</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三班制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4" w:hRule="atLeast"/>
                <w:jc w:val="center"/>
              </w:trPr>
              <w:tc>
                <w:tcPr>
                  <w:tcW w:w="1028"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3</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年工作日</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天</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250</w:t>
                  </w:r>
                  <w:r>
                    <w:rPr>
                      <w:rFonts w:hint="default" w:eastAsiaTheme="minorEastAsia"/>
                      <w:color w:val="auto"/>
                      <w:szCs w:val="21"/>
                    </w:rPr>
                    <w:t>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102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日工作小时</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小时</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24</w:t>
                  </w:r>
                  <w:r>
                    <w:rPr>
                      <w:rFonts w:hint="default" w:eastAsiaTheme="minorEastAsia"/>
                      <w:color w:val="auto"/>
                      <w:szCs w:val="21"/>
                    </w:rPr>
                    <w:t>小时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0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4</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加工工艺</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w:t>
                  </w:r>
                </w:p>
              </w:tc>
              <w:tc>
                <w:tcPr>
                  <w:tcW w:w="3773"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eastAsia"/>
                      <w:color w:val="auto"/>
                      <w:szCs w:val="20"/>
                    </w:rPr>
                    <w:t>扩建生产线</w:t>
                  </w:r>
                  <w:r>
                    <w:rPr>
                      <w:rFonts w:hint="eastAsia"/>
                      <w:color w:val="auto"/>
                      <w:szCs w:val="20"/>
                    </w:rPr>
                    <w:fldChar w:fldCharType="begin"/>
                  </w:r>
                  <w:r>
                    <w:rPr>
                      <w:rFonts w:hint="eastAsia"/>
                      <w:color w:val="auto"/>
                      <w:szCs w:val="20"/>
                    </w:rPr>
                    <w:instrText xml:space="preserve"> = 1 \* ROMAN \* MERGEFORMAT </w:instrText>
                  </w:r>
                  <w:r>
                    <w:rPr>
                      <w:rFonts w:hint="eastAsia"/>
                      <w:color w:val="auto"/>
                      <w:szCs w:val="20"/>
                    </w:rPr>
                    <w:fldChar w:fldCharType="separate"/>
                  </w:r>
                  <w:r>
                    <w:rPr>
                      <w:rFonts w:hint="default"/>
                      <w:color w:val="auto"/>
                      <w:szCs w:val="20"/>
                    </w:rPr>
                    <w:t>I</w:t>
                  </w:r>
                  <w:r>
                    <w:rPr>
                      <w:rFonts w:hint="eastAsia"/>
                      <w:color w:val="auto"/>
                      <w:szCs w:val="20"/>
                    </w:rPr>
                    <w:fldChar w:fldCharType="end"/>
                  </w:r>
                  <w:r>
                    <w:rPr>
                      <w:rFonts w:hint="eastAsia"/>
                      <w:color w:val="auto"/>
                      <w:szCs w:val="20"/>
                    </w:rPr>
                    <w:t>破碎+筛分</w:t>
                  </w:r>
                </w:p>
                <w:p>
                  <w:pPr>
                    <w:keepNext w:val="0"/>
                    <w:keepLines w:val="0"/>
                    <w:suppressLineNumbers w:val="0"/>
                    <w:spacing w:before="0" w:beforeAutospacing="0" w:after="0" w:afterAutospacing="0"/>
                    <w:ind w:left="0" w:right="0"/>
                    <w:jc w:val="center"/>
                    <w:rPr>
                      <w:rFonts w:hint="default"/>
                      <w:color w:val="auto"/>
                      <w:szCs w:val="20"/>
                    </w:rPr>
                  </w:pPr>
                  <w:r>
                    <w:rPr>
                      <w:rFonts w:hint="eastAsia"/>
                      <w:color w:val="auto"/>
                      <w:szCs w:val="20"/>
                    </w:rPr>
                    <w:t>扩建生产线</w:t>
                  </w:r>
                  <w:r>
                    <w:rPr>
                      <w:rFonts w:hint="default"/>
                      <w:color w:val="auto"/>
                      <w:szCs w:val="20"/>
                    </w:rPr>
                    <w:t>Ⅱ</w:t>
                  </w:r>
                  <w:r>
                    <w:rPr>
                      <w:rFonts w:hint="eastAsia"/>
                      <w:color w:val="auto"/>
                      <w:szCs w:val="20"/>
                    </w:rPr>
                    <w:t>破碎+球磨+洗砂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10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5</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动力能源</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10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6</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项目总投资</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万元</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1" w:hRule="atLeast"/>
                <w:jc w:val="center"/>
              </w:trPr>
              <w:tc>
                <w:tcPr>
                  <w:tcW w:w="10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7</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自  筹</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万元</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120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10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8</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年产品销售收入</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万元</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70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1" w:hRule="atLeast"/>
                <w:jc w:val="center"/>
              </w:trPr>
              <w:tc>
                <w:tcPr>
                  <w:tcW w:w="10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9</w:t>
                  </w:r>
                </w:p>
              </w:tc>
              <w:tc>
                <w:tcPr>
                  <w:tcW w:w="292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税金</w:t>
                  </w:r>
                </w:p>
              </w:tc>
              <w:tc>
                <w:tcPr>
                  <w:tcW w:w="116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万元</w:t>
                  </w:r>
                </w:p>
              </w:tc>
              <w:tc>
                <w:tcPr>
                  <w:tcW w:w="377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18</w:t>
                  </w:r>
                </w:p>
              </w:tc>
            </w:tr>
          </w:tbl>
          <w:p>
            <w:pPr>
              <w:keepNext w:val="0"/>
              <w:keepLines w:val="0"/>
              <w:suppressLineNumbers w:val="0"/>
              <w:spacing w:before="0" w:beforeAutospacing="0" w:after="0" w:afterAutospacing="0" w:line="500" w:lineRule="exact"/>
              <w:ind w:left="0" w:right="0"/>
              <w:outlineLvl w:val="1"/>
              <w:rPr>
                <w:rFonts w:hint="default"/>
                <w:b/>
                <w:color w:val="auto"/>
                <w:sz w:val="24"/>
                <w:szCs w:val="24"/>
              </w:rPr>
            </w:pPr>
            <w:r>
              <w:rPr>
                <w:rFonts w:hint="default"/>
                <w:b/>
                <w:color w:val="auto"/>
                <w:sz w:val="24"/>
                <w:szCs w:val="24"/>
              </w:rPr>
              <w:t>九、环保投资估算</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Theme="minorEastAsia"/>
                <w:color w:val="auto"/>
                <w:sz w:val="24"/>
                <w:szCs w:val="24"/>
                <w:lang w:eastAsia="zh-CN"/>
              </w:rPr>
            </w:pPr>
            <w:r>
              <w:rPr>
                <w:rFonts w:hint="default" w:eastAsiaTheme="minorEastAsia"/>
                <w:color w:val="auto"/>
                <w:sz w:val="24"/>
                <w:szCs w:val="24"/>
              </w:rPr>
              <w:t>项目总投资</w:t>
            </w:r>
            <w:r>
              <w:rPr>
                <w:rFonts w:hint="eastAsia" w:eastAsiaTheme="minorEastAsia"/>
                <w:color w:val="auto"/>
                <w:sz w:val="24"/>
                <w:szCs w:val="24"/>
              </w:rPr>
              <w:t>120</w:t>
            </w:r>
            <w:r>
              <w:rPr>
                <w:rFonts w:hint="default" w:eastAsiaTheme="minorEastAsia"/>
                <w:color w:val="auto"/>
                <w:sz w:val="24"/>
                <w:szCs w:val="24"/>
              </w:rPr>
              <w:t>万元，环保投资估算为</w:t>
            </w:r>
            <w:r>
              <w:rPr>
                <w:rFonts w:hint="eastAsia" w:eastAsiaTheme="minorEastAsia"/>
                <w:color w:val="auto"/>
                <w:sz w:val="24"/>
                <w:szCs w:val="24"/>
              </w:rPr>
              <w:t>32.5</w:t>
            </w:r>
            <w:r>
              <w:rPr>
                <w:rFonts w:hint="default" w:eastAsiaTheme="minorEastAsia"/>
                <w:color w:val="auto"/>
                <w:sz w:val="24"/>
                <w:szCs w:val="24"/>
              </w:rPr>
              <w:t>万元，占工程总投资的</w:t>
            </w:r>
            <w:r>
              <w:rPr>
                <w:rFonts w:hint="eastAsia" w:eastAsiaTheme="minorEastAsia"/>
                <w:color w:val="auto"/>
                <w:sz w:val="24"/>
                <w:szCs w:val="24"/>
              </w:rPr>
              <w:t>27.08</w:t>
            </w:r>
            <w:r>
              <w:rPr>
                <w:rFonts w:hint="default" w:eastAsiaTheme="minorEastAsia"/>
                <w:color w:val="auto"/>
                <w:sz w:val="24"/>
                <w:szCs w:val="24"/>
              </w:rPr>
              <w:t>%。</w:t>
            </w:r>
            <w:r>
              <w:rPr>
                <w:rFonts w:hint="eastAsia" w:eastAsiaTheme="minorEastAsia"/>
                <w:color w:val="auto"/>
                <w:sz w:val="24"/>
                <w:szCs w:val="24"/>
                <w:lang w:eastAsia="zh-CN"/>
              </w:rPr>
              <w:t>根据项目建设内容及规模，建议企业追加总投资，保证项目环保设施的规范建设。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本项目环境保护投资见表1-</w:t>
            </w:r>
            <w:r>
              <w:rPr>
                <w:rFonts w:hint="eastAsia" w:eastAsiaTheme="minorEastAsia"/>
                <w:color w:val="auto"/>
                <w:sz w:val="24"/>
                <w:szCs w:val="24"/>
              </w:rPr>
              <w:t>6</w:t>
            </w:r>
            <w:r>
              <w:rPr>
                <w:rFonts w:hint="default" w:eastAsiaTheme="minorEastAsia"/>
                <w:color w:val="auto"/>
                <w:sz w:val="24"/>
                <w:szCs w:val="24"/>
              </w:rPr>
              <w:t>。</w:t>
            </w:r>
          </w:p>
          <w:p>
            <w:pPr>
              <w:pStyle w:val="2"/>
              <w:keepNext w:val="0"/>
              <w:keepLines w:val="0"/>
              <w:suppressLineNumbers w:val="0"/>
              <w:tabs>
                <w:tab w:val="left" w:pos="0"/>
                <w:tab w:val="left" w:pos="299"/>
              </w:tabs>
              <w:adjustRightInd w:val="0"/>
              <w:snapToGrid w:val="0"/>
              <w:spacing w:before="0" w:beforeAutospacing="0" w:after="0" w:afterAutospacing="0" w:line="360" w:lineRule="auto"/>
              <w:ind w:right="0"/>
              <w:jc w:val="center"/>
              <w:rPr>
                <w:rFonts w:hint="default" w:eastAsiaTheme="minorEastAsia"/>
                <w:color w:val="auto"/>
                <w:szCs w:val="21"/>
              </w:rPr>
            </w:pPr>
            <w:r>
              <w:rPr>
                <w:rFonts w:hint="default" w:eastAsiaTheme="minorEastAsia"/>
                <w:b/>
                <w:bCs/>
                <w:color w:val="auto"/>
                <w:szCs w:val="21"/>
              </w:rPr>
              <w:t>表</w:t>
            </w:r>
            <w:r>
              <w:rPr>
                <w:rFonts w:hint="eastAsia" w:eastAsiaTheme="minorEastAsia"/>
                <w:b/>
                <w:bCs/>
                <w:color w:val="auto"/>
                <w:szCs w:val="21"/>
              </w:rPr>
              <w:t>1</w:t>
            </w:r>
            <w:r>
              <w:rPr>
                <w:rFonts w:hint="default" w:eastAsiaTheme="minorEastAsia"/>
                <w:b/>
                <w:bCs/>
                <w:color w:val="auto"/>
                <w:szCs w:val="21"/>
              </w:rPr>
              <w:t>-</w:t>
            </w:r>
            <w:r>
              <w:rPr>
                <w:rFonts w:hint="eastAsia" w:eastAsiaTheme="minorEastAsia"/>
                <w:b/>
                <w:bCs/>
                <w:color w:val="auto"/>
                <w:szCs w:val="21"/>
              </w:rPr>
              <w:t>6</w:t>
            </w:r>
            <w:r>
              <w:rPr>
                <w:rFonts w:hint="default" w:eastAsiaTheme="minorEastAsia"/>
                <w:b/>
                <w:bCs/>
                <w:color w:val="auto"/>
                <w:szCs w:val="21"/>
              </w:rPr>
              <w:t xml:space="preserve">  本项目环境保护投资（万元）</w:t>
            </w:r>
            <w:r>
              <w:rPr>
                <w:rFonts w:hint="default" w:eastAsiaTheme="minorEastAsia"/>
                <w:color w:val="auto"/>
                <w:szCs w:val="21"/>
              </w:rPr>
              <w:t xml:space="preserve"> </w:t>
            </w:r>
          </w:p>
          <w:tbl>
            <w:tblPr>
              <w:tblStyle w:val="28"/>
              <w:tblW w:w="8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67"/>
              <w:gridCol w:w="1366"/>
              <w:gridCol w:w="3817"/>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014"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项</w:t>
                  </w:r>
                </w:p>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目</w:t>
                  </w: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排放源</w:t>
                  </w:r>
                </w:p>
              </w:tc>
              <w:tc>
                <w:tcPr>
                  <w:tcW w:w="1366"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污染物名称</w:t>
                  </w:r>
                </w:p>
              </w:tc>
              <w:tc>
                <w:tcPr>
                  <w:tcW w:w="381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环保设施及工作内容</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投资</w:t>
                  </w:r>
                </w:p>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14" w:type="dxa"/>
                  <w:vMerge w:val="restart"/>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大气污染</w:t>
                  </w:r>
                </w:p>
              </w:tc>
              <w:tc>
                <w:tcPr>
                  <w:tcW w:w="1767" w:type="dxa"/>
                  <w:vAlign w:val="center"/>
                </w:tcPr>
                <w:p>
                  <w:pPr>
                    <w:keepNext w:val="0"/>
                    <w:keepLines w:val="0"/>
                    <w:suppressLineNumbers w:val="0"/>
                    <w:snapToGrid w:val="0"/>
                    <w:spacing w:before="0" w:beforeAutospacing="0" w:after="0" w:afterAutospacing="0" w:line="240" w:lineRule="exact"/>
                    <w:ind w:left="0" w:right="0"/>
                    <w:jc w:val="center"/>
                    <w:rPr>
                      <w:rFonts w:hint="default"/>
                      <w:color w:val="auto"/>
                      <w:szCs w:val="21"/>
                    </w:rPr>
                  </w:pPr>
                  <w:r>
                    <w:rPr>
                      <w:rFonts w:hint="eastAsia" w:eastAsiaTheme="minorEastAsia"/>
                      <w:color w:val="auto"/>
                      <w:szCs w:val="21"/>
                    </w:rPr>
                    <w:t>生产车间</w:t>
                  </w:r>
                </w:p>
              </w:tc>
              <w:tc>
                <w:tcPr>
                  <w:tcW w:w="1366" w:type="dxa"/>
                  <w:vAlign w:val="center"/>
                </w:tcPr>
                <w:p>
                  <w:pPr>
                    <w:keepNext w:val="0"/>
                    <w:keepLines w:val="0"/>
                    <w:suppressLineNumbers w:val="0"/>
                    <w:snapToGrid w:val="0"/>
                    <w:spacing w:before="0" w:beforeAutospacing="0" w:after="0" w:afterAutospacing="0" w:line="240" w:lineRule="exact"/>
                    <w:ind w:left="0" w:right="0"/>
                    <w:jc w:val="center"/>
                    <w:rPr>
                      <w:rFonts w:hint="default"/>
                      <w:color w:val="auto"/>
                      <w:szCs w:val="21"/>
                    </w:rPr>
                  </w:pPr>
                  <w:r>
                    <w:rPr>
                      <w:rFonts w:hint="eastAsia"/>
                      <w:color w:val="auto"/>
                      <w:szCs w:val="21"/>
                    </w:rPr>
                    <w:t>粉尘</w:t>
                  </w:r>
                </w:p>
              </w:tc>
              <w:tc>
                <w:tcPr>
                  <w:tcW w:w="381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eastAsiaTheme="minorEastAsia"/>
                      <w:color w:val="auto"/>
                      <w:szCs w:val="21"/>
                    </w:rPr>
                    <w:t>扩建生产线</w:t>
                  </w:r>
                  <w:r>
                    <w:rPr>
                      <w:rFonts w:hint="eastAsia"/>
                      <w:color w:val="auto"/>
                      <w:szCs w:val="21"/>
                    </w:rPr>
                    <w:fldChar w:fldCharType="begin"/>
                  </w:r>
                  <w:r>
                    <w:rPr>
                      <w:rFonts w:hint="eastAsia"/>
                      <w:color w:val="auto"/>
                      <w:szCs w:val="21"/>
                    </w:rPr>
                    <w:instrText xml:space="preserve"> = 1 \* ROMAN \* MERGEFORMAT </w:instrText>
                  </w:r>
                  <w:r>
                    <w:rPr>
                      <w:rFonts w:hint="eastAsia"/>
                      <w:color w:val="auto"/>
                      <w:szCs w:val="21"/>
                    </w:rPr>
                    <w:fldChar w:fldCharType="separate"/>
                  </w:r>
                  <w:r>
                    <w:rPr>
                      <w:rFonts w:hint="default"/>
                      <w:color w:val="auto"/>
                      <w:szCs w:val="20"/>
                    </w:rPr>
                    <w:t>I</w:t>
                  </w:r>
                  <w:r>
                    <w:rPr>
                      <w:rFonts w:hint="eastAsia"/>
                      <w:color w:val="auto"/>
                      <w:szCs w:val="21"/>
                    </w:rPr>
                    <w:fldChar w:fldCharType="end"/>
                  </w:r>
                  <w:r>
                    <w:rPr>
                      <w:rFonts w:hint="eastAsia" w:eastAsiaTheme="minorEastAsia"/>
                      <w:bCs/>
                      <w:color w:val="auto"/>
                      <w:szCs w:val="21"/>
                    </w:rPr>
                    <w:t>车间全封闭</w:t>
                  </w:r>
                  <w:r>
                    <w:rPr>
                      <w:rFonts w:hint="default" w:eastAsiaTheme="minorEastAsia"/>
                      <w:bCs/>
                      <w:color w:val="auto"/>
                      <w:szCs w:val="21"/>
                    </w:rPr>
                    <w:t>，</w:t>
                  </w:r>
                  <w:r>
                    <w:rPr>
                      <w:rFonts w:hint="eastAsia" w:eastAsiaTheme="minorEastAsia"/>
                      <w:color w:val="auto"/>
                      <w:szCs w:val="21"/>
                    </w:rPr>
                    <w:t>颚式破碎机、锤式破碎机、振动筛</w:t>
                  </w:r>
                  <w:r>
                    <w:rPr>
                      <w:rFonts w:hint="default" w:eastAsiaTheme="minorEastAsia"/>
                      <w:color w:val="auto"/>
                      <w:szCs w:val="21"/>
                    </w:rPr>
                    <w:t>加装集气罩+布袋除尘器+15m排气筒</w:t>
                  </w:r>
                  <w:r>
                    <w:rPr>
                      <w:rFonts w:hint="eastAsia" w:eastAsiaTheme="minorEastAsia"/>
                      <w:color w:val="auto"/>
                      <w:szCs w:val="21"/>
                    </w:rPr>
                    <w:t>；扩建生产线</w:t>
                  </w:r>
                  <w:r>
                    <w:rPr>
                      <w:rFonts w:hint="default"/>
                      <w:color w:val="auto"/>
                      <w:szCs w:val="21"/>
                    </w:rPr>
                    <w:t>Ⅱ</w:t>
                  </w:r>
                  <w:r>
                    <w:rPr>
                      <w:rFonts w:hint="eastAsia" w:eastAsiaTheme="minorEastAsia"/>
                      <w:bCs/>
                      <w:color w:val="auto"/>
                      <w:szCs w:val="21"/>
                    </w:rPr>
                    <w:t>车间全封闭</w:t>
                  </w:r>
                  <w:r>
                    <w:rPr>
                      <w:rFonts w:hint="default" w:eastAsiaTheme="minorEastAsia"/>
                      <w:bCs/>
                      <w:color w:val="auto"/>
                      <w:szCs w:val="21"/>
                    </w:rPr>
                    <w:t>，</w:t>
                  </w:r>
                  <w:r>
                    <w:rPr>
                      <w:rFonts w:hint="eastAsia" w:eastAsiaTheme="minorEastAsia"/>
                      <w:color w:val="auto"/>
                      <w:szCs w:val="21"/>
                    </w:rPr>
                    <w:t>颚式破碎机、锤式破碎机、球磨机</w:t>
                  </w:r>
                  <w:r>
                    <w:rPr>
                      <w:rFonts w:hint="default" w:eastAsiaTheme="minorEastAsia"/>
                      <w:color w:val="auto"/>
                      <w:szCs w:val="21"/>
                    </w:rPr>
                    <w:t>加装集气罩+布袋除尘器+15m排气筒</w:t>
                  </w:r>
                  <w:r>
                    <w:rPr>
                      <w:rFonts w:hint="eastAsia" w:eastAsiaTheme="minorEastAsia"/>
                      <w:color w:val="auto"/>
                      <w:szCs w:val="21"/>
                    </w:rPr>
                    <w:t>；现有生产线破碎机、筛分机安装集气罩</w:t>
                  </w:r>
                  <w:r>
                    <w:rPr>
                      <w:rFonts w:hint="default" w:eastAsiaTheme="minorEastAsia"/>
                      <w:color w:val="auto"/>
                      <w:szCs w:val="21"/>
                    </w:rPr>
                    <w:t>+布袋除尘器+15m排气筒</w:t>
                  </w:r>
                  <w:r>
                    <w:rPr>
                      <w:rFonts w:hint="eastAsia" w:eastAsiaTheme="minorEastAsia"/>
                      <w:color w:val="auto"/>
                      <w:szCs w:val="21"/>
                    </w:rPr>
                    <w:t>；</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14" w:type="dxa"/>
                  <w:vMerge w:val="continue"/>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p>
              </w:tc>
              <w:tc>
                <w:tcPr>
                  <w:tcW w:w="1767" w:type="dxa"/>
                  <w:vAlign w:val="center"/>
                </w:tcPr>
                <w:p>
                  <w:pPr>
                    <w:keepNext w:val="0"/>
                    <w:keepLines w:val="0"/>
                    <w:suppressLineNumbers w:val="0"/>
                    <w:snapToGrid w:val="0"/>
                    <w:spacing w:before="0" w:beforeAutospacing="0" w:after="0" w:afterAutospacing="0" w:line="240" w:lineRule="exact"/>
                    <w:ind w:left="0" w:right="0"/>
                    <w:jc w:val="center"/>
                    <w:rPr>
                      <w:rFonts w:hint="default" w:eastAsiaTheme="minorEastAsia"/>
                      <w:color w:val="auto"/>
                      <w:szCs w:val="21"/>
                    </w:rPr>
                  </w:pPr>
                  <w:r>
                    <w:rPr>
                      <w:rFonts w:hint="eastAsia"/>
                      <w:color w:val="auto"/>
                      <w:spacing w:val="6"/>
                      <w:szCs w:val="21"/>
                    </w:rPr>
                    <w:t>原料库</w:t>
                  </w:r>
                </w:p>
              </w:tc>
              <w:tc>
                <w:tcPr>
                  <w:tcW w:w="1366" w:type="dxa"/>
                  <w:vAlign w:val="center"/>
                </w:tcPr>
                <w:p>
                  <w:pPr>
                    <w:keepNext w:val="0"/>
                    <w:keepLines w:val="0"/>
                    <w:suppressLineNumbers w:val="0"/>
                    <w:snapToGrid w:val="0"/>
                    <w:spacing w:before="0" w:beforeAutospacing="0" w:after="0" w:afterAutospacing="0" w:line="240" w:lineRule="exact"/>
                    <w:ind w:left="0" w:right="0"/>
                    <w:jc w:val="center"/>
                    <w:rPr>
                      <w:rFonts w:hint="default"/>
                      <w:color w:val="auto"/>
                      <w:szCs w:val="21"/>
                    </w:rPr>
                  </w:pPr>
                  <w:r>
                    <w:rPr>
                      <w:rFonts w:hint="eastAsia"/>
                      <w:color w:val="auto"/>
                      <w:szCs w:val="21"/>
                    </w:rPr>
                    <w:t>粉尘</w:t>
                  </w:r>
                </w:p>
              </w:tc>
              <w:tc>
                <w:tcPr>
                  <w:tcW w:w="3817" w:type="dxa"/>
                  <w:vAlign w:val="center"/>
                </w:tcPr>
                <w:p>
                  <w:pPr>
                    <w:keepNext w:val="0"/>
                    <w:keepLines w:val="0"/>
                    <w:suppressLineNumbers w:val="0"/>
                    <w:adjustRightInd w:val="0"/>
                    <w:snapToGrid w:val="0"/>
                    <w:spacing w:before="0" w:beforeAutospacing="0" w:after="0" w:afterAutospacing="0"/>
                    <w:ind w:left="0" w:right="0"/>
                    <w:rPr>
                      <w:rFonts w:hint="default" w:eastAsiaTheme="minorEastAsia"/>
                      <w:color w:val="auto"/>
                      <w:szCs w:val="21"/>
                    </w:rPr>
                  </w:pPr>
                  <w:r>
                    <w:rPr>
                      <w:rFonts w:hint="eastAsia" w:eastAsiaTheme="minorEastAsia"/>
                      <w:bCs/>
                      <w:color w:val="auto"/>
                      <w:szCs w:val="21"/>
                    </w:rPr>
                    <w:t>全封闭原料库</w:t>
                  </w:r>
                  <w:r>
                    <w:rPr>
                      <w:rFonts w:hint="eastAsia" w:eastAsiaTheme="minorEastAsia"/>
                      <w:bCs/>
                      <w:color w:val="auto"/>
                      <w:szCs w:val="21"/>
                      <w:lang w:eastAsia="zh-CN"/>
                    </w:rPr>
                    <w:t>内洒水降尘</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14" w:type="dxa"/>
                  <w:vMerge w:val="continue"/>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p>
              </w:tc>
              <w:tc>
                <w:tcPr>
                  <w:tcW w:w="1767" w:type="dxa"/>
                  <w:vAlign w:val="center"/>
                </w:tcPr>
                <w:p>
                  <w:pPr>
                    <w:keepNext w:val="0"/>
                    <w:keepLines w:val="0"/>
                    <w:suppressLineNumbers w:val="0"/>
                    <w:snapToGrid w:val="0"/>
                    <w:spacing w:before="0" w:beforeAutospacing="0" w:after="0" w:afterAutospacing="0" w:line="240" w:lineRule="exact"/>
                    <w:ind w:left="0" w:right="0"/>
                    <w:jc w:val="center"/>
                    <w:rPr>
                      <w:rFonts w:hint="default"/>
                      <w:color w:val="auto"/>
                      <w:spacing w:val="6"/>
                      <w:szCs w:val="21"/>
                    </w:rPr>
                  </w:pPr>
                  <w:r>
                    <w:rPr>
                      <w:rFonts w:hint="eastAsia"/>
                      <w:color w:val="auto"/>
                      <w:spacing w:val="6"/>
                      <w:szCs w:val="21"/>
                    </w:rPr>
                    <w:t>成品库</w:t>
                  </w:r>
                </w:p>
              </w:tc>
              <w:tc>
                <w:tcPr>
                  <w:tcW w:w="1366" w:type="dxa"/>
                  <w:vAlign w:val="center"/>
                </w:tcPr>
                <w:p>
                  <w:pPr>
                    <w:keepNext w:val="0"/>
                    <w:keepLines w:val="0"/>
                    <w:suppressLineNumbers w:val="0"/>
                    <w:snapToGrid w:val="0"/>
                    <w:spacing w:before="0" w:beforeAutospacing="0" w:after="0" w:afterAutospacing="0" w:line="240" w:lineRule="exact"/>
                    <w:ind w:left="0" w:right="0"/>
                    <w:jc w:val="center"/>
                    <w:rPr>
                      <w:rFonts w:hint="default"/>
                      <w:color w:val="auto"/>
                      <w:szCs w:val="21"/>
                    </w:rPr>
                  </w:pPr>
                  <w:r>
                    <w:rPr>
                      <w:rFonts w:hint="eastAsia"/>
                      <w:color w:val="auto"/>
                      <w:szCs w:val="21"/>
                    </w:rPr>
                    <w:t>粉尘</w:t>
                  </w:r>
                </w:p>
              </w:tc>
              <w:tc>
                <w:tcPr>
                  <w:tcW w:w="3817" w:type="dxa"/>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eastAsiaTheme="minorEastAsia"/>
                      <w:bCs/>
                      <w:color w:val="auto"/>
                      <w:szCs w:val="21"/>
                    </w:rPr>
                    <w:t>全封闭</w:t>
                  </w:r>
                  <w:r>
                    <w:rPr>
                      <w:rFonts w:hint="eastAsia" w:eastAsiaTheme="minorEastAsia"/>
                      <w:bCs/>
                      <w:color w:val="auto"/>
                      <w:szCs w:val="21"/>
                      <w:lang w:eastAsia="zh-CN"/>
                    </w:rPr>
                    <w:t>成品</w:t>
                  </w:r>
                  <w:r>
                    <w:rPr>
                      <w:rFonts w:hint="eastAsia" w:eastAsiaTheme="minorEastAsia"/>
                      <w:bCs/>
                      <w:color w:val="auto"/>
                      <w:szCs w:val="21"/>
                    </w:rPr>
                    <w:t>库</w:t>
                  </w:r>
                  <w:r>
                    <w:rPr>
                      <w:rFonts w:hint="eastAsia" w:eastAsiaTheme="minorEastAsia"/>
                      <w:bCs/>
                      <w:color w:val="auto"/>
                      <w:szCs w:val="21"/>
                      <w:lang w:eastAsia="zh-CN"/>
                    </w:rPr>
                    <w:t>内洒水降尘</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14" w:type="dxa"/>
                  <w:vMerge w:val="continue"/>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p>
              </w:tc>
              <w:tc>
                <w:tcPr>
                  <w:tcW w:w="1767" w:type="dxa"/>
                  <w:vAlign w:val="center"/>
                </w:tcPr>
                <w:p>
                  <w:pPr>
                    <w:keepNext w:val="0"/>
                    <w:keepLines w:val="0"/>
                    <w:suppressLineNumbers w:val="0"/>
                    <w:snapToGrid w:val="0"/>
                    <w:spacing w:before="0" w:beforeAutospacing="0" w:after="0" w:afterAutospacing="0" w:line="240" w:lineRule="exact"/>
                    <w:ind w:left="0" w:right="0"/>
                    <w:jc w:val="center"/>
                    <w:rPr>
                      <w:rFonts w:hint="default"/>
                      <w:color w:val="auto"/>
                      <w:spacing w:val="6"/>
                      <w:szCs w:val="21"/>
                    </w:rPr>
                  </w:pPr>
                  <w:r>
                    <w:rPr>
                      <w:rFonts w:hint="eastAsia"/>
                      <w:color w:val="auto"/>
                      <w:spacing w:val="6"/>
                      <w:szCs w:val="21"/>
                    </w:rPr>
                    <w:t>皮带</w:t>
                  </w:r>
                </w:p>
              </w:tc>
              <w:tc>
                <w:tcPr>
                  <w:tcW w:w="1366" w:type="dxa"/>
                  <w:vAlign w:val="center"/>
                </w:tcPr>
                <w:p>
                  <w:pPr>
                    <w:keepNext w:val="0"/>
                    <w:keepLines w:val="0"/>
                    <w:suppressLineNumbers w:val="0"/>
                    <w:snapToGrid w:val="0"/>
                    <w:spacing w:before="0" w:beforeAutospacing="0" w:after="0" w:afterAutospacing="0" w:line="240" w:lineRule="exact"/>
                    <w:ind w:left="0" w:right="0"/>
                    <w:jc w:val="center"/>
                    <w:rPr>
                      <w:rFonts w:hint="default"/>
                      <w:color w:val="auto"/>
                      <w:szCs w:val="21"/>
                    </w:rPr>
                  </w:pPr>
                  <w:r>
                    <w:rPr>
                      <w:rFonts w:hint="eastAsia"/>
                      <w:color w:val="auto"/>
                      <w:szCs w:val="21"/>
                    </w:rPr>
                    <w:t>粉尘</w:t>
                  </w:r>
                </w:p>
              </w:tc>
              <w:tc>
                <w:tcPr>
                  <w:tcW w:w="3817"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运输皮带全封闭</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14" w:type="dxa"/>
                  <w:vMerge w:val="restart"/>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水污染</w:t>
                  </w: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运输车冲洗废水</w:t>
                  </w:r>
                </w:p>
              </w:tc>
              <w:tc>
                <w:tcPr>
                  <w:tcW w:w="1366"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SS</w:t>
                  </w:r>
                </w:p>
              </w:tc>
              <w:tc>
                <w:tcPr>
                  <w:tcW w:w="381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洗车废水</w:t>
                  </w:r>
                  <w:r>
                    <w:rPr>
                      <w:rFonts w:hint="default"/>
                      <w:color w:val="auto"/>
                      <w:szCs w:val="21"/>
                    </w:rPr>
                    <w:t>沉淀池处理后用于车辆冲洗水</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lang w:val="en-US" w:eastAsia="zh-CN"/>
                    </w:rPr>
                    <w:t>1</w:t>
                  </w:r>
                  <w:r>
                    <w:rPr>
                      <w:rFonts w:hint="eastAsia"/>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4" w:type="dxa"/>
                  <w:vMerge w:val="continue"/>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砂堆淋控水</w:t>
                  </w:r>
                </w:p>
              </w:tc>
              <w:tc>
                <w:tcPr>
                  <w:tcW w:w="1366"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SS</w:t>
                  </w:r>
                </w:p>
              </w:tc>
              <w:tc>
                <w:tcPr>
                  <w:tcW w:w="381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砂堆淋控水经收集池收集后，全部回用于洗砂工序</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4" w:type="dxa"/>
                  <w:vMerge w:val="continue"/>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生活用水</w:t>
                  </w:r>
                </w:p>
              </w:tc>
              <w:tc>
                <w:tcPr>
                  <w:tcW w:w="1366"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SS</w:t>
                  </w:r>
                </w:p>
              </w:tc>
              <w:tc>
                <w:tcPr>
                  <w:tcW w:w="381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厂区内建设旱厕，定期清掏用作农肥</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014" w:type="dxa"/>
                  <w:vMerge w:val="restart"/>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固废</w:t>
                  </w: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除尘器收集系统</w:t>
                  </w:r>
                </w:p>
              </w:tc>
              <w:tc>
                <w:tcPr>
                  <w:tcW w:w="1366"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粉尘</w:t>
                  </w:r>
                </w:p>
              </w:tc>
              <w:tc>
                <w:tcPr>
                  <w:tcW w:w="381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回用于生产</w:t>
                  </w:r>
                  <w:r>
                    <w:rPr>
                      <w:rFonts w:hint="eastAsia"/>
                      <w:color w:val="auto"/>
                      <w:szCs w:val="21"/>
                    </w:rPr>
                    <w:t>工序</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14" w:type="dxa"/>
                  <w:vMerge w:val="continue"/>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车辆冲洗沉淀池</w:t>
                  </w:r>
                  <w:r>
                    <w:rPr>
                      <w:rFonts w:hint="eastAsia"/>
                      <w:color w:val="auto"/>
                      <w:szCs w:val="21"/>
                    </w:rPr>
                    <w:t>、循环沉淀水池污泥、收集池污泥</w:t>
                  </w:r>
                </w:p>
              </w:tc>
              <w:tc>
                <w:tcPr>
                  <w:tcW w:w="1366"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污泥</w:t>
                  </w:r>
                </w:p>
              </w:tc>
              <w:tc>
                <w:tcPr>
                  <w:tcW w:w="381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污泥、收集池污泥经压滤干化后及时</w:t>
                  </w:r>
                  <w:r>
                    <w:rPr>
                      <w:rFonts w:hint="eastAsia"/>
                      <w:color w:val="auto"/>
                      <w:szCs w:val="21"/>
                    </w:rPr>
                    <w:t>清运至建设单位鸿彪砂厂所属的采砂矿区回填，合理处置</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4" w:type="dxa"/>
                  <w:vMerge w:val="continue"/>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工作人员</w:t>
                  </w:r>
                </w:p>
              </w:tc>
              <w:tc>
                <w:tcPr>
                  <w:tcW w:w="1366"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生活垃圾</w:t>
                  </w:r>
                </w:p>
              </w:tc>
              <w:tc>
                <w:tcPr>
                  <w:tcW w:w="381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厂区垃圾收集桶集中收集后，</w:t>
                  </w:r>
                </w:p>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定期送当地环卫部门处置</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4"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噪声</w:t>
                  </w: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生产</w:t>
                  </w:r>
                  <w:r>
                    <w:rPr>
                      <w:rFonts w:hint="default"/>
                      <w:color w:val="auto"/>
                      <w:szCs w:val="21"/>
                    </w:rPr>
                    <w:t>设备</w:t>
                  </w:r>
                </w:p>
              </w:tc>
              <w:tc>
                <w:tcPr>
                  <w:tcW w:w="1366"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Leq</w:t>
                  </w:r>
                </w:p>
              </w:tc>
              <w:tc>
                <w:tcPr>
                  <w:tcW w:w="381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基础减振、</w:t>
                  </w:r>
                  <w:r>
                    <w:rPr>
                      <w:rFonts w:hint="eastAsia"/>
                      <w:color w:val="auto"/>
                      <w:szCs w:val="21"/>
                    </w:rPr>
                    <w:t>车间隔声</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14"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绿化</w:t>
                  </w: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全厂</w:t>
                  </w:r>
                </w:p>
              </w:tc>
              <w:tc>
                <w:tcPr>
                  <w:tcW w:w="5183" w:type="dxa"/>
                  <w:gridSpan w:val="2"/>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666.7</w:t>
                  </w:r>
                  <w:r>
                    <w:rPr>
                      <w:rFonts w:hint="default"/>
                      <w:color w:val="auto"/>
                      <w:szCs w:val="21"/>
                    </w:rPr>
                    <w:t>m</w:t>
                  </w:r>
                  <w:r>
                    <w:rPr>
                      <w:rFonts w:hint="default"/>
                      <w:color w:val="auto"/>
                      <w:szCs w:val="21"/>
                      <w:vertAlign w:val="superscript"/>
                    </w:rPr>
                    <w:t>2</w:t>
                  </w:r>
                  <w:r>
                    <w:rPr>
                      <w:rFonts w:hint="default"/>
                      <w:color w:val="auto"/>
                      <w:szCs w:val="21"/>
                    </w:rPr>
                    <w:t>，绿化率不低于</w:t>
                  </w:r>
                  <w:r>
                    <w:rPr>
                      <w:rFonts w:hint="eastAsia"/>
                      <w:color w:val="auto"/>
                      <w:szCs w:val="21"/>
                    </w:rPr>
                    <w:t>10</w:t>
                  </w:r>
                  <w:r>
                    <w:rPr>
                      <w:rFonts w:hint="default"/>
                      <w:color w:val="auto"/>
                      <w:szCs w:val="21"/>
                    </w:rPr>
                    <w:t>%</w:t>
                  </w: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14"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default"/>
                      <w:color w:val="auto"/>
                      <w:szCs w:val="21"/>
                    </w:rPr>
                    <w:t>合计</w:t>
                  </w:r>
                </w:p>
              </w:tc>
              <w:tc>
                <w:tcPr>
                  <w:tcW w:w="1767"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p>
              </w:tc>
              <w:tc>
                <w:tcPr>
                  <w:tcW w:w="5183" w:type="dxa"/>
                  <w:gridSpan w:val="2"/>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p>
              </w:tc>
              <w:tc>
                <w:tcPr>
                  <w:tcW w:w="1009" w:type="dxa"/>
                  <w:vAlign w:val="center"/>
                </w:tcPr>
                <w:p>
                  <w:pPr>
                    <w:keepNext w:val="0"/>
                    <w:keepLines w:val="0"/>
                    <w:suppressLineNumbers w:val="0"/>
                    <w:tabs>
                      <w:tab w:val="left" w:pos="4480"/>
                    </w:tabs>
                    <w:spacing w:before="0" w:beforeAutospacing="0" w:after="0" w:afterAutospacing="0" w:line="260" w:lineRule="exact"/>
                    <w:ind w:left="0" w:right="0"/>
                    <w:jc w:val="center"/>
                    <w:rPr>
                      <w:rFonts w:hint="default"/>
                      <w:color w:val="auto"/>
                      <w:szCs w:val="21"/>
                    </w:rPr>
                  </w:pPr>
                  <w:r>
                    <w:rPr>
                      <w:rFonts w:hint="eastAsia"/>
                      <w:color w:val="auto"/>
                      <w:szCs w:val="21"/>
                    </w:rPr>
                    <w:t>32.5</w:t>
                  </w:r>
                </w:p>
              </w:tc>
            </w:tr>
          </w:tbl>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p>
          <w:p>
            <w:pPr>
              <w:keepNext w:val="0"/>
              <w:keepLines w:val="0"/>
              <w:suppressLineNumbers w:val="0"/>
              <w:overflowPunct w:val="0"/>
              <w:adjustRightInd w:val="0"/>
              <w:snapToGrid w:val="0"/>
              <w:spacing w:before="156" w:beforeLines="50" w:beforeAutospacing="0" w:after="0" w:afterAutospacing="0" w:line="360" w:lineRule="auto"/>
              <w:ind w:left="0" w:right="0"/>
              <w:rPr>
                <w:rFonts w:hint="default"/>
                <w:b/>
                <w:bCs/>
                <w:color w:val="auto"/>
                <w:sz w:val="24"/>
                <w:szCs w:val="24"/>
              </w:rPr>
            </w:pPr>
            <w:r>
              <w:rPr>
                <w:rFonts w:hint="default"/>
                <w:b/>
                <w:bCs/>
                <w:color w:val="auto"/>
                <w:sz w:val="24"/>
                <w:szCs w:val="24"/>
              </w:rPr>
              <w:t>与本工程项目有关的原有污染情况及主要环境问题</w:t>
            </w:r>
          </w:p>
          <w:p>
            <w:pPr>
              <w:keepNext w:val="0"/>
              <w:keepLines w:val="0"/>
              <w:numPr>
                <w:ilvl w:val="0"/>
                <w:numId w:val="3"/>
              </w:numPr>
              <w:suppressLineNumbers w:val="0"/>
              <w:adjustRightInd w:val="0"/>
              <w:snapToGrid w:val="0"/>
              <w:spacing w:before="0" w:beforeAutospacing="0" w:after="0" w:afterAutospacing="0" w:line="360" w:lineRule="auto"/>
              <w:ind w:left="0" w:right="0"/>
              <w:rPr>
                <w:rFonts w:hint="default"/>
                <w:b/>
                <w:color w:val="auto"/>
                <w:sz w:val="24"/>
                <w:szCs w:val="20"/>
                <w:lang w:val="zh-CN"/>
              </w:rPr>
            </w:pPr>
            <w:r>
              <w:rPr>
                <w:rFonts w:hint="default"/>
                <w:b/>
                <w:color w:val="auto"/>
                <w:sz w:val="24"/>
                <w:szCs w:val="20"/>
                <w:lang w:val="zh-CN"/>
              </w:rPr>
              <w:t>现有项目概况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2012年7月10日，原忻府区建设环保局对《忻府区建伟砂石加工厂新建砂石加工治理项目环境影响报告表》出具了审批意见；2013年1月22日，原忻府区建设环保局对《忻府区建伟砂石加工厂新建砂石加工治理项目竣工环境保护验收》出具了验收意见。原忻府区建伟砂石加工厂停产歇业，由忻府区鸿彪砂厂进行收购，负责后续生产管理。2018年7月17日，忻州市忻府区鸿彪沙场取得了排污许可证，编号：140902101900130902。</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lang w:val="zh-CN"/>
              </w:rPr>
            </w:pPr>
            <w:r>
              <w:rPr>
                <w:rFonts w:hint="eastAsia"/>
                <w:color w:val="auto"/>
                <w:sz w:val="24"/>
                <w:szCs w:val="22"/>
              </w:rPr>
              <w:t>忻州市忻府区鸿彪沙场成立于2016年12月，现有厂区厂址位于忻府区庄磨镇南张村东南，地理坐标为东经112°35'58.55"，北纬38°18'08.54"，扩建厂区厂址位于忻府区庄磨镇南张村南，地理坐标为东经112°35'45.94"，北纬38°15'05.45"，与现有厂区距离约130m，中间为荒地。原“忻府区建伟砂石加工厂新建砂石加工治理项目环境影响报告表”中建设项目设计年开采加工砂石2万吨，生产线为1条。</w:t>
            </w:r>
            <w:r>
              <w:rPr>
                <w:rFonts w:hint="eastAsia" w:eastAsiaTheme="minorEastAsia"/>
                <w:color w:val="auto"/>
                <w:sz w:val="24"/>
                <w:szCs w:val="24"/>
              </w:rPr>
              <w:t>本项目扩建规模为</w:t>
            </w:r>
            <w:r>
              <w:rPr>
                <w:rFonts w:hint="default" w:eastAsiaTheme="minorEastAsia"/>
                <w:color w:val="auto"/>
                <w:sz w:val="24"/>
                <w:szCs w:val="24"/>
              </w:rPr>
              <w:t>年</w:t>
            </w:r>
            <w:r>
              <w:rPr>
                <w:rFonts w:hint="eastAsia" w:eastAsiaTheme="minorEastAsia"/>
                <w:color w:val="auto"/>
                <w:sz w:val="24"/>
                <w:szCs w:val="24"/>
              </w:rPr>
              <w:t>加工砂石1.2</w:t>
            </w:r>
            <w:r>
              <w:rPr>
                <w:rFonts w:hint="default" w:eastAsiaTheme="minorEastAsia"/>
                <w:color w:val="auto"/>
                <w:sz w:val="24"/>
                <w:szCs w:val="24"/>
              </w:rPr>
              <w:t>万</w:t>
            </w:r>
            <w:r>
              <w:rPr>
                <w:rFonts w:hint="eastAsia" w:eastAsiaTheme="minorEastAsia"/>
                <w:color w:val="auto"/>
                <w:sz w:val="24"/>
                <w:szCs w:val="24"/>
              </w:rPr>
              <w:t>吨</w:t>
            </w:r>
            <w:r>
              <w:rPr>
                <w:rFonts w:hint="default" w:eastAsiaTheme="minorEastAsia"/>
                <w:color w:val="auto"/>
                <w:sz w:val="24"/>
                <w:szCs w:val="24"/>
              </w:rPr>
              <w:t>，生产线为</w:t>
            </w:r>
            <w:r>
              <w:rPr>
                <w:rFonts w:hint="eastAsia" w:eastAsiaTheme="minorEastAsia"/>
                <w:color w:val="auto"/>
                <w:sz w:val="24"/>
                <w:szCs w:val="24"/>
              </w:rPr>
              <w:t>2</w:t>
            </w:r>
            <w:r>
              <w:rPr>
                <w:rFonts w:hint="default" w:eastAsiaTheme="minorEastAsia"/>
                <w:color w:val="auto"/>
                <w:sz w:val="24"/>
                <w:szCs w:val="24"/>
              </w:rPr>
              <w:t>条</w:t>
            </w:r>
            <w:r>
              <w:rPr>
                <w:rFonts w:hint="eastAsia" w:eastAsiaTheme="minorEastAsia"/>
                <w:color w:val="auto"/>
                <w:sz w:val="24"/>
                <w:szCs w:val="24"/>
              </w:rPr>
              <w:t>，1条生产线设置在现有厂区，1条生产线设置在扩建厂区，扩建后生产规模为</w:t>
            </w:r>
            <w:r>
              <w:rPr>
                <w:rFonts w:hint="default" w:eastAsiaTheme="minorEastAsia"/>
                <w:color w:val="auto"/>
                <w:sz w:val="24"/>
                <w:szCs w:val="24"/>
              </w:rPr>
              <w:t>年</w:t>
            </w:r>
            <w:r>
              <w:rPr>
                <w:rFonts w:hint="eastAsia" w:eastAsiaTheme="minorEastAsia"/>
                <w:color w:val="auto"/>
                <w:sz w:val="24"/>
                <w:szCs w:val="24"/>
              </w:rPr>
              <w:t>加工砂石3.2</w:t>
            </w:r>
            <w:r>
              <w:rPr>
                <w:rFonts w:hint="default" w:eastAsiaTheme="minorEastAsia"/>
                <w:color w:val="auto"/>
                <w:sz w:val="24"/>
                <w:szCs w:val="24"/>
              </w:rPr>
              <w:t>万</w:t>
            </w:r>
            <w:r>
              <w:rPr>
                <w:rFonts w:hint="eastAsia" w:eastAsiaTheme="minorEastAsia"/>
                <w:color w:val="auto"/>
                <w:sz w:val="24"/>
                <w:szCs w:val="24"/>
              </w:rPr>
              <w:t>吨</w:t>
            </w:r>
            <w:r>
              <w:rPr>
                <w:rFonts w:hint="eastAsia"/>
                <w:color w:val="auto"/>
                <w:sz w:val="24"/>
                <w:szCs w:val="22"/>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现有项目主要建设内容见表</w:t>
            </w:r>
            <w:r>
              <w:rPr>
                <w:rFonts w:hint="eastAsia"/>
                <w:color w:val="auto"/>
                <w:sz w:val="24"/>
                <w:szCs w:val="20"/>
              </w:rPr>
              <w:t>1-7。</w:t>
            </w:r>
          </w:p>
          <w:p>
            <w:pPr>
              <w:keepNext w:val="0"/>
              <w:keepLines w:val="0"/>
              <w:suppressLineNumbers w:val="0"/>
              <w:overflowPunct w:val="0"/>
              <w:adjustRightInd w:val="0"/>
              <w:snapToGrid w:val="0"/>
              <w:spacing w:before="0" w:beforeAutospacing="0" w:after="0" w:afterAutospacing="0"/>
              <w:ind w:left="0" w:right="0" w:firstLine="422" w:firstLineChars="200"/>
              <w:jc w:val="center"/>
              <w:rPr>
                <w:rFonts w:hint="default"/>
                <w:b/>
                <w:bCs/>
                <w:color w:val="auto"/>
                <w:szCs w:val="21"/>
              </w:rPr>
            </w:pPr>
            <w:r>
              <w:rPr>
                <w:rFonts w:hint="default" w:hAnsi="宋体"/>
                <w:b/>
                <w:bCs/>
                <w:color w:val="auto"/>
                <w:szCs w:val="21"/>
              </w:rPr>
              <w:t>表</w:t>
            </w:r>
            <w:r>
              <w:rPr>
                <w:rFonts w:hint="eastAsia" w:hAnsi="宋体"/>
                <w:b/>
                <w:bCs/>
                <w:color w:val="auto"/>
                <w:szCs w:val="21"/>
              </w:rPr>
              <w:t>1-</w:t>
            </w:r>
            <w:r>
              <w:rPr>
                <w:rFonts w:hint="eastAsia"/>
                <w:b/>
                <w:bCs/>
                <w:color w:val="auto"/>
                <w:szCs w:val="21"/>
              </w:rPr>
              <w:t>7</w:t>
            </w:r>
            <w:r>
              <w:rPr>
                <w:rFonts w:hint="default"/>
                <w:b/>
                <w:bCs/>
                <w:color w:val="auto"/>
                <w:szCs w:val="21"/>
              </w:rPr>
              <w:t xml:space="preserve"> </w:t>
            </w:r>
            <w:r>
              <w:rPr>
                <w:rFonts w:hint="eastAsia"/>
                <w:b/>
                <w:bCs/>
                <w:color w:val="auto"/>
                <w:szCs w:val="21"/>
              </w:rPr>
              <w:t xml:space="preserve">  现有项目建设一览表</w:t>
            </w:r>
          </w:p>
          <w:tbl>
            <w:tblPr>
              <w:tblStyle w:val="28"/>
              <w:tblW w:w="8774"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370"/>
              <w:gridCol w:w="1244"/>
              <w:gridCol w:w="553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250" w:type="dxa"/>
                  <w:gridSpan w:val="3"/>
                  <w:vMerge w:val="restart"/>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color w:val="auto"/>
                      <w:szCs w:val="21"/>
                    </w:rPr>
                    <w:t>工程类别</w:t>
                  </w:r>
                </w:p>
              </w:tc>
              <w:tc>
                <w:tcPr>
                  <w:tcW w:w="6524" w:type="dxa"/>
                  <w:gridSpan w:val="2"/>
                  <w:vAlign w:val="center"/>
                </w:tcPr>
                <w:p>
                  <w:pPr>
                    <w:keepNext w:val="0"/>
                    <w:keepLines w:val="0"/>
                    <w:suppressLineNumbers w:val="0"/>
                    <w:spacing w:before="0" w:beforeAutospacing="0" w:after="0" w:afterAutospacing="0"/>
                    <w:ind w:left="0" w:right="0"/>
                    <w:jc w:val="center"/>
                    <w:textAlignment w:val="baseline"/>
                    <w:rPr>
                      <w:rFonts w:hint="default"/>
                      <w:color w:val="auto"/>
                      <w:szCs w:val="21"/>
                    </w:rPr>
                  </w:pPr>
                  <w:r>
                    <w:rPr>
                      <w:rFonts w:hint="default" w:hAnsi="宋体"/>
                      <w:bCs/>
                      <w:color w:val="auto"/>
                      <w:szCs w:val="21"/>
                    </w:rPr>
                    <w:t>主要建设内容及规模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2250" w:type="dxa"/>
                  <w:gridSpan w:val="3"/>
                  <w:vMerge w:val="continue"/>
                  <w:vAlign w:val="center"/>
                </w:tcPr>
                <w:p>
                  <w:pPr>
                    <w:keepNext w:val="0"/>
                    <w:keepLines w:val="0"/>
                    <w:suppressLineNumbers w:val="0"/>
                    <w:spacing w:before="0" w:beforeAutospacing="0" w:after="0" w:afterAutospacing="0"/>
                    <w:ind w:left="0" w:right="0"/>
                    <w:jc w:val="center"/>
                    <w:textAlignment w:val="baseline"/>
                    <w:rPr>
                      <w:rFonts w:hint="default" w:hAnsi="宋体"/>
                      <w:color w:val="auto"/>
                      <w:szCs w:val="21"/>
                    </w:rPr>
                  </w:pPr>
                </w:p>
              </w:tc>
              <w:tc>
                <w:tcPr>
                  <w:tcW w:w="6524" w:type="dxa"/>
                  <w:gridSpan w:val="2"/>
                  <w:vAlign w:val="center"/>
                </w:tcPr>
                <w:p>
                  <w:pPr>
                    <w:keepNext w:val="0"/>
                    <w:keepLines w:val="0"/>
                    <w:suppressLineNumbers w:val="0"/>
                    <w:spacing w:before="0" w:beforeAutospacing="0" w:after="0" w:afterAutospacing="0"/>
                    <w:ind w:left="0" w:right="0"/>
                    <w:jc w:val="center"/>
                    <w:textAlignment w:val="baseline"/>
                    <w:rPr>
                      <w:rFonts w:hint="default" w:hAnsi="宋体"/>
                      <w:bCs/>
                      <w:color w:val="auto"/>
                      <w:szCs w:val="21"/>
                    </w:rPr>
                  </w:pPr>
                  <w:r>
                    <w:rPr>
                      <w:rFonts w:hint="default" w:hAnsi="宋体"/>
                      <w:bCs/>
                      <w:color w:val="auto"/>
                      <w:szCs w:val="21"/>
                    </w:rPr>
                    <w:t>现有工程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36"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主体</w:t>
                  </w:r>
                </w:p>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工程</w:t>
                  </w: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color w:val="auto"/>
                      <w:szCs w:val="21"/>
                    </w:rPr>
                    <w:t>现有厂区位置</w:t>
                  </w:r>
                </w:p>
              </w:tc>
              <w:tc>
                <w:tcPr>
                  <w:tcW w:w="5532"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color w:val="auto"/>
                      <w:szCs w:val="21"/>
                    </w:rPr>
                  </w:pPr>
                  <w:r>
                    <w:rPr>
                      <w:rFonts w:hint="eastAsia" w:eastAsiaTheme="minorEastAsia"/>
                      <w:color w:val="auto"/>
                      <w:szCs w:val="21"/>
                    </w:rPr>
                    <w:t>现有厂区</w:t>
                  </w:r>
                  <w:r>
                    <w:rPr>
                      <w:rFonts w:hint="default" w:eastAsiaTheme="minorEastAsia"/>
                      <w:color w:val="auto"/>
                      <w:szCs w:val="21"/>
                    </w:rPr>
                    <w:t>位于</w:t>
                  </w:r>
                  <w:r>
                    <w:rPr>
                      <w:rFonts w:hint="eastAsia" w:eastAsiaTheme="minorEastAsia"/>
                      <w:bCs/>
                      <w:color w:val="auto"/>
                      <w:szCs w:val="21"/>
                    </w:rPr>
                    <w:t>南张村东南</w:t>
                  </w:r>
                  <w:r>
                    <w:rPr>
                      <w:rFonts w:hint="default" w:eastAsiaTheme="minorEastAsia"/>
                      <w:bCs/>
                      <w:color w:val="auto"/>
                      <w:szCs w:val="21"/>
                    </w:rPr>
                    <w:t>侧</w:t>
                  </w:r>
                  <w:r>
                    <w:rPr>
                      <w:rFonts w:hint="eastAsia" w:eastAsiaTheme="minorEastAsia"/>
                      <w:bCs/>
                      <w:color w:val="auto"/>
                      <w:szCs w:val="21"/>
                    </w:rPr>
                    <w:t>约440</w:t>
                  </w:r>
                  <w:r>
                    <w:rPr>
                      <w:rFonts w:hint="default" w:eastAsiaTheme="minorEastAsia"/>
                      <w:bCs/>
                      <w:color w:val="auto"/>
                      <w:szCs w:val="21"/>
                    </w:rPr>
                    <w:t>m</w:t>
                  </w:r>
                  <w:r>
                    <w:rPr>
                      <w:rFonts w:hint="default" w:eastAsiaTheme="minorEastAsia"/>
                      <w:color w:val="auto"/>
                      <w:szCs w:val="21"/>
                    </w:rPr>
                    <w:t>，占地面积</w:t>
                  </w:r>
                  <w:r>
                    <w:rPr>
                      <w:rFonts w:hint="eastAsia" w:eastAsiaTheme="minorEastAsia"/>
                      <w:color w:val="auto"/>
                      <w:szCs w:val="21"/>
                    </w:rPr>
                    <w:t>13333.4</w:t>
                  </w:r>
                  <w:r>
                    <w:rPr>
                      <w:rFonts w:hint="default" w:eastAsiaTheme="minorEastAsia"/>
                      <w:color w:val="auto"/>
                      <w:szCs w:val="21"/>
                    </w:rPr>
                    <w:t>m</w:t>
                  </w:r>
                  <w:r>
                    <w:rPr>
                      <w:rFonts w:hint="default" w:eastAsiaTheme="minorEastAsia"/>
                      <w:color w:val="auto"/>
                      <w:szCs w:val="21"/>
                      <w:vertAlign w:val="superscript"/>
                    </w:rPr>
                    <w:t>2</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生产系统</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 xml:space="preserve"> </w:t>
                  </w:r>
                  <w:r>
                    <w:rPr>
                      <w:rFonts w:hint="default" w:eastAsiaTheme="minorEastAsia"/>
                      <w:color w:val="auto"/>
                      <w:szCs w:val="21"/>
                    </w:rPr>
                    <w:t xml:space="preserve">  生产系统建设</w:t>
                  </w:r>
                  <w:r>
                    <w:rPr>
                      <w:rFonts w:hint="eastAsia" w:eastAsiaTheme="minorEastAsia"/>
                      <w:color w:val="auto"/>
                      <w:szCs w:val="21"/>
                    </w:rPr>
                    <w:t>了1</w:t>
                  </w:r>
                  <w:r>
                    <w:rPr>
                      <w:rFonts w:hint="default" w:eastAsiaTheme="minorEastAsia"/>
                      <w:color w:val="auto"/>
                      <w:szCs w:val="21"/>
                    </w:rPr>
                    <w:t>条生产线。生产系统建设包括：鄂式破碎机、</w:t>
                  </w:r>
                  <w:r>
                    <w:rPr>
                      <w:rFonts w:hint="eastAsia" w:eastAsiaTheme="minorEastAsia"/>
                      <w:color w:val="auto"/>
                      <w:szCs w:val="21"/>
                    </w:rPr>
                    <w:t>锤式破碎机、</w:t>
                  </w:r>
                  <w:r>
                    <w:rPr>
                      <w:rFonts w:hint="default" w:eastAsiaTheme="minorEastAsia"/>
                      <w:color w:val="auto"/>
                      <w:szCs w:val="21"/>
                    </w:rPr>
                    <w:t>给料机、</w:t>
                  </w:r>
                  <w:r>
                    <w:rPr>
                      <w:rFonts w:hint="eastAsia" w:eastAsiaTheme="minorEastAsia"/>
                      <w:color w:val="auto"/>
                      <w:szCs w:val="21"/>
                    </w:rPr>
                    <w:t>振动筛</w:t>
                  </w:r>
                  <w:r>
                    <w:rPr>
                      <w:rFonts w:hint="default" w:eastAsiaTheme="minorEastAsia"/>
                      <w:color w:val="auto"/>
                      <w:szCs w:val="21"/>
                    </w:rPr>
                    <w:t>、输送系统等设备。</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生产车间</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bCs/>
                      <w:color w:val="auto"/>
                      <w:szCs w:val="21"/>
                    </w:rPr>
                    <w:t xml:space="preserve"> </w:t>
                  </w:r>
                  <w:r>
                    <w:rPr>
                      <w:rFonts w:hint="default" w:eastAsiaTheme="minorEastAsia"/>
                      <w:bCs/>
                      <w:color w:val="auto"/>
                      <w:szCs w:val="21"/>
                    </w:rPr>
                    <w:t xml:space="preserve">   </w:t>
                  </w:r>
                  <w:r>
                    <w:rPr>
                      <w:rFonts w:hint="eastAsia" w:eastAsiaTheme="minorEastAsia"/>
                      <w:bCs/>
                      <w:color w:val="auto"/>
                      <w:szCs w:val="21"/>
                    </w:rPr>
                    <w:t>生产</w:t>
                  </w:r>
                  <w:r>
                    <w:rPr>
                      <w:rFonts w:hint="default" w:eastAsiaTheme="minorEastAsia"/>
                      <w:bCs/>
                      <w:color w:val="auto"/>
                      <w:szCs w:val="21"/>
                    </w:rPr>
                    <w:t>车间位于</w:t>
                  </w:r>
                  <w:r>
                    <w:rPr>
                      <w:rFonts w:hint="eastAsia" w:eastAsiaTheme="minorEastAsia"/>
                      <w:bCs/>
                      <w:color w:val="auto"/>
                      <w:szCs w:val="21"/>
                    </w:rPr>
                    <w:t>现有厂区南</w:t>
                  </w:r>
                  <w:r>
                    <w:rPr>
                      <w:rFonts w:hint="default" w:eastAsiaTheme="minorEastAsia"/>
                      <w:bCs/>
                      <w:color w:val="auto"/>
                      <w:szCs w:val="21"/>
                    </w:rPr>
                    <w:t>侧，采用轻钢结构，内设</w:t>
                  </w:r>
                  <w:r>
                    <w:rPr>
                      <w:rFonts w:hint="default" w:eastAsiaTheme="minorEastAsia"/>
                      <w:color w:val="auto"/>
                      <w:szCs w:val="21"/>
                    </w:rPr>
                    <w:t>鄂式破碎机、</w:t>
                  </w:r>
                  <w:r>
                    <w:rPr>
                      <w:rFonts w:hint="eastAsia" w:eastAsiaTheme="minorEastAsia"/>
                      <w:color w:val="auto"/>
                      <w:szCs w:val="21"/>
                    </w:rPr>
                    <w:t>锤式破碎机、振动筛，其中颚式破碎机封闭处理，设置喷淋设施，锤式破碎机、振动筛封闭处理</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辅助</w:t>
                  </w:r>
                </w:p>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工程</w:t>
                  </w: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pacing w:val="-10"/>
                      <w:szCs w:val="21"/>
                    </w:rPr>
                    <w:t>办公生活区</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bCs/>
                      <w:color w:val="auto"/>
                      <w:szCs w:val="21"/>
                    </w:rPr>
                    <w:t>生活办公区位于</w:t>
                  </w:r>
                  <w:r>
                    <w:rPr>
                      <w:rFonts w:hint="eastAsia" w:eastAsiaTheme="minorEastAsia"/>
                      <w:bCs/>
                      <w:color w:val="auto"/>
                      <w:szCs w:val="21"/>
                    </w:rPr>
                    <w:t>现有厂区南</w:t>
                  </w:r>
                  <w:r>
                    <w:rPr>
                      <w:rFonts w:hint="default" w:eastAsiaTheme="minorEastAsia"/>
                      <w:bCs/>
                      <w:color w:val="auto"/>
                      <w:szCs w:val="21"/>
                    </w:rPr>
                    <w:t>侧，占地面积</w:t>
                  </w:r>
                  <w:r>
                    <w:rPr>
                      <w:rFonts w:hint="eastAsia" w:eastAsiaTheme="minorEastAsia"/>
                      <w:bCs/>
                      <w:color w:val="auto"/>
                      <w:szCs w:val="21"/>
                    </w:rPr>
                    <w:t>约200</w:t>
                  </w:r>
                  <w:r>
                    <w:rPr>
                      <w:rFonts w:hint="default" w:eastAsiaTheme="minorEastAsia"/>
                      <w:bCs/>
                      <w:color w:val="auto"/>
                      <w:szCs w:val="21"/>
                    </w:rPr>
                    <w:t>m</w:t>
                  </w:r>
                  <w:r>
                    <w:rPr>
                      <w:rFonts w:hint="default" w:eastAsiaTheme="minorEastAsia"/>
                      <w:bCs/>
                      <w:color w:val="auto"/>
                      <w:szCs w:val="21"/>
                      <w:vertAlign w:val="superscript"/>
                    </w:rPr>
                    <w:t>2</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公用</w:t>
                  </w:r>
                </w:p>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工程</w:t>
                  </w: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给水</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pacing w:val="-6"/>
                      <w:szCs w:val="21"/>
                    </w:rPr>
                    <w:t>厂区自备水井</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hAnsi="宋体"/>
                      <w:color w:val="auto"/>
                      <w:szCs w:val="21"/>
                    </w:rPr>
                  </w:pPr>
                </w:p>
              </w:tc>
              <w:tc>
                <w:tcPr>
                  <w:tcW w:w="1614" w:type="dxa"/>
                  <w:gridSpan w:val="2"/>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排水</w:t>
                  </w:r>
                </w:p>
              </w:tc>
              <w:tc>
                <w:tcPr>
                  <w:tcW w:w="5532"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hAnsi="宋体"/>
                      <w:color w:val="auto"/>
                      <w:szCs w:val="21"/>
                    </w:rPr>
                  </w:pPr>
                  <w:r>
                    <w:rPr>
                      <w:rFonts w:hint="eastAsia" w:eastAsiaTheme="minorEastAsia"/>
                      <w:color w:val="auto"/>
                      <w:szCs w:val="21"/>
                    </w:rPr>
                    <w:t>两座循环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容积为2*1080m</w:t>
                  </w:r>
                  <w:r>
                    <w:rPr>
                      <w:rFonts w:hint="default" w:eastAsiaTheme="minorEastAsia"/>
                      <w:color w:val="auto"/>
                      <w:szCs w:val="21"/>
                      <w:vertAlign w:val="superscript"/>
                    </w:rPr>
                    <w:t>3</w:t>
                  </w:r>
                  <w:r>
                    <w:rPr>
                      <w:rFonts w:hint="default" w:eastAsiaTheme="minorEastAsia"/>
                      <w:color w:val="auto"/>
                      <w:szCs w:val="21"/>
                    </w:rPr>
                    <w:t>）对洗砂废水进行处理，清水回用于洗砂用水</w:t>
                  </w:r>
                  <w:r>
                    <w:rPr>
                      <w:rFonts w:hint="eastAsia" w:eastAsiaTheme="minorEastAsia"/>
                      <w:color w:val="auto"/>
                      <w:szCs w:val="21"/>
                    </w:rPr>
                    <w:t>，不外排。</w:t>
                  </w:r>
                </w:p>
              </w:tc>
              <w:tc>
                <w:tcPr>
                  <w:tcW w:w="992"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p>
              </w:tc>
              <w:tc>
                <w:tcPr>
                  <w:tcW w:w="1614" w:type="dxa"/>
                  <w:gridSpan w:val="2"/>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5532"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color w:val="auto"/>
                      <w:szCs w:val="21"/>
                    </w:rPr>
                  </w:pPr>
                  <w:r>
                    <w:rPr>
                      <w:rFonts w:hint="default" w:eastAsiaTheme="minorEastAsia"/>
                      <w:color w:val="auto"/>
                      <w:szCs w:val="21"/>
                    </w:rPr>
                    <w:t>生活区建设了旱厕，定期清掏用于农肥，少量生活污水经收集后全部回用于地面洒水，不外排</w:t>
                  </w:r>
                </w:p>
              </w:tc>
              <w:tc>
                <w:tcPr>
                  <w:tcW w:w="99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供电</w:t>
                  </w:r>
                </w:p>
              </w:tc>
              <w:tc>
                <w:tcPr>
                  <w:tcW w:w="5532" w:type="dxa"/>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eastAsiaTheme="minorEastAsia"/>
                      <w:color w:val="auto"/>
                      <w:szCs w:val="21"/>
                    </w:rPr>
                    <w:t>由</w:t>
                  </w:r>
                  <w:r>
                    <w:rPr>
                      <w:rFonts w:hint="eastAsia" w:eastAsiaTheme="minorEastAsia"/>
                      <w:color w:val="auto"/>
                      <w:szCs w:val="21"/>
                    </w:rPr>
                    <w:t>庄磨</w:t>
                  </w:r>
                  <w:r>
                    <w:rPr>
                      <w:rFonts w:hint="default" w:eastAsiaTheme="minorEastAsia"/>
                      <w:color w:val="auto"/>
                      <w:szCs w:val="21"/>
                    </w:rPr>
                    <w:t>供电所接入，采用250kVA变压器变压后，供生活照明及生产用电</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采暖</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bCs/>
                      <w:color w:val="auto"/>
                      <w:szCs w:val="21"/>
                    </w:rPr>
                    <w:t>冬季</w:t>
                  </w:r>
                  <w:r>
                    <w:rPr>
                      <w:rFonts w:hint="eastAsia" w:eastAsiaTheme="minorEastAsia"/>
                      <w:bCs/>
                      <w:color w:val="auto"/>
                      <w:szCs w:val="21"/>
                    </w:rPr>
                    <w:t>采用电采暖</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36"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储运</w:t>
                  </w:r>
                </w:p>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工程</w:t>
                  </w: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color w:val="auto"/>
                      <w:szCs w:val="21"/>
                    </w:rPr>
                    <w:t>原料堆场</w:t>
                  </w:r>
                </w:p>
              </w:tc>
              <w:tc>
                <w:tcPr>
                  <w:tcW w:w="5532" w:type="dxa"/>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eastAsiaTheme="minorEastAsia"/>
                      <w:bCs/>
                      <w:color w:val="auto"/>
                      <w:szCs w:val="21"/>
                    </w:rPr>
                    <w:t>原料堆场</w:t>
                  </w:r>
                  <w:r>
                    <w:rPr>
                      <w:rFonts w:hint="default" w:eastAsiaTheme="minorEastAsia"/>
                      <w:bCs/>
                      <w:color w:val="auto"/>
                      <w:szCs w:val="21"/>
                    </w:rPr>
                    <w:t>位于</w:t>
                  </w:r>
                  <w:r>
                    <w:rPr>
                      <w:rFonts w:hint="eastAsia" w:eastAsiaTheme="minorEastAsia"/>
                      <w:bCs/>
                      <w:color w:val="auto"/>
                      <w:szCs w:val="21"/>
                    </w:rPr>
                    <w:t>现有厂区南</w:t>
                  </w:r>
                  <w:r>
                    <w:rPr>
                      <w:rFonts w:hint="default" w:eastAsiaTheme="minorEastAsia"/>
                      <w:bCs/>
                      <w:color w:val="auto"/>
                      <w:szCs w:val="21"/>
                    </w:rPr>
                    <w:t>侧</w:t>
                  </w:r>
                  <w:r>
                    <w:rPr>
                      <w:rFonts w:hint="eastAsia" w:eastAsiaTheme="minorEastAsia"/>
                      <w:bCs/>
                      <w:color w:val="auto"/>
                      <w:szCs w:val="21"/>
                    </w:rPr>
                    <w:t>，</w:t>
                  </w:r>
                  <w:r>
                    <w:rPr>
                      <w:rFonts w:hint="default" w:eastAsiaTheme="minorEastAsia"/>
                      <w:bCs/>
                      <w:color w:val="auto"/>
                      <w:szCs w:val="21"/>
                    </w:rPr>
                    <w:t>占地面积</w:t>
                  </w:r>
                  <w:r>
                    <w:rPr>
                      <w:rFonts w:hint="eastAsia" w:eastAsiaTheme="minorEastAsia"/>
                      <w:bCs/>
                      <w:color w:val="auto"/>
                      <w:szCs w:val="21"/>
                    </w:rPr>
                    <w:t>10</w:t>
                  </w:r>
                  <w:r>
                    <w:rPr>
                      <w:rFonts w:hint="default" w:eastAsiaTheme="minorEastAsia"/>
                      <w:bCs/>
                      <w:color w:val="auto"/>
                      <w:szCs w:val="21"/>
                    </w:rPr>
                    <w:t>00m</w:t>
                  </w:r>
                  <w:r>
                    <w:rPr>
                      <w:rFonts w:hint="default" w:eastAsiaTheme="minorEastAsia"/>
                      <w:bCs/>
                      <w:color w:val="auto"/>
                      <w:szCs w:val="21"/>
                      <w:vertAlign w:val="superscript"/>
                    </w:rPr>
                    <w:t>2</w:t>
                  </w:r>
                  <w:r>
                    <w:rPr>
                      <w:rFonts w:hint="default" w:eastAsiaTheme="minorEastAsia"/>
                      <w:bCs/>
                      <w:color w:val="auto"/>
                      <w:szCs w:val="21"/>
                    </w:rPr>
                    <w:t xml:space="preserve"> </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hAnsi="宋体"/>
                      <w:color w:val="auto"/>
                      <w:szCs w:val="21"/>
                    </w:rPr>
                  </w:pP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成品堆场</w:t>
                  </w:r>
                </w:p>
              </w:tc>
              <w:tc>
                <w:tcPr>
                  <w:tcW w:w="5532" w:type="dxa"/>
                  <w:vAlign w:val="center"/>
                </w:tcPr>
                <w:p>
                  <w:pPr>
                    <w:keepNext w:val="0"/>
                    <w:keepLines w:val="0"/>
                    <w:suppressLineNumbers w:val="0"/>
                    <w:adjustRightInd w:val="0"/>
                    <w:snapToGrid w:val="0"/>
                    <w:spacing w:before="0" w:beforeAutospacing="0" w:after="0" w:afterAutospacing="0"/>
                    <w:ind w:left="0" w:right="0"/>
                    <w:rPr>
                      <w:rFonts w:hint="default" w:hAnsi="宋体"/>
                      <w:color w:val="auto"/>
                      <w:szCs w:val="21"/>
                    </w:rPr>
                  </w:pPr>
                  <w:r>
                    <w:rPr>
                      <w:rFonts w:hint="eastAsia" w:eastAsiaTheme="minorEastAsia"/>
                      <w:bCs/>
                      <w:color w:val="auto"/>
                      <w:szCs w:val="21"/>
                    </w:rPr>
                    <w:t>成品堆场</w:t>
                  </w:r>
                  <w:r>
                    <w:rPr>
                      <w:rFonts w:hint="default" w:eastAsiaTheme="minorEastAsia"/>
                      <w:bCs/>
                      <w:color w:val="auto"/>
                      <w:szCs w:val="21"/>
                    </w:rPr>
                    <w:t>位于</w:t>
                  </w:r>
                  <w:r>
                    <w:rPr>
                      <w:rFonts w:hint="eastAsia" w:eastAsiaTheme="minorEastAsia"/>
                      <w:bCs/>
                      <w:color w:val="auto"/>
                      <w:szCs w:val="21"/>
                    </w:rPr>
                    <w:t>现有厂区</w:t>
                  </w:r>
                  <w:r>
                    <w:rPr>
                      <w:rFonts w:hint="default" w:eastAsiaTheme="minorEastAsia"/>
                      <w:bCs/>
                      <w:color w:val="auto"/>
                      <w:szCs w:val="21"/>
                    </w:rPr>
                    <w:t>南侧</w:t>
                  </w:r>
                  <w:r>
                    <w:rPr>
                      <w:rFonts w:hint="eastAsia" w:eastAsiaTheme="minorEastAsia"/>
                      <w:bCs/>
                      <w:color w:val="auto"/>
                      <w:szCs w:val="21"/>
                    </w:rPr>
                    <w:t>，</w:t>
                  </w:r>
                  <w:r>
                    <w:rPr>
                      <w:rFonts w:hint="default" w:eastAsiaTheme="minorEastAsia"/>
                      <w:bCs/>
                      <w:color w:val="auto"/>
                      <w:szCs w:val="21"/>
                    </w:rPr>
                    <w:t>占地面积</w:t>
                  </w:r>
                  <w:r>
                    <w:rPr>
                      <w:rFonts w:hint="eastAsia" w:eastAsiaTheme="minorEastAsia"/>
                      <w:bCs/>
                      <w:color w:val="auto"/>
                      <w:szCs w:val="21"/>
                    </w:rPr>
                    <w:t>8</w:t>
                  </w:r>
                  <w:r>
                    <w:rPr>
                      <w:rFonts w:hint="default" w:eastAsiaTheme="minorEastAsia"/>
                      <w:bCs/>
                      <w:color w:val="auto"/>
                      <w:szCs w:val="21"/>
                    </w:rPr>
                    <w:t>00m</w:t>
                  </w:r>
                  <w:r>
                    <w:rPr>
                      <w:rFonts w:hint="default" w:eastAsiaTheme="minorEastAsia"/>
                      <w:bCs/>
                      <w:color w:val="auto"/>
                      <w:szCs w:val="21"/>
                      <w:vertAlign w:val="superscript"/>
                    </w:rPr>
                    <w:t>2</w:t>
                  </w:r>
                  <w:r>
                    <w:rPr>
                      <w:rFonts w:hint="default" w:eastAsiaTheme="minorEastAsia"/>
                      <w:bCs/>
                      <w:color w:val="auto"/>
                      <w:szCs w:val="21"/>
                    </w:rPr>
                    <w:t xml:space="preserve"> </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皮带</w:t>
                  </w:r>
                  <w:r>
                    <w:rPr>
                      <w:rFonts w:hint="eastAsia" w:eastAsiaTheme="minorEastAsia"/>
                      <w:color w:val="auto"/>
                      <w:szCs w:val="21"/>
                    </w:rPr>
                    <w:t>输送机</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eastAsia" w:eastAsiaTheme="minorEastAsia"/>
                      <w:bCs/>
                      <w:color w:val="auto"/>
                      <w:szCs w:val="21"/>
                    </w:rPr>
                    <w:t>设置三条皮带输送机</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36"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环保</w:t>
                  </w:r>
                </w:p>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工程</w:t>
                  </w:r>
                </w:p>
              </w:tc>
              <w:tc>
                <w:tcPr>
                  <w:tcW w:w="37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大气</w:t>
                  </w:r>
                </w:p>
              </w:tc>
              <w:tc>
                <w:tcPr>
                  <w:tcW w:w="124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eastAsia" w:eastAsiaTheme="minorEastAsia"/>
                      <w:color w:val="auto"/>
                      <w:szCs w:val="21"/>
                    </w:rPr>
                    <w:t>生产</w:t>
                  </w:r>
                  <w:r>
                    <w:rPr>
                      <w:rFonts w:hint="default" w:eastAsiaTheme="minorEastAsia"/>
                      <w:color w:val="auto"/>
                      <w:szCs w:val="21"/>
                    </w:rPr>
                    <w:t>车间</w:t>
                  </w:r>
                </w:p>
              </w:tc>
              <w:tc>
                <w:tcPr>
                  <w:tcW w:w="5532"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color w:val="auto"/>
                      <w:szCs w:val="21"/>
                    </w:rPr>
                  </w:pPr>
                  <w:r>
                    <w:rPr>
                      <w:rFonts w:hint="default" w:eastAsiaTheme="minorEastAsia"/>
                      <w:color w:val="auto"/>
                      <w:szCs w:val="21"/>
                    </w:rPr>
                    <w:t>车间全封闭，</w:t>
                  </w:r>
                  <w:r>
                    <w:rPr>
                      <w:rFonts w:hint="eastAsia" w:eastAsiaTheme="minorEastAsia"/>
                      <w:color w:val="auto"/>
                      <w:szCs w:val="21"/>
                    </w:rPr>
                    <w:t>颚式破碎机封闭处理，设置喷淋设施，锤式破碎机、振动筛封闭处理</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p>
              </w:tc>
              <w:tc>
                <w:tcPr>
                  <w:tcW w:w="3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24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皮带走廊</w:t>
                  </w:r>
                </w:p>
              </w:tc>
              <w:tc>
                <w:tcPr>
                  <w:tcW w:w="5532" w:type="dxa"/>
                  <w:vAlign w:val="center"/>
                </w:tcPr>
                <w:p>
                  <w:pPr>
                    <w:keepNext w:val="0"/>
                    <w:keepLines w:val="0"/>
                    <w:suppressLineNumbers w:val="0"/>
                    <w:spacing w:before="0" w:beforeAutospacing="0" w:after="0" w:afterAutospacing="0" w:line="240" w:lineRule="atLeast"/>
                    <w:ind w:left="0" w:right="0"/>
                    <w:jc w:val="center"/>
                    <w:rPr>
                      <w:rFonts w:hint="default"/>
                      <w:color w:val="auto"/>
                      <w:szCs w:val="21"/>
                    </w:rPr>
                  </w:pPr>
                  <w:r>
                    <w:rPr>
                      <w:rFonts w:hint="eastAsia" w:eastAsiaTheme="minorEastAsia"/>
                      <w:color w:val="auto"/>
                      <w:spacing w:val="-10"/>
                      <w:szCs w:val="21"/>
                    </w:rPr>
                    <w:t>未</w:t>
                  </w:r>
                  <w:r>
                    <w:rPr>
                      <w:rFonts w:hint="default" w:eastAsiaTheme="minorEastAsia"/>
                      <w:color w:val="auto"/>
                      <w:spacing w:val="-10"/>
                      <w:szCs w:val="21"/>
                    </w:rPr>
                    <w:t>全封闭</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p>
              </w:tc>
              <w:tc>
                <w:tcPr>
                  <w:tcW w:w="37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废水</w:t>
                  </w:r>
                </w:p>
              </w:tc>
              <w:tc>
                <w:tcPr>
                  <w:tcW w:w="124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生活污水沉淀池</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厂内建设了旱厕，定期清掏用作农肥，不外排</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rPr>
                  </w:pPr>
                </w:p>
              </w:tc>
              <w:tc>
                <w:tcPr>
                  <w:tcW w:w="3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p>
              </w:tc>
              <w:tc>
                <w:tcPr>
                  <w:tcW w:w="124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洗砂废水</w:t>
                  </w:r>
                </w:p>
              </w:tc>
              <w:tc>
                <w:tcPr>
                  <w:tcW w:w="5532" w:type="dxa"/>
                  <w:vAlign w:val="center"/>
                </w:tcPr>
                <w:p>
                  <w:pPr>
                    <w:keepNext w:val="0"/>
                    <w:keepLines w:val="0"/>
                    <w:suppressLineNumbers w:val="0"/>
                    <w:adjustRightInd w:val="0"/>
                    <w:snapToGrid w:val="0"/>
                    <w:spacing w:before="0" w:beforeAutospacing="0" w:after="0" w:afterAutospacing="0"/>
                    <w:ind w:left="0" w:right="0" w:firstLine="420" w:firstLineChars="200"/>
                    <w:rPr>
                      <w:rFonts w:hint="default" w:hAnsi="宋体"/>
                      <w:color w:val="auto"/>
                      <w:szCs w:val="21"/>
                    </w:rPr>
                  </w:pPr>
                  <w:r>
                    <w:rPr>
                      <w:rFonts w:hint="default" w:eastAsiaTheme="minorEastAsia"/>
                      <w:color w:val="auto"/>
                      <w:szCs w:val="21"/>
                    </w:rPr>
                    <w:t>设置</w:t>
                  </w:r>
                  <w:r>
                    <w:rPr>
                      <w:rFonts w:hint="eastAsia" w:eastAsiaTheme="minorEastAsia"/>
                      <w:color w:val="auto"/>
                      <w:szCs w:val="21"/>
                    </w:rPr>
                    <w:t>两座循环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容积为2*1080m</w:t>
                  </w:r>
                  <w:r>
                    <w:rPr>
                      <w:rFonts w:hint="default" w:eastAsiaTheme="minorEastAsia"/>
                      <w:color w:val="auto"/>
                      <w:szCs w:val="21"/>
                      <w:vertAlign w:val="superscript"/>
                    </w:rPr>
                    <w:t>3</w:t>
                  </w:r>
                  <w:r>
                    <w:rPr>
                      <w:rFonts w:hint="default" w:eastAsiaTheme="minorEastAsia"/>
                      <w:color w:val="auto"/>
                      <w:szCs w:val="21"/>
                    </w:rPr>
                    <w:t>）对洗砂废水进行处理，清水回用于洗砂用水</w:t>
                  </w:r>
                  <w:r>
                    <w:rPr>
                      <w:rFonts w:hint="eastAsia" w:eastAsiaTheme="minorEastAsia"/>
                      <w:color w:val="auto"/>
                      <w:szCs w:val="21"/>
                    </w:rPr>
                    <w:t>，</w:t>
                  </w:r>
                  <w:r>
                    <w:rPr>
                      <w:rFonts w:hint="default" w:eastAsiaTheme="minorEastAsia"/>
                      <w:color w:val="auto"/>
                      <w:szCs w:val="21"/>
                    </w:rPr>
                    <w:t>不外排</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highlight w:val="yellow"/>
                    </w:rPr>
                  </w:pPr>
                </w:p>
              </w:tc>
              <w:tc>
                <w:tcPr>
                  <w:tcW w:w="37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噪声</w:t>
                  </w:r>
                </w:p>
              </w:tc>
              <w:tc>
                <w:tcPr>
                  <w:tcW w:w="124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eastAsia" w:eastAsiaTheme="minorEastAsia"/>
                      <w:color w:val="auto"/>
                      <w:szCs w:val="21"/>
                    </w:rPr>
                    <w:t>机械设备</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pacing w:val="-4"/>
                      <w:szCs w:val="21"/>
                    </w:rPr>
                  </w:pPr>
                  <w:r>
                    <w:rPr>
                      <w:rFonts w:hint="eastAsia" w:eastAsiaTheme="minorEastAsia"/>
                      <w:color w:val="auto"/>
                      <w:szCs w:val="21"/>
                    </w:rPr>
                    <w:t>优化设备选型、</w:t>
                  </w:r>
                  <w:r>
                    <w:rPr>
                      <w:rFonts w:hint="default" w:eastAsiaTheme="minorEastAsia"/>
                      <w:color w:val="auto"/>
                      <w:szCs w:val="21"/>
                    </w:rPr>
                    <w:t>设置于封闭车间内</w:t>
                  </w:r>
                  <w:r>
                    <w:rPr>
                      <w:rFonts w:hint="eastAsia" w:eastAsiaTheme="minorEastAsia"/>
                      <w:color w:val="auto"/>
                      <w:szCs w:val="21"/>
                    </w:rPr>
                    <w:t>、安装减振基础</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highlight w:val="yellow"/>
                    </w:rPr>
                  </w:pPr>
                </w:p>
              </w:tc>
              <w:tc>
                <w:tcPr>
                  <w:tcW w:w="3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p>
              </w:tc>
              <w:tc>
                <w:tcPr>
                  <w:tcW w:w="1244"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运输车辆</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1"/>
                    </w:rPr>
                  </w:pPr>
                  <w:r>
                    <w:rPr>
                      <w:rFonts w:hint="default" w:eastAsiaTheme="minorEastAsia"/>
                      <w:color w:val="auto"/>
                      <w:szCs w:val="21"/>
                    </w:rPr>
                    <w:t>限速，加强管理</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highlight w:val="yellow"/>
                    </w:rPr>
                  </w:pP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生活垃圾</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集中收集后</w:t>
                  </w:r>
                  <w:r>
                    <w:rPr>
                      <w:rFonts w:hint="default" w:eastAsiaTheme="minorEastAsia"/>
                      <w:color w:val="auto"/>
                      <w:szCs w:val="21"/>
                    </w:rPr>
                    <w:t>交由环卫部门</w:t>
                  </w:r>
                  <w:r>
                    <w:rPr>
                      <w:rFonts w:hint="eastAsia" w:eastAsiaTheme="minorEastAsia"/>
                      <w:color w:val="auto"/>
                      <w:szCs w:val="21"/>
                    </w:rPr>
                    <w:t>进行清运处置</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highlight w:val="yellow"/>
                    </w:rPr>
                  </w:pP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w:t>
                  </w:r>
                </w:p>
              </w:tc>
              <w:tc>
                <w:tcPr>
                  <w:tcW w:w="5532" w:type="dxa"/>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eastAsia" w:eastAsiaTheme="minorEastAsia"/>
                      <w:color w:val="auto"/>
                      <w:szCs w:val="21"/>
                    </w:rPr>
                    <w:t>经压滤干化后</w:t>
                  </w:r>
                  <w:r>
                    <w:rPr>
                      <w:rFonts w:hint="eastAsia"/>
                      <w:color w:val="auto"/>
                      <w:szCs w:val="21"/>
                    </w:rPr>
                    <w:t>清运至建设单位鸿彪砂厂所属的采砂矿区回填，合理处置</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已建设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36" w:type="dxa"/>
                  <w:vMerge w:val="continue"/>
                  <w:vAlign w:val="center"/>
                </w:tcPr>
                <w:p>
                  <w:pPr>
                    <w:keepNext w:val="0"/>
                    <w:keepLines w:val="0"/>
                    <w:suppressLineNumbers w:val="0"/>
                    <w:adjustRightInd w:val="0"/>
                    <w:snapToGrid w:val="0"/>
                    <w:spacing w:before="0" w:beforeAutospacing="0" w:after="0" w:afterAutospacing="0"/>
                    <w:ind w:left="0" w:right="0"/>
                    <w:rPr>
                      <w:rFonts w:hint="default"/>
                      <w:color w:val="auto"/>
                      <w:szCs w:val="21"/>
                      <w:highlight w:val="yellow"/>
                    </w:rPr>
                  </w:pPr>
                </w:p>
              </w:tc>
              <w:tc>
                <w:tcPr>
                  <w:tcW w:w="1614"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Cs w:val="21"/>
                    </w:rPr>
                  </w:pPr>
                  <w:r>
                    <w:rPr>
                      <w:rFonts w:hint="default" w:eastAsiaTheme="minorEastAsia"/>
                      <w:color w:val="auto"/>
                      <w:szCs w:val="21"/>
                    </w:rPr>
                    <w:t>生态保护</w:t>
                  </w:r>
                </w:p>
              </w:tc>
              <w:tc>
                <w:tcPr>
                  <w:tcW w:w="5532" w:type="dxa"/>
                  <w:vAlign w:val="center"/>
                </w:tcPr>
                <w:p>
                  <w:pPr>
                    <w:keepNext w:val="0"/>
                    <w:keepLines w:val="0"/>
                    <w:widowControl/>
                    <w:suppressLineNumbers w:val="0"/>
                    <w:spacing w:before="0" w:beforeAutospacing="0" w:after="0" w:afterAutospacing="0"/>
                    <w:ind w:left="0" w:right="0"/>
                    <w:jc w:val="center"/>
                    <w:rPr>
                      <w:rFonts w:hint="default" w:hAnsi="宋体"/>
                      <w:color w:val="auto"/>
                      <w:szCs w:val="21"/>
                      <w:highlight w:val="yellow"/>
                    </w:rPr>
                  </w:pPr>
                  <w:r>
                    <w:rPr>
                      <w:rFonts w:hint="eastAsia" w:eastAsiaTheme="minorEastAsia"/>
                      <w:color w:val="auto"/>
                      <w:kern w:val="0"/>
                      <w:szCs w:val="21"/>
                    </w:rPr>
                    <w:t>厂内</w:t>
                  </w:r>
                  <w:r>
                    <w:rPr>
                      <w:rFonts w:hint="default" w:eastAsiaTheme="minorEastAsia"/>
                      <w:color w:val="auto"/>
                      <w:kern w:val="0"/>
                      <w:szCs w:val="21"/>
                    </w:rPr>
                    <w:t>进行绿化</w:t>
                  </w:r>
                </w:p>
              </w:tc>
              <w:tc>
                <w:tcPr>
                  <w:tcW w:w="992" w:type="dxa"/>
                  <w:vAlign w:val="center"/>
                </w:tcPr>
                <w:p>
                  <w:pPr>
                    <w:keepNext w:val="0"/>
                    <w:keepLines w:val="0"/>
                    <w:suppressLineNumbers w:val="0"/>
                    <w:adjustRightInd w:val="0"/>
                    <w:snapToGrid w:val="0"/>
                    <w:spacing w:before="0" w:beforeAutospacing="0" w:after="0" w:afterAutospacing="0"/>
                    <w:ind w:left="0" w:right="0"/>
                    <w:jc w:val="center"/>
                    <w:rPr>
                      <w:rFonts w:hint="default"/>
                      <w:color w:val="auto"/>
                      <w:szCs w:val="20"/>
                    </w:rPr>
                  </w:pPr>
                  <w:r>
                    <w:rPr>
                      <w:rFonts w:hint="default" w:eastAsiaTheme="minorEastAsia"/>
                      <w:color w:val="auto"/>
                      <w:szCs w:val="21"/>
                    </w:rPr>
                    <w:t>边开采，边治理</w:t>
                  </w:r>
                </w:p>
              </w:tc>
            </w:tr>
          </w:tbl>
          <w:p>
            <w:pPr>
              <w:keepNext w:val="0"/>
              <w:keepLines w:val="0"/>
              <w:suppressLineNumbers w:val="0"/>
              <w:spacing w:before="156" w:beforeLines="50" w:beforeAutospacing="0" w:after="0" w:afterAutospacing="0" w:line="360" w:lineRule="auto"/>
              <w:ind w:left="0" w:right="0"/>
              <w:rPr>
                <w:rFonts w:hint="default"/>
                <w:b/>
                <w:color w:val="auto"/>
                <w:sz w:val="24"/>
                <w:szCs w:val="20"/>
                <w:lang w:val="zh-CN"/>
              </w:rPr>
            </w:pPr>
            <w:r>
              <w:rPr>
                <w:rFonts w:hint="default"/>
                <w:b/>
                <w:color w:val="auto"/>
                <w:sz w:val="24"/>
                <w:szCs w:val="20"/>
                <w:lang w:val="zh-CN"/>
              </w:rPr>
              <w:t>二、现有项目工程分析</w:t>
            </w:r>
          </w:p>
          <w:p>
            <w:pPr>
              <w:pStyle w:val="87"/>
              <w:keepNext w:val="0"/>
              <w:keepLines w:val="0"/>
              <w:suppressLineNumbers w:val="0"/>
              <w:spacing w:before="0" w:beforeAutospacing="0" w:after="0" w:afterAutospacing="0"/>
              <w:ind w:left="0" w:right="0" w:firstLine="482"/>
              <w:rPr>
                <w:rFonts w:hint="default"/>
                <w:color w:val="auto"/>
              </w:rPr>
            </w:pPr>
            <w:r>
              <w:rPr>
                <w:rFonts w:hint="default"/>
                <w:b/>
                <w:color w:val="auto"/>
              </w:rPr>
              <w:t>1、现有项目的生产工艺</w:t>
            </w:r>
          </w:p>
          <w:p>
            <w:pPr>
              <w:pStyle w:val="87"/>
              <w:keepNext w:val="0"/>
              <w:keepLines w:val="0"/>
              <w:suppressLineNumbers w:val="0"/>
              <w:spacing w:before="0" w:beforeAutospacing="0" w:after="0" w:afterAutospacing="0"/>
              <w:ind w:left="0" w:right="0" w:firstLine="480"/>
              <w:rPr>
                <w:rFonts w:hint="default"/>
                <w:color w:val="auto"/>
              </w:rPr>
            </w:pPr>
            <w:r>
              <w:rPr>
                <w:rFonts w:hint="default"/>
                <w:color w:val="auto"/>
              </w:rPr>
              <w:t>现有项目的生产工艺见图1-</w:t>
            </w:r>
            <w:r>
              <w:rPr>
                <w:rFonts w:hint="eastAsia"/>
                <w:color w:val="auto"/>
              </w:rPr>
              <w:t>2。</w:t>
            </w:r>
          </w:p>
          <w:p>
            <w:pPr>
              <w:keepNext w:val="0"/>
              <w:keepLines w:val="0"/>
              <w:suppressLineNumbers w:val="0"/>
              <w:overflowPunct w:val="0"/>
              <w:autoSpaceDE w:val="0"/>
              <w:autoSpaceDN w:val="0"/>
              <w:adjustRightInd w:val="0"/>
              <w:spacing w:before="0" w:beforeAutospacing="0" w:after="0" w:afterAutospacing="0" w:line="360" w:lineRule="auto"/>
              <w:ind w:left="0" w:right="0"/>
              <w:rPr>
                <w:rFonts w:hint="default"/>
                <w:b/>
                <w:color w:val="auto"/>
                <w:sz w:val="24"/>
                <w:szCs w:val="20"/>
              </w:rPr>
            </w:pPr>
            <w:r>
              <w:rPr>
                <w:rFonts w:hint="eastAsia"/>
                <w:b/>
                <w:color w:val="auto"/>
                <w:sz w:val="24"/>
                <w:szCs w:val="20"/>
              </w:rPr>
              <w:t>工艺简介</w:t>
            </w:r>
            <w:r>
              <w:rPr>
                <w:rFonts w:hint="default"/>
                <w:b/>
                <w:color w:val="auto"/>
                <w:sz w:val="24"/>
                <w:szCs w:val="20"/>
              </w:rPr>
              <w:t>：</w:t>
            </w:r>
          </w:p>
          <w:p>
            <w:pPr>
              <w:pStyle w:val="87"/>
              <w:keepNext w:val="0"/>
              <w:keepLines w:val="0"/>
              <w:suppressLineNumbers w:val="0"/>
              <w:spacing w:before="0" w:beforeAutospacing="0" w:after="0" w:afterAutospacing="0"/>
              <w:ind w:left="0" w:right="0" w:firstLine="480"/>
              <w:rPr>
                <w:rFonts w:hint="default"/>
                <w:color w:val="auto"/>
              </w:rPr>
            </w:pPr>
            <w:r>
              <w:rPr>
                <w:rFonts w:hint="eastAsia" w:eastAsiaTheme="minorEastAsia"/>
                <w:color w:val="auto"/>
                <w:szCs w:val="24"/>
              </w:rPr>
              <w:t>外购的砂石</w:t>
            </w:r>
            <w:r>
              <w:rPr>
                <w:rFonts w:hint="default" w:eastAsiaTheme="minorEastAsia"/>
                <w:color w:val="auto"/>
                <w:szCs w:val="24"/>
              </w:rPr>
              <w:t>经汽车运输至</w:t>
            </w:r>
            <w:r>
              <w:rPr>
                <w:rFonts w:hint="eastAsia" w:eastAsiaTheme="minorEastAsia"/>
                <w:color w:val="auto"/>
                <w:szCs w:val="24"/>
              </w:rPr>
              <w:t>厂</w:t>
            </w:r>
            <w:r>
              <w:rPr>
                <w:rFonts w:hint="default" w:eastAsiaTheme="minorEastAsia"/>
                <w:color w:val="auto"/>
                <w:szCs w:val="24"/>
              </w:rPr>
              <w:t>区。先进入</w:t>
            </w:r>
            <w:r>
              <w:rPr>
                <w:rFonts w:hint="eastAsia" w:eastAsiaTheme="minorEastAsia"/>
                <w:color w:val="auto"/>
                <w:szCs w:val="24"/>
              </w:rPr>
              <w:t>鄂式</w:t>
            </w:r>
            <w:r>
              <w:rPr>
                <w:rFonts w:hint="default" w:eastAsiaTheme="minorEastAsia"/>
                <w:color w:val="auto"/>
                <w:szCs w:val="24"/>
              </w:rPr>
              <w:t>破碎机</w:t>
            </w:r>
            <w:r>
              <w:rPr>
                <w:rFonts w:hint="eastAsia" w:eastAsiaTheme="minorEastAsia"/>
                <w:color w:val="auto"/>
                <w:szCs w:val="24"/>
              </w:rPr>
              <w:t>进行粗破后，进入锤式破碎机进行细破，通过筛分机进行筛选，筛上物返回破碎工段继续进行破碎，筛下物进入球磨机进一步破碎后进入洗砂机进行洗砂，</w:t>
            </w:r>
            <w:r>
              <w:rPr>
                <w:rFonts w:hint="default" w:eastAsiaTheme="minorEastAsia"/>
                <w:color w:val="auto"/>
                <w:szCs w:val="24"/>
              </w:rPr>
              <w:t>洗砂后即为成品水洗砂</w:t>
            </w:r>
            <w:r>
              <w:rPr>
                <w:rFonts w:hint="eastAsia" w:eastAsiaTheme="minorEastAsia"/>
                <w:color w:val="auto"/>
                <w:szCs w:val="24"/>
              </w:rPr>
              <w:t>，</w:t>
            </w:r>
            <w:r>
              <w:rPr>
                <w:rFonts w:hint="default" w:eastAsiaTheme="minorEastAsia"/>
                <w:color w:val="auto"/>
                <w:szCs w:val="24"/>
              </w:rPr>
              <w:t>进入成品堆场</w:t>
            </w:r>
            <w:r>
              <w:rPr>
                <w:rFonts w:hint="eastAsia" w:hAnsi="宋体"/>
                <w:color w:val="auto"/>
              </w:rPr>
              <w:t>。</w:t>
            </w: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r>
              <w:rPr>
                <w:rFonts w:hint="default"/>
                <w:color w:val="auto"/>
                <w:szCs w:val="20"/>
              </w:rPr>
              <mc:AlternateContent>
                <mc:Choice Requires="wpg">
                  <w:drawing>
                    <wp:anchor distT="0" distB="0" distL="114300" distR="114300" simplePos="0" relativeHeight="251676672" behindDoc="0" locked="0" layoutInCell="1" allowOverlap="1">
                      <wp:simplePos x="0" y="0"/>
                      <wp:positionH relativeFrom="column">
                        <wp:posOffset>1925320</wp:posOffset>
                      </wp:positionH>
                      <wp:positionV relativeFrom="paragraph">
                        <wp:posOffset>177800</wp:posOffset>
                      </wp:positionV>
                      <wp:extent cx="3317240" cy="4359910"/>
                      <wp:effectExtent l="0" t="5080" r="0" b="0"/>
                      <wp:wrapNone/>
                      <wp:docPr id="169" name="组合 18"/>
                      <wp:cNvGraphicFramePr/>
                      <a:graphic xmlns:a="http://schemas.openxmlformats.org/drawingml/2006/main">
                        <a:graphicData uri="http://schemas.microsoft.com/office/word/2010/wordprocessingGroup">
                          <wpg:wgp>
                            <wpg:cNvGrpSpPr/>
                            <wpg:grpSpPr>
                              <a:xfrm>
                                <a:off x="0" y="0"/>
                                <a:ext cx="3317240" cy="4359910"/>
                                <a:chOff x="5412" y="177873"/>
                                <a:chExt cx="5224" cy="6866"/>
                              </a:xfrm>
                            </wpg:grpSpPr>
                            <wps:wsp>
                              <wps:cNvPr id="148" name="文本框 100"/>
                              <wps:cNvSpPr txBox="1"/>
                              <wps:spPr>
                                <a:xfrm>
                                  <a:off x="6223" y="181373"/>
                                  <a:ext cx="774"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筛分</w:t>
                                    </w:r>
                                  </w:p>
                                </w:txbxContent>
                              </wps:txbx>
                              <wps:bodyPr upright="1"/>
                            </wps:wsp>
                            <wps:wsp>
                              <wps:cNvPr id="149" name="直接箭头连接符 115"/>
                              <wps:cNvCnPr/>
                              <wps:spPr>
                                <a:xfrm flipH="1">
                                  <a:off x="6620" y="181866"/>
                                  <a:ext cx="6" cy="716"/>
                                </a:xfrm>
                                <a:prstGeom prst="straightConnector1">
                                  <a:avLst/>
                                </a:prstGeom>
                                <a:ln w="9525" cap="flat" cmpd="sng">
                                  <a:solidFill>
                                    <a:srgbClr val="000000"/>
                                  </a:solidFill>
                                  <a:prstDash val="solid"/>
                                  <a:headEnd type="none" w="med" len="med"/>
                                  <a:tailEnd type="triangle" w="med" len="med"/>
                                </a:ln>
                              </wps:spPr>
                              <wps:bodyPr/>
                            </wps:wsp>
                            <wps:wsp>
                              <wps:cNvPr id="150" name="文本框 117"/>
                              <wps:cNvSpPr txBox="1"/>
                              <wps:spPr>
                                <a:xfrm>
                                  <a:off x="6163" y="183542"/>
                                  <a:ext cx="966"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洗砂机</w:t>
                                    </w:r>
                                  </w:p>
                                </w:txbxContent>
                              </wps:txbx>
                              <wps:bodyPr upright="1"/>
                            </wps:wsp>
                            <wps:wsp>
                              <wps:cNvPr id="152" name="文本框 118"/>
                              <wps:cNvSpPr txBox="1"/>
                              <wps:spPr>
                                <a:xfrm>
                                  <a:off x="8288" y="181388"/>
                                  <a:ext cx="1215"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成品堆场</w:t>
                                    </w:r>
                                  </w:p>
                                </w:txbxContent>
                              </wps:txbx>
                              <wps:bodyPr upright="1"/>
                            </wps:wsp>
                            <wps:wsp>
                              <wps:cNvPr id="153" name="直接箭头连接符 113"/>
                              <wps:cNvCnPr/>
                              <wps:spPr>
                                <a:xfrm flipH="1">
                                  <a:off x="6603" y="178359"/>
                                  <a:ext cx="6" cy="716"/>
                                </a:xfrm>
                                <a:prstGeom prst="straightConnector1">
                                  <a:avLst/>
                                </a:prstGeom>
                                <a:ln w="9525" cap="flat" cmpd="sng">
                                  <a:solidFill>
                                    <a:srgbClr val="000000"/>
                                  </a:solidFill>
                                  <a:prstDash val="solid"/>
                                  <a:headEnd type="none" w="med" len="med"/>
                                  <a:tailEnd type="triangle" w="med" len="med"/>
                                </a:ln>
                              </wps:spPr>
                              <wps:bodyPr/>
                            </wps:wsp>
                            <wps:wsp>
                              <wps:cNvPr id="154" name="文本框 97"/>
                              <wps:cNvSpPr txBox="1"/>
                              <wps:spPr>
                                <a:xfrm>
                                  <a:off x="6176" y="182559"/>
                                  <a:ext cx="966"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球磨机</w:t>
                                    </w:r>
                                  </w:p>
                                </w:txbxContent>
                              </wps:txbx>
                              <wps:bodyPr upright="1"/>
                            </wps:wsp>
                            <wps:wsp>
                              <wps:cNvPr id="155" name="直接箭头连接符 99"/>
                              <wps:cNvCnPr/>
                              <wps:spPr>
                                <a:xfrm>
                                  <a:off x="6659" y="183049"/>
                                  <a:ext cx="0" cy="512"/>
                                </a:xfrm>
                                <a:prstGeom prst="straightConnector1">
                                  <a:avLst/>
                                </a:prstGeom>
                                <a:ln w="9525" cap="flat" cmpd="sng">
                                  <a:solidFill>
                                    <a:srgbClr val="000000"/>
                                  </a:solidFill>
                                  <a:prstDash val="solid"/>
                                  <a:headEnd type="none" w="med" len="med"/>
                                  <a:tailEnd type="triangle" w="med" len="med"/>
                                </a:ln>
                              </wps:spPr>
                              <wps:bodyPr/>
                            </wps:wsp>
                            <wps:wsp>
                              <wps:cNvPr id="159" name="文本框 101"/>
                              <wps:cNvSpPr txBox="1"/>
                              <wps:spPr>
                                <a:xfrm>
                                  <a:off x="6203" y="177873"/>
                                  <a:ext cx="774"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原料</w:t>
                                    </w:r>
                                  </w:p>
                                </w:txbxContent>
                              </wps:txbx>
                              <wps:bodyPr upright="1"/>
                            </wps:wsp>
                            <wps:wsp>
                              <wps:cNvPr id="160" name="文本框 106"/>
                              <wps:cNvSpPr txBox="1"/>
                              <wps:spPr>
                                <a:xfrm>
                                  <a:off x="5641" y="179049"/>
                                  <a:ext cx="2006"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颚式破碎机（粗破）</w:t>
                                    </w:r>
                                  </w:p>
                                </w:txbxContent>
                              </wps:txbx>
                              <wps:bodyPr upright="1"/>
                            </wps:wsp>
                            <wps:wsp>
                              <wps:cNvPr id="161" name="文本框 110"/>
                              <wps:cNvSpPr txBox="1"/>
                              <wps:spPr>
                                <a:xfrm>
                                  <a:off x="5629" y="180224"/>
                                  <a:ext cx="2006"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颚式破碎机（细破）</w:t>
                                    </w:r>
                                  </w:p>
                                </w:txbxContent>
                              </wps:txbx>
                              <wps:bodyPr upright="1"/>
                            </wps:wsp>
                            <wps:wsp>
                              <wps:cNvPr id="162" name="直接箭头连接符 108"/>
                              <wps:cNvCnPr/>
                              <wps:spPr>
                                <a:xfrm>
                                  <a:off x="6622" y="179538"/>
                                  <a:ext cx="0" cy="683"/>
                                </a:xfrm>
                                <a:prstGeom prst="straightConnector1">
                                  <a:avLst/>
                                </a:prstGeom>
                                <a:ln w="9525" cap="flat" cmpd="sng">
                                  <a:solidFill>
                                    <a:srgbClr val="000000"/>
                                  </a:solidFill>
                                  <a:prstDash val="solid"/>
                                  <a:headEnd type="none" w="med" len="med"/>
                                  <a:tailEnd type="triangle" w="med" len="med"/>
                                </a:ln>
                              </wps:spPr>
                              <wps:bodyPr/>
                            </wps:wsp>
                            <wps:wsp>
                              <wps:cNvPr id="163" name="直接箭头连接符 112"/>
                              <wps:cNvCnPr/>
                              <wps:spPr>
                                <a:xfrm>
                                  <a:off x="6609" y="180714"/>
                                  <a:ext cx="0" cy="683"/>
                                </a:xfrm>
                                <a:prstGeom prst="straightConnector1">
                                  <a:avLst/>
                                </a:prstGeom>
                                <a:ln w="9525" cap="flat" cmpd="sng">
                                  <a:solidFill>
                                    <a:srgbClr val="000000"/>
                                  </a:solidFill>
                                  <a:prstDash val="solid"/>
                                  <a:headEnd type="none" w="med" len="med"/>
                                  <a:tailEnd type="triangle" w="med" len="med"/>
                                </a:ln>
                              </wps:spPr>
                              <wps:bodyPr/>
                            </wps:wsp>
                            <wps:wsp>
                              <wps:cNvPr id="164" name="文本框 122"/>
                              <wps:cNvSpPr txBox="1"/>
                              <wps:spPr>
                                <a:xfrm>
                                  <a:off x="6464" y="181929"/>
                                  <a:ext cx="803" cy="474"/>
                                </a:xfrm>
                                <a:prstGeom prst="rect">
                                  <a:avLst/>
                                </a:prstGeom>
                                <a:noFill/>
                                <a:ln w="6350">
                                  <a:noFill/>
                                </a:ln>
                              </wps:spPr>
                              <wps:txbx>
                                <w:txbxContent>
                                  <w:p>
                                    <w:pPr>
                                      <w:jc w:val="center"/>
                                      <w:rPr>
                                        <w:rFonts w:eastAsiaTheme="minorEastAsia"/>
                                      </w:rPr>
                                    </w:pPr>
                                    <w:r>
                                      <w:rPr>
                                        <w:rFonts w:hint="eastAsia"/>
                                      </w:rPr>
                                      <w:t>筛上</w:t>
                                    </w:r>
                                  </w:p>
                                </w:txbxContent>
                              </wps:txbx>
                              <wps:bodyPr upright="1"/>
                            </wps:wsp>
                            <wps:wsp>
                              <wps:cNvPr id="165" name="文本框 121"/>
                              <wps:cNvSpPr txBox="1"/>
                              <wps:spPr>
                                <a:xfrm>
                                  <a:off x="7249" y="181199"/>
                                  <a:ext cx="803" cy="474"/>
                                </a:xfrm>
                                <a:prstGeom prst="rect">
                                  <a:avLst/>
                                </a:prstGeom>
                                <a:noFill/>
                                <a:ln w="6350">
                                  <a:noFill/>
                                </a:ln>
                              </wps:spPr>
                              <wps:txbx>
                                <w:txbxContent>
                                  <w:p>
                                    <w:pPr>
                                      <w:jc w:val="center"/>
                                      <w:rPr>
                                        <w:rFonts w:eastAsiaTheme="minorEastAsia"/>
                                      </w:rPr>
                                    </w:pPr>
                                    <w:r>
                                      <w:rPr>
                                        <w:rFonts w:hint="eastAsia"/>
                                      </w:rPr>
                                      <w:t>筛下</w:t>
                                    </w:r>
                                  </w:p>
                                </w:txbxContent>
                              </wps:txbx>
                              <wps:bodyPr upright="1"/>
                            </wps:wsp>
                            <wps:wsp>
                              <wps:cNvPr id="166" name="直接箭头连接符 119"/>
                              <wps:cNvCnPr/>
                              <wps:spPr>
                                <a:xfrm flipV="1">
                                  <a:off x="6996" y="181596"/>
                                  <a:ext cx="1300" cy="2"/>
                                </a:xfrm>
                                <a:prstGeom prst="straightConnector1">
                                  <a:avLst/>
                                </a:prstGeom>
                                <a:ln w="9525" cap="flat" cmpd="sng">
                                  <a:solidFill>
                                    <a:srgbClr val="000000"/>
                                  </a:solidFill>
                                  <a:prstDash val="solid"/>
                                  <a:headEnd type="none" w="med" len="med"/>
                                  <a:tailEnd type="triangle" w="med" len="med"/>
                                </a:ln>
                              </wps:spPr>
                              <wps:bodyPr/>
                            </wps:wsp>
                            <wps:wsp>
                              <wps:cNvPr id="167" name="肘形连接符 120"/>
                              <wps:cNvCnPr/>
                              <wps:spPr>
                                <a:xfrm flipV="1">
                                  <a:off x="7129" y="181878"/>
                                  <a:ext cx="1767" cy="1909"/>
                                </a:xfrm>
                                <a:prstGeom prst="bentConnector2">
                                  <a:avLst/>
                                </a:prstGeom>
                                <a:ln w="9525" cap="flat" cmpd="sng">
                                  <a:solidFill>
                                    <a:srgbClr val="000000"/>
                                  </a:solidFill>
                                  <a:prstDash val="solid"/>
                                  <a:miter/>
                                  <a:headEnd type="none" w="med" len="med"/>
                                  <a:tailEnd type="triangle" w="med" len="med"/>
                                </a:ln>
                              </wps:spPr>
                              <wps:bodyPr/>
                            </wps:wsp>
                            <wps:wsp>
                              <wps:cNvPr id="168" name="文本框 61"/>
                              <wps:cNvSpPr txBox="1"/>
                              <wps:spPr>
                                <a:xfrm>
                                  <a:off x="5412" y="184283"/>
                                  <a:ext cx="5225" cy="457"/>
                                </a:xfrm>
                                <a:prstGeom prst="rect">
                                  <a:avLst/>
                                </a:prstGeom>
                                <a:noFill/>
                                <a:ln>
                                  <a:noFill/>
                                </a:ln>
                              </wps:spPr>
                              <wps:txbx>
                                <w:txbxContent>
                                  <w:p>
                                    <w:pPr>
                                      <w:jc w:val="center"/>
                                      <w:rPr>
                                        <w:bCs/>
                                        <w:szCs w:val="21"/>
                                      </w:rPr>
                                    </w:pPr>
                                    <w:r>
                                      <w:rPr>
                                        <w:rFonts w:hint="eastAsia"/>
                                        <w:bCs/>
                                        <w:szCs w:val="21"/>
                                      </w:rPr>
                                      <w:t>图例：</w:t>
                                    </w:r>
                                    <w:r>
                                      <w:rPr>
                                        <w:bCs/>
                                        <w:szCs w:val="21"/>
                                      </w:rPr>
                                      <w:t>W</w:t>
                                    </w:r>
                                    <w:r>
                                      <w:rPr>
                                        <w:rFonts w:hint="eastAsia"/>
                                        <w:bCs/>
                                        <w:szCs w:val="21"/>
                                      </w:rPr>
                                      <w:t xml:space="preserve">：废水 </w:t>
                                    </w:r>
                                    <w:r>
                                      <w:rPr>
                                        <w:bCs/>
                                        <w:szCs w:val="21"/>
                                      </w:rPr>
                                      <w:t>S</w:t>
                                    </w:r>
                                    <w:r>
                                      <w:rPr>
                                        <w:rFonts w:hint="eastAsia"/>
                                        <w:bCs/>
                                        <w:szCs w:val="21"/>
                                      </w:rPr>
                                      <w:t xml:space="preserve">：固废 </w:t>
                                    </w:r>
                                    <w:r>
                                      <w:rPr>
                                        <w:bCs/>
                                        <w:szCs w:val="21"/>
                                      </w:rPr>
                                      <w:t>G</w:t>
                                    </w:r>
                                    <w:r>
                                      <w:rPr>
                                        <w:rFonts w:hint="eastAsia"/>
                                        <w:bCs/>
                                        <w:szCs w:val="21"/>
                                      </w:rPr>
                                      <w:t>：废气 Z：噪声</w:t>
                                    </w:r>
                                  </w:p>
                                </w:txbxContent>
                              </wps:txbx>
                              <wps:bodyPr lIns="54000" tIns="10800" rIns="54000" bIns="10800" upright="1"/>
                            </wps:wsp>
                          </wpg:wgp>
                        </a:graphicData>
                      </a:graphic>
                    </wp:anchor>
                  </w:drawing>
                </mc:Choice>
                <mc:Fallback>
                  <w:pict>
                    <v:group id="组合 18" o:spid="_x0000_s1026" o:spt="203" style="position:absolute;left:0pt;margin-left:151.6pt;margin-top:14pt;height:343.3pt;width:261.2pt;z-index:251676672;mso-width-relative:page;mso-height-relative:page;" coordorigin="5412,177873" coordsize="5224,6866" o:gfxdata="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">
                      <o:lock v:ext="edit" aspectratio="f"/>
                      <v:shape id="文本框 100" o:spid="_x0000_s1026" o:spt="202" type="#_x0000_t202" style="position:absolute;left:6223;top:181373;height:490;width:774;" fillcolor="#FFFFFF" filled="t" stroked="t" coordsize="21600,21600" o:gfxdata="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4o/C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eastAsiaTheme="minorEastAsia"/>
                                </w:rPr>
                              </w:pPr>
                              <w:r>
                                <w:rPr>
                                  <w:rFonts w:hint="eastAsia"/>
                                </w:rPr>
                                <w:t>筛分</w:t>
                              </w:r>
                            </w:p>
                          </w:txbxContent>
                        </v:textbox>
                      </v:shape>
                      <v:shape id="直接箭头连接符 115" o:spid="_x0000_s1026" o:spt="32" type="#_x0000_t32" style="position:absolute;left:6620;top:181866;flip:x;height:716;width:6;" filled="f" stroked="t" coordsize="21600,21600" o:gfxdata="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uFa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17" o:spid="_x0000_s1026" o:spt="202" type="#_x0000_t202" style="position:absolute;left:6163;top:183542;height:490;width:966;" fillcolor="#FFFFFF" filled="t" stroked="t" coordsize="21600,21600" o:gfxdata="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c5K7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jc w:val="center"/>
                                <w:rPr>
                                  <w:rFonts w:eastAsiaTheme="minorEastAsia"/>
                                </w:rPr>
                              </w:pPr>
                              <w:r>
                                <w:rPr>
                                  <w:rFonts w:hint="eastAsia"/>
                                </w:rPr>
                                <w:t>洗砂机</w:t>
                              </w:r>
                            </w:p>
                          </w:txbxContent>
                        </v:textbox>
                      </v:shape>
                      <v:shape id="文本框 118" o:spid="_x0000_s1026" o:spt="202" type="#_x0000_t202" style="position:absolute;left:8288;top:181388;height:490;width:1215;" fillcolor="#FFFFFF" filled="t" stroked="t" coordsize="21600,21600" o:gfxdata="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kCx7UAAADc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pPr>
                                <w:jc w:val="center"/>
                                <w:rPr>
                                  <w:rFonts w:eastAsiaTheme="minorEastAsia"/>
                                </w:rPr>
                              </w:pPr>
                              <w:r>
                                <w:rPr>
                                  <w:rFonts w:hint="eastAsia"/>
                                </w:rPr>
                                <w:t>成品堆场</w:t>
                              </w:r>
                            </w:p>
                          </w:txbxContent>
                        </v:textbox>
                      </v:shape>
                      <v:shape id="直接箭头连接符 113" o:spid="_x0000_s1026" o:spt="32" type="#_x0000_t32" style="position:absolute;left:6603;top:178359;flip:x;height:716;width:6;" filled="f" stroked="t" coordsize="21600,21600" o:gfxdata="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ft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97" o:spid="_x0000_s1026" o:spt="202" type="#_x0000_t202" style="position:absolute;left:6176;top:182559;height:490;width:966;" fillcolor="#FFFFFF" filled="t" stroked="t" coordsize="21600,21600" o:gfxdata="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Cw/KLUAAADc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pPr>
                                <w:jc w:val="center"/>
                                <w:rPr>
                                  <w:rFonts w:eastAsiaTheme="minorEastAsia"/>
                                </w:rPr>
                              </w:pPr>
                              <w:r>
                                <w:rPr>
                                  <w:rFonts w:hint="eastAsia"/>
                                </w:rPr>
                                <w:t>球磨机</w:t>
                              </w:r>
                            </w:p>
                          </w:txbxContent>
                        </v:textbox>
                      </v:shape>
                      <v:shape id="直接箭头连接符 99" o:spid="_x0000_s1026" o:spt="32" type="#_x0000_t32" style="position:absolute;left:6659;top:183049;height:512;width:0;" filled="f" stroked="t" coordsize="21600,21600" o:gfxdata="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4RY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01" o:spid="_x0000_s1026" o:spt="202" type="#_x0000_t202" style="position:absolute;left:6203;top:177873;height:490;width:774;" fillcolor="#FFFFFF" filled="t" stroked="t" coordsize="21600,21600" o:gfxdata="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ItkLa2AAAA3A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center"/>
                                <w:rPr>
                                  <w:rFonts w:eastAsiaTheme="minorEastAsia"/>
                                </w:rPr>
                              </w:pPr>
                              <w:r>
                                <w:rPr>
                                  <w:rFonts w:hint="eastAsia"/>
                                </w:rPr>
                                <w:t>原料</w:t>
                              </w:r>
                            </w:p>
                          </w:txbxContent>
                        </v:textbox>
                      </v:shape>
                      <v:shape id="文本框 106" o:spid="_x0000_s1026" o:spt="202" type="#_x0000_t202" style="position:absolute;left:5641;top:179049;height:490;width:2006;" fillcolor="#FFFFFF" filled="t" stroked="t" coordsize="21600,21600" o:gfxdata="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785a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eastAsiaTheme="minorEastAsia"/>
                                </w:rPr>
                              </w:pPr>
                              <w:r>
                                <w:rPr>
                                  <w:rFonts w:hint="eastAsia"/>
                                </w:rPr>
                                <w:t>颚式破碎机（粗破）</w:t>
                              </w:r>
                            </w:p>
                          </w:txbxContent>
                        </v:textbox>
                      </v:shape>
                      <v:shape id="文本框 110" o:spid="_x0000_s1026" o:spt="202" type="#_x0000_t202" style="position:absolute;left:5629;top:180224;height:490;width:2006;" fillcolor="#FFFFFF" filled="t" stroked="t" coordsize="21600,21600" o:gfxdata="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jdWDbUAAADc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pPr>
                                <w:jc w:val="center"/>
                                <w:rPr>
                                  <w:rFonts w:eastAsiaTheme="minorEastAsia"/>
                                </w:rPr>
                              </w:pPr>
                              <w:r>
                                <w:rPr>
                                  <w:rFonts w:hint="eastAsia"/>
                                </w:rPr>
                                <w:t>颚式破碎机（细破）</w:t>
                              </w:r>
                            </w:p>
                          </w:txbxContent>
                        </v:textbox>
                      </v:shape>
                      <v:shape id="直接箭头连接符 108" o:spid="_x0000_s1026" o:spt="32" type="#_x0000_t32" style="position:absolute;left:6622;top:179538;height:683;width:0;" filled="f" stroked="t" coordsize="21600,21600" o:gfxdata="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0XQ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112" o:spid="_x0000_s1026" o:spt="32" type="#_x0000_t32" style="position:absolute;left:6609;top:180714;height:683;width:0;" filled="f" stroked="t" coordsize="21600,21600" o:gfxdata="UEsDBAoAAAAAAIdO4kAAAAAAAAAAAAAAAAAEAAAAZHJzL1BLAwQUAAAACACHTuJA53Gy2LwAAADc&#10;AAAADwAAAGRycy9kb3ducmV2LnhtbEVPS2sCMRC+F/ofwhS81awVFl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s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22" o:spid="_x0000_s1026" o:spt="202" type="#_x0000_t202" style="position:absolute;left:6464;top:181929;height:474;width:803;" filled="f" stroked="f" coordsize="21600,21600" o:gfxdata="UEsDBAoAAAAAAIdO4kAAAAAAAAAAAAAAAAAEAAAAZHJzL1BLAwQUAAAACACHTuJADS7uLbwAAADc&#10;AAAADwAAAGRycy9kb3ducmV2LnhtbEVPS4vCMBC+C/6HMAt701RR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u7i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jc w:val="center"/>
                                <w:rPr>
                                  <w:rFonts w:eastAsiaTheme="minorEastAsia"/>
                                </w:rPr>
                              </w:pPr>
                              <w:r>
                                <w:rPr>
                                  <w:rFonts w:hint="eastAsia"/>
                                </w:rPr>
                                <w:t>筛上</w:t>
                              </w:r>
                            </w:p>
                          </w:txbxContent>
                        </v:textbox>
                      </v:shape>
                      <v:shape id="文本框 121" o:spid="_x0000_s1026" o:spt="202" type="#_x0000_t202" style="position:absolute;left:7249;top:181199;height:474;width:803;" filled="f" stroked="f" coordsize="21600,21600" o:gfxdata="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JLt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eastAsiaTheme="minorEastAsia"/>
                                </w:rPr>
                              </w:pPr>
                              <w:r>
                                <w:rPr>
                                  <w:rFonts w:hint="eastAsia"/>
                                </w:rPr>
                                <w:t>筛下</w:t>
                              </w:r>
                            </w:p>
                          </w:txbxContent>
                        </v:textbox>
                      </v:shape>
                      <v:shape id="直接箭头连接符 119" o:spid="_x0000_s1026" o:spt="32" type="#_x0000_t32" style="position:absolute;left:6996;top:181596;flip:y;height:2;width:1300;" filled="f" stroked="t" coordsize="21600,21600" o:gfxdata="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wTdt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肘形连接符 120" o:spid="_x0000_s1026" o:spt="33" type="#_x0000_t33" style="position:absolute;left:7129;top:181878;flip:y;height:1909;width:1767;" filled="f" stroked="t" coordsize="21600,21600" o:gfxdata="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TCZ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shape id="文本框 61" o:spid="_x0000_s1026" o:spt="202" type="#_x0000_t202" style="position:absolute;left:5412;top:184283;height:457;width:5225;" filled="f" stroked="f" coordsize="21600,21600" o:gfxdata="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W09&#10;wAAAANwAAAAPAAAAAAAAAAEAIAAAACIAAABkcnMvZG93bnJldi54bWxQSwECFAAUAAAACACHTuJA&#10;My8FnjsAAAA5AAAAEAAAAAAAAAABACAAAAAPAQAAZHJzL3NoYXBleG1sLnhtbFBLBQYAAAAABgAG&#10;AFsBAAC5AwAAAAA=&#10;">
                        <v:fill on="f" focussize="0,0"/>
                        <v:stroke on="f"/>
                        <v:imagedata o:title=""/>
                        <o:lock v:ext="edit" aspectratio="f"/>
                        <v:textbox inset="1.5mm,0.3mm,1.5mm,0.3mm">
                          <w:txbxContent>
                            <w:p>
                              <w:pPr>
                                <w:jc w:val="center"/>
                                <w:rPr>
                                  <w:bCs/>
                                  <w:szCs w:val="21"/>
                                </w:rPr>
                              </w:pPr>
                              <w:r>
                                <w:rPr>
                                  <w:rFonts w:hint="eastAsia"/>
                                  <w:bCs/>
                                  <w:szCs w:val="21"/>
                                </w:rPr>
                                <w:t>图例：</w:t>
                              </w:r>
                              <w:r>
                                <w:rPr>
                                  <w:bCs/>
                                  <w:szCs w:val="21"/>
                                </w:rPr>
                                <w:t>W</w:t>
                              </w:r>
                              <w:r>
                                <w:rPr>
                                  <w:rFonts w:hint="eastAsia"/>
                                  <w:bCs/>
                                  <w:szCs w:val="21"/>
                                </w:rPr>
                                <w:t xml:space="preserve">：废水 </w:t>
                              </w:r>
                              <w:r>
                                <w:rPr>
                                  <w:bCs/>
                                  <w:szCs w:val="21"/>
                                </w:rPr>
                                <w:t>S</w:t>
                              </w:r>
                              <w:r>
                                <w:rPr>
                                  <w:rFonts w:hint="eastAsia"/>
                                  <w:bCs/>
                                  <w:szCs w:val="21"/>
                                </w:rPr>
                                <w:t xml:space="preserve">：固废 </w:t>
                              </w:r>
                              <w:r>
                                <w:rPr>
                                  <w:bCs/>
                                  <w:szCs w:val="21"/>
                                </w:rPr>
                                <w:t>G</w:t>
                              </w:r>
                              <w:r>
                                <w:rPr>
                                  <w:rFonts w:hint="eastAsia"/>
                                  <w:bCs/>
                                  <w:szCs w:val="21"/>
                                </w:rPr>
                                <w:t>：废气 Z：噪声</w:t>
                              </w:r>
                            </w:p>
                          </w:txbxContent>
                        </v:textbox>
                      </v:shape>
                    </v:group>
                  </w:pict>
                </mc:Fallback>
              </mc:AlternateContent>
            </w: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0" w:afterAutospacing="0"/>
              <w:ind w:right="0"/>
              <w:rPr>
                <w:rFonts w:hint="default" w:eastAsiaTheme="minorEastAsia"/>
                <w:color w:val="auto"/>
                <w:szCs w:val="20"/>
              </w:rPr>
            </w:pPr>
          </w:p>
          <w:p>
            <w:pPr>
              <w:pStyle w:val="2"/>
              <w:keepNext w:val="0"/>
              <w:keepLines w:val="0"/>
              <w:suppressLineNumbers w:val="0"/>
              <w:spacing w:before="312" w:beforeLines="100" w:beforeAutospacing="0" w:after="0" w:afterAutospacing="0"/>
              <w:ind w:left="0" w:leftChars="0" w:right="0"/>
              <w:jc w:val="center"/>
              <w:rPr>
                <w:rFonts w:hint="default" w:eastAsiaTheme="minorEastAsia"/>
                <w:color w:val="auto"/>
                <w:sz w:val="24"/>
                <w:szCs w:val="24"/>
              </w:rPr>
            </w:pPr>
            <w:r>
              <w:rPr>
                <w:rFonts w:hint="default" w:eastAsiaTheme="minorEastAsia"/>
                <w:b/>
                <w:bCs/>
                <w:color w:val="auto"/>
                <w:sz w:val="24"/>
                <w:szCs w:val="24"/>
              </w:rPr>
              <w:t>图</w:t>
            </w:r>
            <w:r>
              <w:rPr>
                <w:rFonts w:hint="eastAsia" w:eastAsiaTheme="minorEastAsia"/>
                <w:b/>
                <w:bCs/>
                <w:color w:val="auto"/>
                <w:sz w:val="24"/>
                <w:szCs w:val="24"/>
              </w:rPr>
              <w:t>1-2  现有生产线</w:t>
            </w:r>
            <w:r>
              <w:rPr>
                <w:rFonts w:hint="default" w:eastAsiaTheme="minorEastAsia"/>
                <w:b/>
                <w:bCs/>
                <w:color w:val="auto"/>
                <w:sz w:val="24"/>
                <w:szCs w:val="24"/>
              </w:rPr>
              <w:t>生产工艺</w:t>
            </w:r>
            <w:r>
              <w:rPr>
                <w:rFonts w:hint="eastAsia" w:eastAsiaTheme="minorEastAsia"/>
                <w:b/>
                <w:bCs/>
                <w:color w:val="auto"/>
                <w:sz w:val="24"/>
                <w:szCs w:val="24"/>
              </w:rPr>
              <w:t>流程</w:t>
            </w:r>
            <w:r>
              <w:rPr>
                <w:rFonts w:hint="default" w:eastAsiaTheme="minorEastAsia"/>
                <w:b/>
                <w:bCs/>
                <w:color w:val="auto"/>
                <w:sz w:val="24"/>
                <w:szCs w:val="24"/>
              </w:rPr>
              <w:t>图</w:t>
            </w:r>
          </w:p>
          <w:p>
            <w:pPr>
              <w:pStyle w:val="87"/>
              <w:keepNext w:val="0"/>
              <w:keepLines w:val="0"/>
              <w:suppressLineNumbers w:val="0"/>
              <w:spacing w:before="0" w:beforeAutospacing="0" w:after="0" w:afterAutospacing="0"/>
              <w:ind w:left="0" w:right="0" w:firstLine="482"/>
              <w:rPr>
                <w:rFonts w:hint="default"/>
                <w:b/>
                <w:color w:val="auto"/>
              </w:rPr>
            </w:pPr>
            <w:r>
              <w:rPr>
                <w:rFonts w:hint="default"/>
                <w:b/>
                <w:color w:val="auto"/>
              </w:rPr>
              <w:t>2、现有项目主要生产设备</w:t>
            </w:r>
          </w:p>
          <w:p>
            <w:pPr>
              <w:pStyle w:val="87"/>
              <w:keepNext w:val="0"/>
              <w:keepLines w:val="0"/>
              <w:suppressLineNumbers w:val="0"/>
              <w:spacing w:before="0" w:beforeAutospacing="0" w:after="0" w:afterAutospacing="0"/>
              <w:ind w:left="0" w:right="0" w:firstLine="480"/>
              <w:rPr>
                <w:rFonts w:hint="default"/>
                <w:color w:val="auto"/>
              </w:rPr>
            </w:pPr>
            <w:r>
              <w:rPr>
                <w:rFonts w:hint="default"/>
                <w:color w:val="auto"/>
              </w:rPr>
              <w:t>现有项目主要生产设备见表</w:t>
            </w:r>
            <w:r>
              <w:rPr>
                <w:rFonts w:hint="eastAsia"/>
                <w:color w:val="auto"/>
              </w:rPr>
              <w:t>1-8</w:t>
            </w:r>
            <w:r>
              <w:rPr>
                <w:rFonts w:hint="default"/>
                <w:color w:val="auto"/>
              </w:rPr>
              <w:t>。</w:t>
            </w:r>
          </w:p>
          <w:p>
            <w:pPr>
              <w:keepNext w:val="0"/>
              <w:keepLines w:val="0"/>
              <w:suppressLineNumbers w:val="0"/>
              <w:spacing w:before="0" w:beforeAutospacing="0" w:after="0" w:afterAutospacing="0"/>
              <w:ind w:left="0" w:right="0"/>
              <w:jc w:val="center"/>
              <w:rPr>
                <w:rFonts w:hint="default"/>
                <w:b/>
                <w:snapToGrid w:val="0"/>
                <w:color w:val="auto"/>
                <w:kern w:val="0"/>
                <w:szCs w:val="21"/>
              </w:rPr>
            </w:pPr>
            <w:r>
              <w:rPr>
                <w:rFonts w:hint="default" w:hAnsi="宋体"/>
                <w:b/>
                <w:snapToGrid w:val="0"/>
                <w:color w:val="auto"/>
                <w:kern w:val="0"/>
                <w:szCs w:val="21"/>
              </w:rPr>
              <w:t>表</w:t>
            </w:r>
            <w:r>
              <w:rPr>
                <w:rFonts w:hint="eastAsia" w:hAnsi="宋体"/>
                <w:b/>
                <w:snapToGrid w:val="0"/>
                <w:color w:val="auto"/>
                <w:kern w:val="0"/>
                <w:szCs w:val="21"/>
              </w:rPr>
              <w:t>1-</w:t>
            </w:r>
            <w:r>
              <w:rPr>
                <w:rFonts w:hint="eastAsia"/>
                <w:b/>
                <w:snapToGrid w:val="0"/>
                <w:color w:val="auto"/>
                <w:kern w:val="0"/>
                <w:szCs w:val="21"/>
              </w:rPr>
              <w:t>8</w:t>
            </w:r>
            <w:r>
              <w:rPr>
                <w:rFonts w:hint="default"/>
                <w:b/>
                <w:snapToGrid w:val="0"/>
                <w:color w:val="auto"/>
                <w:kern w:val="0"/>
                <w:szCs w:val="21"/>
              </w:rPr>
              <w:t xml:space="preserve">  </w:t>
            </w:r>
            <w:r>
              <w:rPr>
                <w:rFonts w:hint="default" w:hAnsi="宋体"/>
                <w:b/>
                <w:snapToGrid w:val="0"/>
                <w:color w:val="auto"/>
                <w:kern w:val="0"/>
                <w:szCs w:val="21"/>
              </w:rPr>
              <w:t>本项目主要生产设备一览表</w:t>
            </w:r>
          </w:p>
          <w:tbl>
            <w:tblPr>
              <w:tblStyle w:val="28"/>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108"/>
              <w:gridCol w:w="1716"/>
              <w:gridCol w:w="2090"/>
              <w:gridCol w:w="2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9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hAnsi="宋体"/>
                      <w:color w:val="auto"/>
                      <w:szCs w:val="21"/>
                    </w:rPr>
                    <w:t>序号</w:t>
                  </w:r>
                </w:p>
              </w:tc>
              <w:tc>
                <w:tcPr>
                  <w:tcW w:w="2108"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hAnsi="宋体"/>
                      <w:color w:val="auto"/>
                      <w:szCs w:val="21"/>
                    </w:rPr>
                    <w:t>主要生产设备</w:t>
                  </w:r>
                </w:p>
              </w:tc>
              <w:tc>
                <w:tcPr>
                  <w:tcW w:w="171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hAnsi="宋体"/>
                      <w:color w:val="auto"/>
                      <w:szCs w:val="21"/>
                    </w:rPr>
                    <w:t>台（套）数</w:t>
                  </w:r>
                </w:p>
              </w:tc>
              <w:tc>
                <w:tcPr>
                  <w:tcW w:w="2090"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hAnsi="宋体"/>
                      <w:color w:val="auto"/>
                      <w:szCs w:val="21"/>
                    </w:rPr>
                    <w:t>型号</w:t>
                  </w:r>
                </w:p>
              </w:tc>
              <w:tc>
                <w:tcPr>
                  <w:tcW w:w="218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hAnsi="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9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w:t>
                  </w:r>
                </w:p>
              </w:tc>
              <w:tc>
                <w:tcPr>
                  <w:tcW w:w="2108"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hAnsi="宋体"/>
                      <w:color w:val="auto"/>
                      <w:szCs w:val="21"/>
                    </w:rPr>
                    <w:t>颚式破碎机</w:t>
                  </w:r>
                </w:p>
              </w:tc>
              <w:tc>
                <w:tcPr>
                  <w:tcW w:w="171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w:t>
                  </w:r>
                  <w:r>
                    <w:rPr>
                      <w:rFonts w:hint="default" w:hAnsi="宋体"/>
                      <w:color w:val="auto"/>
                      <w:szCs w:val="21"/>
                    </w:rPr>
                    <w:t>台</w:t>
                  </w:r>
                </w:p>
              </w:tc>
              <w:tc>
                <w:tcPr>
                  <w:tcW w:w="2090"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bCs/>
                      <w:color w:val="auto"/>
                      <w:szCs w:val="21"/>
                    </w:rPr>
                    <w:t>500*750</w:t>
                  </w:r>
                </w:p>
              </w:tc>
              <w:tc>
                <w:tcPr>
                  <w:tcW w:w="218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9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2</w:t>
                  </w:r>
                </w:p>
              </w:tc>
              <w:tc>
                <w:tcPr>
                  <w:tcW w:w="2108"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hAnsi="宋体"/>
                      <w:color w:val="auto"/>
                      <w:szCs w:val="21"/>
                    </w:rPr>
                    <w:t>锤式破碎机</w:t>
                  </w:r>
                </w:p>
              </w:tc>
              <w:tc>
                <w:tcPr>
                  <w:tcW w:w="171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2</w:t>
                  </w:r>
                  <w:r>
                    <w:rPr>
                      <w:rFonts w:hint="default" w:hAnsi="宋体"/>
                      <w:color w:val="auto"/>
                      <w:szCs w:val="21"/>
                    </w:rPr>
                    <w:t>台</w:t>
                  </w:r>
                </w:p>
              </w:tc>
              <w:tc>
                <w:tcPr>
                  <w:tcW w:w="2090"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bCs/>
                      <w:color w:val="auto"/>
                      <w:szCs w:val="21"/>
                    </w:rPr>
                    <w:t>1000*1500</w:t>
                  </w:r>
                </w:p>
              </w:tc>
              <w:tc>
                <w:tcPr>
                  <w:tcW w:w="218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9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3</w:t>
                  </w:r>
                </w:p>
              </w:tc>
              <w:tc>
                <w:tcPr>
                  <w:tcW w:w="2108" w:type="dxa"/>
                  <w:vAlign w:val="center"/>
                </w:tcPr>
                <w:p>
                  <w:pPr>
                    <w:keepNext w:val="0"/>
                    <w:keepLines w:val="0"/>
                    <w:suppressLineNumbers w:val="0"/>
                    <w:snapToGrid w:val="0"/>
                    <w:spacing w:before="0" w:beforeAutospacing="0" w:after="0" w:afterAutospacing="0"/>
                    <w:ind w:left="0" w:right="0"/>
                    <w:jc w:val="center"/>
                    <w:rPr>
                      <w:rFonts w:hint="default" w:hAnsi="宋体"/>
                      <w:color w:val="auto"/>
                      <w:szCs w:val="21"/>
                    </w:rPr>
                  </w:pPr>
                  <w:r>
                    <w:rPr>
                      <w:rFonts w:hint="eastAsia" w:hAnsi="宋体"/>
                      <w:color w:val="auto"/>
                      <w:szCs w:val="21"/>
                    </w:rPr>
                    <w:t>振动筛</w:t>
                  </w:r>
                </w:p>
              </w:tc>
              <w:tc>
                <w:tcPr>
                  <w:tcW w:w="171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w:t>
                  </w:r>
                  <w:r>
                    <w:rPr>
                      <w:rFonts w:hint="eastAsia"/>
                      <w:color w:val="auto"/>
                      <w:szCs w:val="21"/>
                    </w:rPr>
                    <w:t>台</w:t>
                  </w:r>
                </w:p>
              </w:tc>
              <w:tc>
                <w:tcPr>
                  <w:tcW w:w="2090"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1500*4000</w:t>
                  </w:r>
                </w:p>
              </w:tc>
              <w:tc>
                <w:tcPr>
                  <w:tcW w:w="218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9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4</w:t>
                  </w:r>
                </w:p>
              </w:tc>
              <w:tc>
                <w:tcPr>
                  <w:tcW w:w="2108" w:type="dxa"/>
                  <w:vAlign w:val="center"/>
                </w:tcPr>
                <w:p>
                  <w:pPr>
                    <w:keepNext w:val="0"/>
                    <w:keepLines w:val="0"/>
                    <w:suppressLineNumbers w:val="0"/>
                    <w:snapToGrid w:val="0"/>
                    <w:spacing w:before="0" w:beforeAutospacing="0" w:after="0" w:afterAutospacing="0"/>
                    <w:ind w:left="0" w:right="0"/>
                    <w:jc w:val="center"/>
                    <w:rPr>
                      <w:rFonts w:hint="default" w:hAnsi="宋体"/>
                      <w:color w:val="auto"/>
                      <w:szCs w:val="21"/>
                    </w:rPr>
                  </w:pPr>
                  <w:r>
                    <w:rPr>
                      <w:rFonts w:hint="eastAsia" w:hAnsi="宋体"/>
                      <w:color w:val="auto"/>
                      <w:szCs w:val="21"/>
                    </w:rPr>
                    <w:t>洗砂机</w:t>
                  </w:r>
                </w:p>
              </w:tc>
              <w:tc>
                <w:tcPr>
                  <w:tcW w:w="171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2台</w:t>
                  </w:r>
                </w:p>
              </w:tc>
              <w:tc>
                <w:tcPr>
                  <w:tcW w:w="2090"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3.5m</w:t>
                  </w:r>
                </w:p>
              </w:tc>
              <w:tc>
                <w:tcPr>
                  <w:tcW w:w="218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899"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5</w:t>
                  </w:r>
                </w:p>
              </w:tc>
              <w:tc>
                <w:tcPr>
                  <w:tcW w:w="2108" w:type="dxa"/>
                  <w:vAlign w:val="center"/>
                </w:tcPr>
                <w:p>
                  <w:pPr>
                    <w:keepNext w:val="0"/>
                    <w:keepLines w:val="0"/>
                    <w:suppressLineNumbers w:val="0"/>
                    <w:snapToGrid w:val="0"/>
                    <w:spacing w:before="0" w:beforeAutospacing="0" w:after="0" w:afterAutospacing="0"/>
                    <w:ind w:left="0" w:right="0"/>
                    <w:jc w:val="center"/>
                    <w:rPr>
                      <w:rFonts w:hint="default" w:hAnsi="宋体"/>
                      <w:color w:val="auto"/>
                      <w:szCs w:val="21"/>
                    </w:rPr>
                  </w:pPr>
                  <w:r>
                    <w:rPr>
                      <w:rFonts w:hint="eastAsia" w:hAnsi="宋体"/>
                      <w:color w:val="auto"/>
                      <w:szCs w:val="21"/>
                    </w:rPr>
                    <w:t>给料机</w:t>
                  </w:r>
                </w:p>
              </w:tc>
              <w:tc>
                <w:tcPr>
                  <w:tcW w:w="171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w:t>
                  </w:r>
                  <w:r>
                    <w:rPr>
                      <w:rFonts w:hint="eastAsia"/>
                      <w:color w:val="auto"/>
                      <w:szCs w:val="21"/>
                    </w:rPr>
                    <w:t>台</w:t>
                  </w:r>
                </w:p>
              </w:tc>
              <w:tc>
                <w:tcPr>
                  <w:tcW w:w="2090"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490*110</w:t>
                  </w:r>
                </w:p>
              </w:tc>
              <w:tc>
                <w:tcPr>
                  <w:tcW w:w="218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现有</w:t>
                  </w:r>
                </w:p>
              </w:tc>
            </w:tr>
          </w:tbl>
          <w:p>
            <w:pPr>
              <w:keepNext w:val="0"/>
              <w:keepLines w:val="0"/>
              <w:suppressLineNumbers w:val="0"/>
              <w:snapToGrid w:val="0"/>
              <w:spacing w:before="156" w:beforeLines="50" w:beforeAutospacing="0" w:after="0" w:afterAutospacing="0" w:line="360" w:lineRule="auto"/>
              <w:ind w:left="0" w:right="0" w:firstLine="482" w:firstLineChars="200"/>
              <w:rPr>
                <w:rFonts w:hint="default"/>
                <w:b/>
                <w:color w:val="auto"/>
                <w:sz w:val="24"/>
                <w:szCs w:val="20"/>
              </w:rPr>
            </w:pPr>
            <w:r>
              <w:rPr>
                <w:rFonts w:hint="default"/>
                <w:b/>
                <w:color w:val="auto"/>
                <w:sz w:val="24"/>
                <w:szCs w:val="20"/>
              </w:rPr>
              <w:t>3、现有项目主要原辅材料</w:t>
            </w:r>
          </w:p>
          <w:p>
            <w:pPr>
              <w:keepNext w:val="0"/>
              <w:keepLines w:val="0"/>
              <w:suppressLineNumbers w:val="0"/>
              <w:snapToGrid w:val="0"/>
              <w:spacing w:before="0" w:beforeAutospacing="0" w:after="0" w:afterAutospacing="0" w:line="360" w:lineRule="auto"/>
              <w:ind w:left="0" w:right="-2" w:rightChars="-1" w:firstLine="480" w:firstLineChars="200"/>
              <w:rPr>
                <w:rFonts w:hint="default"/>
                <w:color w:val="auto"/>
                <w:sz w:val="24"/>
                <w:szCs w:val="20"/>
              </w:rPr>
            </w:pPr>
            <w:r>
              <w:rPr>
                <w:rFonts w:hint="default"/>
                <w:color w:val="auto"/>
                <w:sz w:val="24"/>
                <w:szCs w:val="20"/>
              </w:rPr>
              <w:t>现有项目主要原辅材料见表</w:t>
            </w:r>
            <w:r>
              <w:rPr>
                <w:rFonts w:hint="eastAsia"/>
                <w:color w:val="auto"/>
                <w:sz w:val="24"/>
                <w:szCs w:val="20"/>
              </w:rPr>
              <w:t>1-9</w:t>
            </w:r>
            <w:r>
              <w:rPr>
                <w:rFonts w:hint="default"/>
                <w:color w:val="auto"/>
                <w:sz w:val="24"/>
                <w:szCs w:val="20"/>
              </w:rPr>
              <w:t>。</w:t>
            </w:r>
          </w:p>
          <w:p>
            <w:pPr>
              <w:keepNext w:val="0"/>
              <w:keepLines w:val="0"/>
              <w:suppressLineNumbers w:val="0"/>
              <w:adjustRightInd w:val="0"/>
              <w:spacing w:before="0" w:beforeAutospacing="0" w:after="0" w:afterAutospacing="0"/>
              <w:ind w:left="0" w:right="0"/>
              <w:jc w:val="center"/>
              <w:rPr>
                <w:rFonts w:hint="default" w:hAnsi="宋体"/>
                <w:b/>
                <w:bCs/>
                <w:color w:val="auto"/>
                <w:szCs w:val="21"/>
              </w:rPr>
            </w:pPr>
            <w:r>
              <w:rPr>
                <w:rFonts w:hint="default" w:hAnsi="宋体"/>
                <w:b/>
                <w:bCs/>
                <w:color w:val="auto"/>
                <w:szCs w:val="21"/>
              </w:rPr>
              <w:t>表</w:t>
            </w:r>
            <w:r>
              <w:rPr>
                <w:rFonts w:hint="eastAsia" w:hAnsi="宋体"/>
                <w:b/>
                <w:bCs/>
                <w:color w:val="auto"/>
                <w:szCs w:val="21"/>
              </w:rPr>
              <w:t>1-9  现有项目</w:t>
            </w:r>
            <w:r>
              <w:rPr>
                <w:rFonts w:hint="default" w:hAnsi="宋体"/>
                <w:b/>
                <w:bCs/>
                <w:color w:val="auto"/>
                <w:szCs w:val="21"/>
              </w:rPr>
              <w:t>原辅材料消耗情况一览表</w:t>
            </w:r>
          </w:p>
          <w:tbl>
            <w:tblPr>
              <w:tblStyle w:val="28"/>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808"/>
              <w:gridCol w:w="1947"/>
              <w:gridCol w:w="3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37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序号</w:t>
                  </w:r>
                </w:p>
              </w:tc>
              <w:tc>
                <w:tcPr>
                  <w:tcW w:w="1808"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名称</w:t>
                  </w:r>
                </w:p>
              </w:tc>
              <w:tc>
                <w:tcPr>
                  <w:tcW w:w="1947"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消耗量</w:t>
                  </w:r>
                </w:p>
              </w:tc>
              <w:tc>
                <w:tcPr>
                  <w:tcW w:w="3852"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76"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default"/>
                      <w:color w:val="auto"/>
                      <w:szCs w:val="21"/>
                    </w:rPr>
                    <w:t>1</w:t>
                  </w:r>
                </w:p>
              </w:tc>
              <w:tc>
                <w:tcPr>
                  <w:tcW w:w="1808"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bCs/>
                      <w:snapToGrid w:val="0"/>
                      <w:color w:val="auto"/>
                      <w:kern w:val="0"/>
                      <w:szCs w:val="21"/>
                    </w:rPr>
                    <w:t>砂石</w:t>
                  </w:r>
                </w:p>
              </w:tc>
              <w:tc>
                <w:tcPr>
                  <w:tcW w:w="1947"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2万</w:t>
                  </w:r>
                  <w:r>
                    <w:rPr>
                      <w:rFonts w:hint="default"/>
                      <w:color w:val="auto"/>
                      <w:szCs w:val="21"/>
                    </w:rPr>
                    <w:t>t/a</w:t>
                  </w:r>
                </w:p>
              </w:tc>
              <w:tc>
                <w:tcPr>
                  <w:tcW w:w="3852" w:type="dxa"/>
                  <w:vAlign w:val="center"/>
                </w:tcPr>
                <w:p>
                  <w:pPr>
                    <w:keepNext w:val="0"/>
                    <w:keepLines w:val="0"/>
                    <w:suppressLineNumbers w:val="0"/>
                    <w:snapToGrid w:val="0"/>
                    <w:spacing w:before="0" w:beforeAutospacing="0" w:after="0" w:afterAutospacing="0"/>
                    <w:ind w:left="0" w:right="0"/>
                    <w:jc w:val="center"/>
                    <w:rPr>
                      <w:rFonts w:hint="default"/>
                      <w:color w:val="auto"/>
                      <w:szCs w:val="21"/>
                    </w:rPr>
                  </w:pPr>
                  <w:r>
                    <w:rPr>
                      <w:rFonts w:hint="eastAsia"/>
                      <w:color w:val="auto"/>
                      <w:szCs w:val="21"/>
                    </w:rPr>
                    <w:t>-</w:t>
                  </w:r>
                </w:p>
              </w:tc>
            </w:tr>
          </w:tbl>
          <w:p>
            <w:pPr>
              <w:keepNext w:val="0"/>
              <w:keepLines w:val="0"/>
              <w:suppressLineNumbers w:val="0"/>
              <w:adjustRightInd w:val="0"/>
              <w:snapToGrid w:val="0"/>
              <w:spacing w:before="156" w:beforeLines="50" w:beforeAutospacing="0" w:after="0" w:afterAutospacing="0" w:line="360" w:lineRule="auto"/>
              <w:ind w:left="0" w:right="0" w:firstLine="482" w:firstLineChars="200"/>
              <w:rPr>
                <w:rFonts w:hint="default"/>
                <w:b/>
                <w:color w:val="auto"/>
                <w:sz w:val="24"/>
                <w:szCs w:val="20"/>
              </w:rPr>
            </w:pPr>
          </w:p>
          <w:p>
            <w:pPr>
              <w:keepNext w:val="0"/>
              <w:keepLines w:val="0"/>
              <w:suppressLineNumbers w:val="0"/>
              <w:adjustRightInd w:val="0"/>
              <w:snapToGrid w:val="0"/>
              <w:spacing w:before="156" w:beforeLines="50" w:beforeAutospacing="0" w:after="0" w:afterAutospacing="0" w:line="360" w:lineRule="auto"/>
              <w:ind w:left="0" w:right="0" w:firstLine="482" w:firstLineChars="200"/>
              <w:rPr>
                <w:rFonts w:hint="default"/>
                <w:b/>
                <w:color w:val="auto"/>
                <w:sz w:val="24"/>
                <w:szCs w:val="20"/>
              </w:rPr>
            </w:pPr>
            <w:r>
              <w:rPr>
                <w:rFonts w:hint="default"/>
                <w:b/>
                <w:color w:val="auto"/>
                <w:sz w:val="24"/>
                <w:szCs w:val="20"/>
              </w:rPr>
              <w:t>4、现有项目主要污染源及污染物产生、排放情况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宋体"/>
                <w:color w:val="auto"/>
                <w:sz w:val="24"/>
                <w:szCs w:val="20"/>
              </w:rPr>
            </w:pPr>
            <w:r>
              <w:rPr>
                <w:rFonts w:hint="eastAsia" w:ascii="宋体" w:hAnsi="宋体" w:cs="宋体"/>
                <w:color w:val="auto"/>
                <w:sz w:val="24"/>
                <w:szCs w:val="20"/>
              </w:rPr>
              <w:t>（1）废气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现有项目破碎、筛分会产生粉尘，采取车间全封闭，颚式破碎机封闭处理，设置喷淋设施，锤式破碎机、振动筛封闭处理。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根据本项目竣工验收监测报告，经采取车间封闭，湿法作业措施后，厂界无组织排放颗粒物能够达到《大气污染物综合排放标准》（GB16297-1996）中表2标准。</w:t>
            </w:r>
          </w:p>
          <w:p>
            <w:pPr>
              <w:keepNext w:val="0"/>
              <w:keepLines w:val="0"/>
              <w:suppressLineNumbers w:val="0"/>
              <w:adjustRightInd w:val="0"/>
              <w:snapToGrid w:val="0"/>
              <w:spacing w:before="0" w:beforeAutospacing="0" w:after="0" w:afterAutospacing="0" w:line="360" w:lineRule="auto"/>
              <w:ind w:left="0" w:right="0" w:firstLine="555"/>
              <w:rPr>
                <w:rFonts w:hint="default"/>
                <w:color w:val="auto"/>
                <w:sz w:val="24"/>
                <w:szCs w:val="20"/>
              </w:rPr>
            </w:pPr>
            <w:r>
              <w:rPr>
                <w:rFonts w:hint="eastAsia"/>
                <w:color w:val="auto"/>
                <w:sz w:val="24"/>
                <w:szCs w:val="20"/>
              </w:rPr>
              <w:t>（2）</w:t>
            </w:r>
            <w:r>
              <w:rPr>
                <w:rFonts w:hint="default"/>
                <w:color w:val="auto"/>
                <w:sz w:val="24"/>
                <w:szCs w:val="20"/>
              </w:rPr>
              <w:t>废水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宋体" w:hAnsi="宋体" w:cs="宋体"/>
                <w:color w:val="auto"/>
                <w:sz w:val="24"/>
                <w:szCs w:val="20"/>
              </w:rPr>
            </w:pPr>
            <w:r>
              <w:rPr>
                <w:rFonts w:hint="eastAsia" w:ascii="宋体" w:hAnsi="宋体" w:cs="宋体"/>
                <w:color w:val="auto"/>
                <w:sz w:val="24"/>
                <w:szCs w:val="20"/>
              </w:rPr>
              <w:t>①洗砂废水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eastAsia"/>
                <w:color w:val="auto"/>
                <w:sz w:val="24"/>
                <w:szCs w:val="20"/>
              </w:rPr>
              <w:t>现有工程</w:t>
            </w:r>
            <w:r>
              <w:rPr>
                <w:rFonts w:hint="default"/>
                <w:color w:val="auto"/>
                <w:sz w:val="24"/>
                <w:szCs w:val="20"/>
              </w:rPr>
              <w:t>设置</w:t>
            </w:r>
            <w:r>
              <w:rPr>
                <w:rFonts w:hint="eastAsia"/>
                <w:color w:val="auto"/>
                <w:sz w:val="24"/>
                <w:szCs w:val="20"/>
              </w:rPr>
              <w:t>两座容积为1080m</w:t>
            </w:r>
            <w:r>
              <w:rPr>
                <w:rFonts w:hint="eastAsia"/>
                <w:color w:val="auto"/>
                <w:sz w:val="24"/>
                <w:szCs w:val="20"/>
                <w:vertAlign w:val="superscript"/>
              </w:rPr>
              <w:t>3</w:t>
            </w:r>
            <w:r>
              <w:rPr>
                <w:rFonts w:hint="eastAsia"/>
                <w:color w:val="auto"/>
                <w:sz w:val="24"/>
                <w:szCs w:val="20"/>
              </w:rPr>
              <w:t>的循环沉淀水池，洗砂废水经沉淀后全部循环利用，不外排。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eastAsia" w:ascii="宋体" w:hAnsi="宋体" w:cs="宋体"/>
                <w:color w:val="auto"/>
                <w:sz w:val="24"/>
                <w:szCs w:val="20"/>
              </w:rPr>
              <w:t>②生活污水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现有项目</w:t>
            </w:r>
            <w:r>
              <w:rPr>
                <w:rFonts w:hint="eastAsia"/>
                <w:color w:val="auto"/>
                <w:sz w:val="24"/>
                <w:szCs w:val="20"/>
              </w:rPr>
              <w:t>劳动定员</w:t>
            </w:r>
            <w:r>
              <w:rPr>
                <w:rFonts w:hint="default"/>
                <w:color w:val="auto"/>
                <w:sz w:val="24"/>
                <w:szCs w:val="20"/>
              </w:rPr>
              <w:t>为</w:t>
            </w:r>
            <w:r>
              <w:rPr>
                <w:rFonts w:hint="eastAsia"/>
                <w:color w:val="auto"/>
                <w:sz w:val="24"/>
                <w:szCs w:val="20"/>
              </w:rPr>
              <w:t>20</w:t>
            </w:r>
            <w:r>
              <w:rPr>
                <w:rFonts w:hint="default"/>
                <w:color w:val="auto"/>
                <w:sz w:val="24"/>
                <w:szCs w:val="20"/>
              </w:rPr>
              <w:t>人，生活污水量为</w:t>
            </w:r>
            <w:r>
              <w:rPr>
                <w:rFonts w:hint="eastAsia"/>
                <w:color w:val="auto"/>
                <w:sz w:val="24"/>
                <w:szCs w:val="20"/>
              </w:rPr>
              <w:t>150</w:t>
            </w:r>
            <w:r>
              <w:rPr>
                <w:rFonts w:hint="default"/>
                <w:color w:val="auto"/>
                <w:sz w:val="24"/>
                <w:szCs w:val="20"/>
              </w:rPr>
              <w:t>m</w:t>
            </w:r>
            <w:r>
              <w:rPr>
                <w:rFonts w:hint="default"/>
                <w:color w:val="auto"/>
                <w:sz w:val="24"/>
                <w:szCs w:val="20"/>
                <w:vertAlign w:val="superscript"/>
              </w:rPr>
              <w:t>3</w:t>
            </w:r>
            <w:r>
              <w:rPr>
                <w:rFonts w:hint="default"/>
                <w:color w:val="auto"/>
                <w:sz w:val="24"/>
                <w:szCs w:val="20"/>
              </w:rPr>
              <w:t>/a。</w:t>
            </w:r>
            <w:r>
              <w:rPr>
                <w:rFonts w:hint="eastAsia"/>
                <w:color w:val="auto"/>
                <w:sz w:val="24"/>
                <w:szCs w:val="20"/>
              </w:rPr>
              <w:t>厂内建设了旱厕，定期清掏用作农肥。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eastAsia" w:ascii="宋体" w:hAnsi="宋体" w:cs="宋体"/>
                <w:color w:val="auto"/>
                <w:sz w:val="24"/>
                <w:szCs w:val="20"/>
              </w:rPr>
              <w:t>（3）</w:t>
            </w:r>
            <w:r>
              <w:rPr>
                <w:rFonts w:hint="default"/>
                <w:color w:val="auto"/>
                <w:sz w:val="24"/>
                <w:szCs w:val="20"/>
              </w:rPr>
              <w:t>噪声</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default"/>
                <w:color w:val="auto"/>
                <w:sz w:val="24"/>
                <w:szCs w:val="20"/>
              </w:rPr>
              <w:t>现有项目主要产噪设备有</w:t>
            </w:r>
            <w:r>
              <w:rPr>
                <w:rFonts w:hint="eastAsia"/>
                <w:color w:val="auto"/>
                <w:sz w:val="24"/>
                <w:szCs w:val="20"/>
              </w:rPr>
              <w:t>破碎机</w:t>
            </w:r>
            <w:r>
              <w:rPr>
                <w:rFonts w:hint="default"/>
                <w:color w:val="auto"/>
                <w:sz w:val="24"/>
                <w:szCs w:val="20"/>
              </w:rPr>
              <w:t>、</w:t>
            </w:r>
            <w:r>
              <w:rPr>
                <w:rFonts w:hint="eastAsia"/>
                <w:color w:val="auto"/>
                <w:sz w:val="24"/>
                <w:szCs w:val="20"/>
              </w:rPr>
              <w:t>筛分机、球磨机</w:t>
            </w:r>
            <w:r>
              <w:rPr>
                <w:rFonts w:hint="default"/>
                <w:color w:val="auto"/>
                <w:sz w:val="24"/>
                <w:szCs w:val="20"/>
              </w:rPr>
              <w:t>等，噪声值为85~90dB(A)。采用封闭厂房并对设备基础进行减振处理后，厂界噪声可达标。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0"/>
              </w:rPr>
            </w:pPr>
            <w:r>
              <w:rPr>
                <w:rFonts w:hint="eastAsia" w:ascii="宋体" w:hAnsi="宋体" w:cs="宋体"/>
                <w:color w:val="auto"/>
                <w:sz w:val="24"/>
                <w:szCs w:val="20"/>
              </w:rPr>
              <w:t>（4）</w:t>
            </w:r>
            <w:r>
              <w:rPr>
                <w:rFonts w:hint="default"/>
                <w:color w:val="auto"/>
                <w:sz w:val="24"/>
                <w:szCs w:val="20"/>
              </w:rPr>
              <w:t>固体废物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default"/>
                <w:color w:val="auto"/>
                <w:sz w:val="24"/>
                <w:szCs w:val="22"/>
              </w:rPr>
              <w:t>现有项目固体废物主要来自</w:t>
            </w:r>
            <w:r>
              <w:rPr>
                <w:rFonts w:hint="eastAsia"/>
                <w:color w:val="auto"/>
                <w:sz w:val="24"/>
                <w:szCs w:val="22"/>
              </w:rPr>
              <w:t>生活垃圾、循环沉淀水池污泥。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default"/>
                <w:color w:val="auto"/>
                <w:sz w:val="24"/>
                <w:szCs w:val="22"/>
              </w:rPr>
              <w:t>本项目</w:t>
            </w:r>
            <w:r>
              <w:rPr>
                <w:rFonts w:hint="eastAsia"/>
                <w:color w:val="auto"/>
                <w:sz w:val="24"/>
                <w:szCs w:val="22"/>
              </w:rPr>
              <w:t>循环沉淀水池污泥，定期清掏后同生活垃圾一同清运，合理处置。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default"/>
                <w:color w:val="auto"/>
                <w:sz w:val="24"/>
                <w:szCs w:val="22"/>
              </w:rPr>
              <w:t>现有项目生活垃圾产生量</w:t>
            </w:r>
            <w:r>
              <w:rPr>
                <w:rFonts w:hint="eastAsia"/>
                <w:color w:val="auto"/>
                <w:sz w:val="24"/>
                <w:szCs w:val="22"/>
              </w:rPr>
              <w:t>20</w:t>
            </w:r>
            <w:r>
              <w:rPr>
                <w:rFonts w:hint="default"/>
                <w:color w:val="auto"/>
                <w:sz w:val="24"/>
                <w:szCs w:val="22"/>
              </w:rPr>
              <w:t>kg/d，</w:t>
            </w:r>
            <w:r>
              <w:rPr>
                <w:rFonts w:hint="eastAsia"/>
                <w:color w:val="auto"/>
                <w:sz w:val="24"/>
                <w:szCs w:val="22"/>
                <w:lang w:eastAsia="zh-CN"/>
              </w:rPr>
              <w:t>定期送至环卫部门定点垃圾中转站。</w:t>
            </w:r>
          </w:p>
          <w:p>
            <w:pPr>
              <w:keepNext w:val="0"/>
              <w:keepLines w:val="0"/>
              <w:suppressLineNumbers w:val="0"/>
              <w:adjustRightInd w:val="0"/>
              <w:snapToGrid w:val="0"/>
              <w:spacing w:before="0" w:beforeAutospacing="0" w:after="0" w:afterAutospacing="0" w:line="360" w:lineRule="auto"/>
              <w:ind w:left="0" w:right="0"/>
              <w:rPr>
                <w:rFonts w:hint="default"/>
                <w:color w:val="auto"/>
                <w:sz w:val="24"/>
                <w:szCs w:val="20"/>
              </w:rPr>
            </w:pPr>
            <w:r>
              <w:rPr>
                <w:rFonts w:hint="default"/>
                <w:b/>
                <w:color w:val="auto"/>
                <w:sz w:val="24"/>
                <w:szCs w:val="20"/>
              </w:rPr>
              <w:t>三、现有项目主要环境问题及拟采取的环保措施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1、现有项目主要环境问题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Cs w:val="20"/>
              </w:rPr>
            </w:pPr>
            <w:r>
              <w:rPr>
                <w:rFonts w:hint="eastAsia"/>
                <w:color w:val="auto"/>
                <w:sz w:val="24"/>
                <w:szCs w:val="22"/>
              </w:rPr>
              <w:t>（1）生产车间破碎机、振动筛未安装除尘器，导致无组织排放增加。</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（2）未建设洗车平台。</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（3）未建设洗车废水收集池。</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（4）原料露天堆放。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（5）皮带走廊未全封闭。</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（6）厂区道路未全部硬化。</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（7）成品砂堆未设置淋控水收集系统。</w:t>
            </w:r>
          </w:p>
          <w:p>
            <w:pPr>
              <w:pStyle w:val="2"/>
              <w:keepNext w:val="0"/>
              <w:keepLines w:val="0"/>
              <w:suppressLineNumbers w:val="0"/>
              <w:adjustRightInd w:val="0"/>
              <w:snapToGrid w:val="0"/>
              <w:spacing w:before="0" w:beforeAutospacing="0" w:after="0" w:afterAutospacing="0" w:line="360" w:lineRule="auto"/>
              <w:ind w:right="0"/>
              <w:rPr>
                <w:rFonts w:hint="default"/>
                <w:color w:val="auto"/>
                <w:szCs w:val="20"/>
              </w:rPr>
            </w:pPr>
            <w:r>
              <w:rPr>
                <w:rFonts w:hint="eastAsia"/>
                <w:color w:val="auto"/>
                <w:sz w:val="24"/>
                <w:szCs w:val="22"/>
              </w:rPr>
              <w:t>（8）厂区环境需进一步整治。</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2、改扩建项目拟采取的环保措施</w:t>
            </w:r>
          </w:p>
          <w:p>
            <w:pPr>
              <w:pStyle w:val="2"/>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color w:val="auto"/>
                <w:szCs w:val="20"/>
              </w:rPr>
            </w:pPr>
            <w:r>
              <w:rPr>
                <w:rFonts w:hint="eastAsia"/>
                <w:color w:val="auto"/>
                <w:sz w:val="24"/>
                <w:szCs w:val="22"/>
              </w:rPr>
              <w:t>（1）现有项目生产车间破碎机、振动筛配套集气罩</w:t>
            </w:r>
            <w:r>
              <w:rPr>
                <w:rFonts w:hint="default"/>
                <w:color w:val="auto"/>
                <w:sz w:val="24"/>
                <w:szCs w:val="22"/>
              </w:rPr>
              <w:t>+布袋除尘器+15m排气筒</w:t>
            </w:r>
            <w:r>
              <w:rPr>
                <w:rFonts w:hint="eastAsia"/>
                <w:color w:val="auto"/>
                <w:sz w:val="24"/>
                <w:szCs w:val="22"/>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（2）建设洗车平台。</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（3）建设洗车废水收集池。</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（4）建设封闭原料库一座。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（5）皮带走廊全封闭。</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（6）厂区道路全部硬化。</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sz w:val="24"/>
                <w:szCs w:val="22"/>
              </w:rPr>
            </w:pPr>
            <w:r>
              <w:rPr>
                <w:rFonts w:hint="eastAsia"/>
                <w:color w:val="auto"/>
                <w:sz w:val="24"/>
                <w:szCs w:val="22"/>
              </w:rPr>
              <w:t>（7）成品砂堆设置淋控水收集系统。</w:t>
            </w:r>
          </w:p>
          <w:p>
            <w:pPr>
              <w:pStyle w:val="2"/>
              <w:keepNext w:val="0"/>
              <w:keepLines w:val="0"/>
              <w:suppressLineNumbers w:val="0"/>
              <w:adjustRightInd w:val="0"/>
              <w:snapToGrid w:val="0"/>
              <w:spacing w:before="0" w:beforeAutospacing="0" w:after="0" w:afterAutospacing="0" w:line="360" w:lineRule="auto"/>
              <w:ind w:right="0"/>
              <w:rPr>
                <w:rFonts w:hint="default"/>
                <w:color w:val="auto"/>
                <w:sz w:val="24"/>
                <w:szCs w:val="22"/>
              </w:rPr>
            </w:pPr>
            <w:r>
              <w:rPr>
                <w:rFonts w:hint="eastAsia"/>
                <w:color w:val="auto"/>
                <w:sz w:val="24"/>
                <w:szCs w:val="22"/>
              </w:rPr>
              <w:t>（8）整治厂区内环境，原料、产品</w:t>
            </w:r>
            <w:r>
              <w:rPr>
                <w:rFonts w:hint="eastAsia"/>
                <w:color w:val="auto"/>
                <w:sz w:val="24"/>
                <w:szCs w:val="22"/>
                <w:lang w:eastAsia="zh-CN"/>
              </w:rPr>
              <w:t>入封闭料库</w:t>
            </w:r>
            <w:r>
              <w:rPr>
                <w:rFonts w:hint="eastAsia"/>
                <w:color w:val="auto"/>
                <w:sz w:val="24"/>
                <w:szCs w:val="22"/>
              </w:rPr>
              <w:t>堆存，及时将散落在地面的物料进行清理。</w:t>
            </w:r>
          </w:p>
          <w:p>
            <w:pPr>
              <w:pStyle w:val="2"/>
              <w:keepNext w:val="0"/>
              <w:keepLines w:val="0"/>
              <w:suppressLineNumbers w:val="0"/>
              <w:adjustRightInd w:val="0"/>
              <w:snapToGrid w:val="0"/>
              <w:spacing w:before="0" w:beforeAutospacing="0" w:after="0" w:afterAutospacing="0" w:line="360" w:lineRule="auto"/>
              <w:ind w:right="0"/>
              <w:rPr>
                <w:rFonts w:hint="default"/>
                <w:color w:val="auto"/>
                <w:sz w:val="24"/>
                <w:szCs w:val="22"/>
              </w:rPr>
            </w:pPr>
            <w:r>
              <w:rPr>
                <w:rFonts w:hint="default"/>
                <w:color w:val="auto"/>
                <w:sz w:val="24"/>
                <w:szCs w:val="22"/>
              </w:rPr>
              <w:t>（</w:t>
            </w:r>
            <w:r>
              <w:rPr>
                <w:rFonts w:hint="eastAsia"/>
                <w:color w:val="auto"/>
                <w:sz w:val="24"/>
                <w:szCs w:val="22"/>
              </w:rPr>
              <w:t>9）原采区应制定生态保护与生态恢复治理方案。</w:t>
            </w:r>
          </w:p>
          <w:p>
            <w:pPr>
              <w:pStyle w:val="2"/>
              <w:keepNext w:val="0"/>
              <w:keepLines w:val="0"/>
              <w:suppressLineNumbers w:val="0"/>
              <w:spacing w:before="0" w:beforeAutospacing="0" w:afterAutospacing="0"/>
              <w:ind w:right="0"/>
              <w:rPr>
                <w:rFonts w:hint="default"/>
                <w:color w:val="auto"/>
                <w:szCs w:val="20"/>
              </w:rPr>
            </w:pPr>
          </w:p>
          <w:p>
            <w:pPr>
              <w:pStyle w:val="2"/>
              <w:keepNext w:val="0"/>
              <w:keepLines w:val="0"/>
              <w:suppressLineNumbers w:val="0"/>
              <w:spacing w:before="0" w:beforeAutospacing="0" w:afterAutospacing="0"/>
              <w:ind w:right="0"/>
              <w:rPr>
                <w:rFonts w:hint="default"/>
                <w:color w:val="auto"/>
                <w:sz w:val="24"/>
                <w:szCs w:val="22"/>
              </w:rPr>
            </w:pPr>
          </w:p>
          <w:p>
            <w:pPr>
              <w:pStyle w:val="2"/>
              <w:keepNext w:val="0"/>
              <w:keepLines w:val="0"/>
              <w:suppressLineNumbers w:val="0"/>
              <w:spacing w:before="0" w:beforeAutospacing="0" w:afterAutospacing="0"/>
              <w:ind w:right="0"/>
              <w:rPr>
                <w:rFonts w:hint="default"/>
                <w:color w:val="auto"/>
                <w:sz w:val="24"/>
                <w:szCs w:val="22"/>
              </w:rPr>
            </w:pPr>
          </w:p>
          <w:p>
            <w:pPr>
              <w:pStyle w:val="2"/>
              <w:keepNext w:val="0"/>
              <w:keepLines w:val="0"/>
              <w:suppressLineNumbers w:val="0"/>
              <w:spacing w:before="0" w:beforeAutospacing="0" w:afterAutospacing="0"/>
              <w:ind w:right="0"/>
              <w:rPr>
                <w:rFonts w:hint="default"/>
                <w:color w:val="auto"/>
                <w:sz w:val="24"/>
                <w:szCs w:val="22"/>
              </w:rPr>
            </w:pPr>
          </w:p>
          <w:p>
            <w:pPr>
              <w:pStyle w:val="2"/>
              <w:keepNext w:val="0"/>
              <w:keepLines w:val="0"/>
              <w:suppressLineNumbers w:val="0"/>
              <w:spacing w:before="0" w:beforeAutospacing="0" w:afterAutospacing="0"/>
              <w:ind w:right="0"/>
              <w:rPr>
                <w:rFonts w:hint="default"/>
                <w:color w:val="auto"/>
                <w:sz w:val="24"/>
                <w:szCs w:val="22"/>
              </w:rPr>
            </w:pPr>
          </w:p>
          <w:p>
            <w:pPr>
              <w:pStyle w:val="2"/>
              <w:keepNext w:val="0"/>
              <w:keepLines w:val="0"/>
              <w:suppressLineNumbers w:val="0"/>
              <w:spacing w:before="0" w:beforeAutospacing="0" w:afterAutospacing="0"/>
              <w:ind w:right="0"/>
              <w:rPr>
                <w:rFonts w:hint="default"/>
                <w:color w:val="auto"/>
                <w:sz w:val="24"/>
                <w:szCs w:val="22"/>
              </w:rPr>
            </w:pPr>
          </w:p>
          <w:p>
            <w:pPr>
              <w:pStyle w:val="2"/>
              <w:keepNext w:val="0"/>
              <w:keepLines w:val="0"/>
              <w:suppressLineNumbers w:val="0"/>
              <w:spacing w:before="0" w:beforeAutospacing="0" w:afterAutospacing="0"/>
              <w:ind w:right="0"/>
              <w:rPr>
                <w:rFonts w:hint="default"/>
                <w:color w:val="auto"/>
                <w:sz w:val="24"/>
                <w:szCs w:val="22"/>
              </w:rPr>
            </w:pPr>
          </w:p>
          <w:p>
            <w:pPr>
              <w:pStyle w:val="2"/>
              <w:keepNext w:val="0"/>
              <w:keepLines w:val="0"/>
              <w:suppressLineNumbers w:val="0"/>
              <w:spacing w:before="0" w:beforeAutospacing="0" w:afterAutospacing="0"/>
              <w:ind w:right="0"/>
              <w:rPr>
                <w:rFonts w:hint="default"/>
                <w:color w:val="auto"/>
                <w:sz w:val="24"/>
                <w:szCs w:val="22"/>
              </w:rPr>
            </w:pPr>
          </w:p>
          <w:p>
            <w:pPr>
              <w:pStyle w:val="2"/>
              <w:keepNext w:val="0"/>
              <w:keepLines w:val="0"/>
              <w:suppressLineNumbers w:val="0"/>
              <w:spacing w:before="0" w:beforeAutospacing="0" w:afterAutospacing="0"/>
              <w:ind w:right="0"/>
              <w:rPr>
                <w:rFonts w:hint="default"/>
                <w:color w:val="auto"/>
                <w:sz w:val="24"/>
                <w:szCs w:val="22"/>
              </w:rPr>
            </w:pPr>
          </w:p>
          <w:p>
            <w:pPr>
              <w:pStyle w:val="2"/>
              <w:keepNext w:val="0"/>
              <w:keepLines w:val="0"/>
              <w:suppressLineNumbers w:val="0"/>
              <w:spacing w:before="0" w:beforeAutospacing="0" w:afterAutospacing="0"/>
              <w:ind w:right="0"/>
              <w:rPr>
                <w:rFonts w:hint="default"/>
                <w:color w:val="auto"/>
                <w:sz w:val="24"/>
                <w:szCs w:val="22"/>
              </w:rPr>
            </w:pPr>
          </w:p>
          <w:p>
            <w:pPr>
              <w:keepNext w:val="0"/>
              <w:keepLines w:val="0"/>
              <w:suppressLineNumbers w:val="0"/>
              <w:spacing w:before="0" w:beforeAutospacing="0" w:after="0" w:afterAutospacing="0" w:line="500" w:lineRule="exact"/>
              <w:ind w:left="0" w:right="0"/>
              <w:rPr>
                <w:rFonts w:hint="default"/>
                <w:color w:val="auto"/>
                <w:sz w:val="24"/>
                <w:szCs w:val="24"/>
              </w:rPr>
            </w:pPr>
          </w:p>
        </w:tc>
      </w:tr>
    </w:tbl>
    <w:p/>
    <w:p>
      <w:pPr>
        <w:ind w:left="-424" w:leftChars="-202"/>
        <w:rPr>
          <w:rFonts w:eastAsiaTheme="minorEastAsia"/>
          <w:b/>
          <w:sz w:val="32"/>
        </w:rPr>
        <w:sectPr>
          <w:footerReference r:id="rId6" w:type="default"/>
          <w:pgSz w:w="11906" w:h="16838"/>
          <w:pgMar w:top="1418" w:right="1418" w:bottom="1418" w:left="1418" w:header="851" w:footer="992" w:gutter="0"/>
          <w:cols w:space="720" w:num="1"/>
          <w:docGrid w:type="lines" w:linePitch="312" w:charSpace="0"/>
        </w:sectPr>
      </w:pPr>
    </w:p>
    <w:p>
      <w:pPr>
        <w:ind w:left="-141" w:leftChars="-67"/>
        <w:rPr>
          <w:rFonts w:eastAsiaTheme="minorEastAsia"/>
          <w:b/>
          <w:sz w:val="32"/>
        </w:rPr>
      </w:pPr>
      <w:r>
        <w:rPr>
          <w:rFonts w:eastAsiaTheme="minorEastAsia"/>
          <w:b/>
          <w:sz w:val="32"/>
        </w:rPr>
        <w:t>建设项目所在地自然环境和社会环境概况</w:t>
      </w:r>
    </w:p>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5" w:hRule="atLeast"/>
          <w:jc w:val="center"/>
        </w:trPr>
        <w:tc>
          <w:tcPr>
            <w:tcW w:w="9060" w:type="dxa"/>
            <w:vAlign w:val="center"/>
          </w:tcPr>
          <w:p>
            <w:pPr>
              <w:keepNext w:val="0"/>
              <w:keepLines w:val="0"/>
              <w:suppressLineNumbers w:val="0"/>
              <w:spacing w:before="0" w:beforeAutospacing="0" w:after="0" w:afterAutospacing="0" w:line="600" w:lineRule="exact"/>
              <w:ind w:left="0" w:right="0"/>
              <w:rPr>
                <w:rFonts w:hint="default"/>
                <w:b/>
                <w:bCs/>
                <w:sz w:val="24"/>
                <w:szCs w:val="24"/>
              </w:rPr>
            </w:pPr>
            <w:r>
              <w:rPr>
                <w:rFonts w:hint="default"/>
                <w:b/>
                <w:bCs/>
                <w:sz w:val="24"/>
                <w:szCs w:val="24"/>
              </w:rPr>
              <w:t>自然环境简况（地形、地貌、地质、气候、气象、水文、植被、生物多样性等）：</w:t>
            </w:r>
          </w:p>
          <w:p>
            <w:pPr>
              <w:keepNext w:val="0"/>
              <w:keepLines w:val="0"/>
              <w:suppressLineNumbers w:val="0"/>
              <w:adjustRightInd w:val="0"/>
              <w:snapToGrid w:val="0"/>
              <w:spacing w:before="156" w:beforeLines="50" w:beforeAutospacing="0" w:after="0" w:afterAutospacing="0" w:line="360" w:lineRule="auto"/>
              <w:ind w:left="0" w:right="0"/>
              <w:rPr>
                <w:rFonts w:hint="default"/>
                <w:sz w:val="24"/>
                <w:szCs w:val="24"/>
              </w:rPr>
            </w:pPr>
            <w:r>
              <w:rPr>
                <w:rFonts w:hint="default"/>
                <w:sz w:val="24"/>
                <w:szCs w:val="24"/>
              </w:rPr>
              <w:t>一、地理位置</w:t>
            </w:r>
          </w:p>
          <w:p>
            <w:pPr>
              <w:keepNext w:val="0"/>
              <w:keepLines w:val="0"/>
              <w:suppressLineNumbers w:val="0"/>
              <w:adjustRightInd w:val="0"/>
              <w:snapToGrid w:val="0"/>
              <w:spacing w:before="0" w:beforeAutospacing="0" w:after="0" w:afterAutospacing="0" w:line="360" w:lineRule="auto"/>
              <w:ind w:left="0" w:right="0"/>
              <w:rPr>
                <w:rFonts w:hint="default"/>
                <w:sz w:val="24"/>
                <w:szCs w:val="24"/>
              </w:rPr>
            </w:pPr>
            <w:r>
              <w:rPr>
                <w:rFonts w:hint="default"/>
                <w:sz w:val="24"/>
                <w:szCs w:val="24"/>
              </w:rPr>
              <w:t>二、自然生态环境</w:t>
            </w:r>
          </w:p>
          <w:p>
            <w:pPr>
              <w:keepNext w:val="0"/>
              <w:keepLines w:val="0"/>
              <w:suppressLineNumbers w:val="0"/>
              <w:adjustRightInd w:val="0"/>
              <w:snapToGrid w:val="0"/>
              <w:spacing w:before="0" w:beforeAutospacing="0" w:after="0" w:afterAutospacing="0" w:line="360" w:lineRule="auto"/>
              <w:ind w:left="0" w:right="0"/>
              <w:rPr>
                <w:rFonts w:hint="default"/>
                <w:sz w:val="24"/>
                <w:szCs w:val="24"/>
              </w:rPr>
            </w:pPr>
            <w:r>
              <w:rPr>
                <w:rFonts w:hint="default"/>
                <w:sz w:val="24"/>
                <w:szCs w:val="24"/>
              </w:rPr>
              <w:t>三、环境功能区划</w:t>
            </w:r>
          </w:p>
          <w:p>
            <w:pPr>
              <w:keepNext w:val="0"/>
              <w:keepLines w:val="0"/>
              <w:suppressLineNumbers w:val="0"/>
              <w:adjustRightInd w:val="0"/>
              <w:snapToGrid w:val="0"/>
              <w:spacing w:before="0" w:beforeAutospacing="0" w:after="0" w:afterAutospacing="0" w:line="360" w:lineRule="auto"/>
              <w:ind w:left="0" w:right="0"/>
              <w:rPr>
                <w:rFonts w:hint="default"/>
                <w:sz w:val="24"/>
                <w:szCs w:val="24"/>
              </w:rPr>
            </w:pPr>
            <w:r>
              <w:rPr>
                <w:rFonts w:hint="default"/>
                <w:sz w:val="24"/>
                <w:szCs w:val="24"/>
              </w:rPr>
              <w:t>四、忻州市总体发展规划</w:t>
            </w:r>
          </w:p>
          <w:p>
            <w:pPr>
              <w:keepNext w:val="0"/>
              <w:keepLines w:val="0"/>
              <w:suppressLineNumbers w:val="0"/>
              <w:adjustRightInd w:val="0"/>
              <w:snapToGrid w:val="0"/>
              <w:spacing w:before="0" w:beforeAutospacing="0" w:after="0" w:afterAutospacing="0" w:line="360" w:lineRule="auto"/>
              <w:ind w:left="0" w:right="0"/>
              <w:rPr>
                <w:rFonts w:hint="default"/>
                <w:sz w:val="24"/>
                <w:szCs w:val="24"/>
              </w:rPr>
            </w:pPr>
            <w:r>
              <w:rPr>
                <w:rFonts w:hint="default"/>
                <w:sz w:val="24"/>
                <w:szCs w:val="24"/>
              </w:rPr>
              <w:t>五、环境敏感因素分析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szCs w:val="24"/>
              </w:rPr>
            </w:pPr>
            <w:r>
              <w:rPr>
                <w:rFonts w:hint="default"/>
                <w:sz w:val="24"/>
                <w:szCs w:val="24"/>
              </w:rPr>
              <w:t>按《建设项目环境保护分类管理名录》中关于环境敏感因素的界定原则，经初步调查本地区基本不属特殊保护地区、社会关注区、生态脆弱区和特殊地貌景观区等，本地区无重点保护生态品种及濒危生物物种，也无文物古迹等人文景观。</w:t>
            </w: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tc>
      </w:tr>
    </w:tbl>
    <w:p>
      <w:pPr>
        <w:rPr>
          <w:rFonts w:eastAsiaTheme="minorEastAsia"/>
        </w:rPr>
        <w:sectPr>
          <w:pgSz w:w="11906" w:h="16838"/>
          <w:pgMar w:top="1440" w:right="1800" w:bottom="1440" w:left="1800" w:header="851" w:footer="992" w:gutter="0"/>
          <w:cols w:space="720" w:num="1"/>
          <w:docGrid w:type="lines" w:linePitch="312" w:charSpace="0"/>
        </w:sectPr>
      </w:pPr>
    </w:p>
    <w:p>
      <w:pPr>
        <w:ind w:left="-283" w:leftChars="-135"/>
        <w:rPr>
          <w:rFonts w:eastAsiaTheme="minorEastAsia"/>
          <w:b/>
          <w:sz w:val="32"/>
        </w:rPr>
      </w:pPr>
      <w:r>
        <w:rPr>
          <w:rFonts w:eastAsiaTheme="minorEastAsia"/>
          <w:b/>
          <w:sz w:val="32"/>
        </w:rPr>
        <w:t>环境质量现状</w:t>
      </w:r>
    </w:p>
    <w:tbl>
      <w:tblPr>
        <w:tblStyle w:val="2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5" w:hRule="atLeast"/>
          <w:jc w:val="center"/>
        </w:trPr>
        <w:tc>
          <w:tcPr>
            <w:tcW w:w="9060" w:type="dxa"/>
            <w:vAlign w:val="center"/>
          </w:tcPr>
          <w:p>
            <w:pPr>
              <w:pStyle w:val="11"/>
              <w:keepNext w:val="0"/>
              <w:keepLines w:val="0"/>
              <w:suppressLineNumbers w:val="0"/>
              <w:snapToGrid w:val="0"/>
              <w:spacing w:before="0" w:beforeAutospacing="0" w:after="0" w:afterAutospacing="0" w:line="360" w:lineRule="auto"/>
              <w:ind w:left="0" w:right="0"/>
              <w:rPr>
                <w:rFonts w:hint="default" w:ascii="Times New Roman" w:eastAsiaTheme="minorEastAsia"/>
                <w:sz w:val="30"/>
                <w:szCs w:val="20"/>
              </w:rPr>
            </w:pPr>
            <w:r>
              <w:rPr>
                <w:rFonts w:hint="default" w:ascii="Times New Roman" w:eastAsiaTheme="minorEastAsia"/>
                <w:sz w:val="30"/>
                <w:szCs w:val="20"/>
              </w:rPr>
              <w:t>建设项目所在地区域环境质量现状及主要环境问题（环境空气、地面水、地下水、声环境、生态环境等）</w:t>
            </w:r>
          </w:p>
          <w:p>
            <w:pPr>
              <w:pStyle w:val="5"/>
              <w:keepNext w:val="0"/>
              <w:keepLines w:val="0"/>
              <w:suppressLineNumbers w:val="0"/>
              <w:adjustRightInd w:val="0"/>
              <w:snapToGrid w:val="0"/>
              <w:spacing w:before="0" w:beforeAutospacing="0" w:after="0" w:afterAutospacing="0" w:line="360" w:lineRule="auto"/>
              <w:ind w:left="0" w:leftChars="0" w:right="0" w:firstLine="0" w:firstLineChars="0"/>
              <w:rPr>
                <w:rFonts w:hint="default" w:ascii="Times New Roman" w:hAnsi="Times New Roman" w:eastAsiaTheme="minorEastAsia"/>
                <w:sz w:val="24"/>
                <w:szCs w:val="24"/>
              </w:rPr>
            </w:pPr>
            <w:r>
              <w:rPr>
                <w:rFonts w:hint="default" w:ascii="Times New Roman" w:hAnsi="Times New Roman" w:eastAsiaTheme="minorEastAsia"/>
                <w:b/>
                <w:sz w:val="24"/>
                <w:szCs w:val="24"/>
              </w:rPr>
              <w:t>一、大气环境质量现状</w:t>
            </w:r>
          </w:p>
          <w:p>
            <w:pPr>
              <w:keepNext w:val="0"/>
              <w:keepLines w:val="0"/>
              <w:suppressLineNumbers w:val="0"/>
              <w:spacing w:before="0" w:beforeAutospacing="0" w:after="0" w:afterAutospacing="0" w:line="360" w:lineRule="auto"/>
              <w:ind w:left="0" w:right="0"/>
              <w:rPr>
                <w:rFonts w:hint="default" w:eastAsiaTheme="minorEastAsia"/>
                <w:b/>
                <w:sz w:val="24"/>
                <w:szCs w:val="20"/>
              </w:rPr>
            </w:pPr>
            <w:r>
              <w:rPr>
                <w:rFonts w:hint="default" w:eastAsiaTheme="minorEastAsia"/>
                <w:b/>
                <w:sz w:val="24"/>
                <w:szCs w:val="20"/>
              </w:rPr>
              <w:t>二、地表水环境质量现状</w:t>
            </w:r>
          </w:p>
          <w:p>
            <w:pPr>
              <w:keepNext w:val="0"/>
              <w:keepLines w:val="0"/>
              <w:suppressLineNumbers w:val="0"/>
              <w:spacing w:before="0" w:beforeAutospacing="0" w:after="0" w:afterAutospacing="0" w:line="360" w:lineRule="auto"/>
              <w:ind w:left="0" w:right="0"/>
              <w:rPr>
                <w:rFonts w:hint="default" w:eastAsiaTheme="minorEastAsia"/>
                <w:b/>
                <w:sz w:val="24"/>
                <w:szCs w:val="20"/>
              </w:rPr>
            </w:pPr>
            <w:r>
              <w:rPr>
                <w:rFonts w:hint="default" w:eastAsiaTheme="minorEastAsia"/>
                <w:sz w:val="24"/>
                <w:szCs w:val="20"/>
              </w:rPr>
              <w:t>三</w:t>
            </w:r>
            <w:r>
              <w:rPr>
                <w:rFonts w:hint="default" w:eastAsiaTheme="minorEastAsia"/>
                <w:b/>
                <w:sz w:val="24"/>
                <w:szCs w:val="20"/>
              </w:rPr>
              <w:t>、地下水环境质量现状</w:t>
            </w:r>
          </w:p>
          <w:p>
            <w:pPr>
              <w:keepNext w:val="0"/>
              <w:keepLines w:val="0"/>
              <w:suppressLineNumbers w:val="0"/>
              <w:spacing w:before="0" w:beforeAutospacing="0" w:after="0" w:afterAutospacing="0" w:line="360" w:lineRule="auto"/>
              <w:ind w:left="0" w:right="0"/>
              <w:rPr>
                <w:rFonts w:hint="default" w:eastAsiaTheme="minorEastAsia"/>
                <w:b/>
                <w:sz w:val="24"/>
                <w:szCs w:val="20"/>
              </w:rPr>
            </w:pPr>
            <w:r>
              <w:rPr>
                <w:rFonts w:hint="default" w:eastAsiaTheme="minorEastAsia"/>
                <w:b/>
                <w:sz w:val="24"/>
                <w:szCs w:val="20"/>
              </w:rPr>
              <w:t>四、声环境质量现状</w:t>
            </w:r>
          </w:p>
          <w:p>
            <w:pPr>
              <w:keepNext w:val="0"/>
              <w:keepLines w:val="0"/>
              <w:suppressLineNumbers w:val="0"/>
              <w:adjustRightInd w:val="0"/>
              <w:snapToGrid w:val="0"/>
              <w:spacing w:before="0" w:beforeAutospacing="0" w:after="0" w:afterAutospacing="0" w:line="360" w:lineRule="auto"/>
              <w:ind w:left="0" w:right="0"/>
              <w:rPr>
                <w:rFonts w:hint="default" w:eastAsiaTheme="minorEastAsia"/>
                <w:b/>
                <w:color w:val="FF0000"/>
                <w:sz w:val="24"/>
                <w:szCs w:val="20"/>
              </w:rPr>
            </w:pPr>
            <w:r>
              <w:rPr>
                <w:rFonts w:hint="default" w:eastAsiaTheme="minorEastAsia"/>
                <w:b/>
                <w:sz w:val="24"/>
                <w:szCs w:val="20"/>
              </w:rPr>
              <w:t>五、生态环境质量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0000FF"/>
                <w:sz w:val="24"/>
                <w:szCs w:val="20"/>
              </w:rPr>
            </w:pPr>
            <w:r>
              <w:rPr>
                <w:rFonts w:hint="default" w:eastAsiaTheme="minorEastAsia"/>
                <w:sz w:val="24"/>
                <w:szCs w:val="24"/>
                <w:lang w:val="zh-CN"/>
              </w:rPr>
              <w:t>本项目周边主要生态系统为农业生态系统</w:t>
            </w:r>
            <w:r>
              <w:rPr>
                <w:rFonts w:hint="default" w:eastAsiaTheme="minorEastAsia"/>
                <w:sz w:val="24"/>
                <w:szCs w:val="20"/>
              </w:rPr>
              <w:t>。</w:t>
            </w:r>
          </w:p>
          <w:p>
            <w:pPr>
              <w:keepNext w:val="0"/>
              <w:keepLines w:val="0"/>
              <w:suppressLineNumbers w:val="0"/>
              <w:adjustRightInd w:val="0"/>
              <w:snapToGrid w:val="0"/>
              <w:spacing w:before="0" w:beforeAutospacing="0" w:after="0" w:afterAutospacing="0" w:line="360" w:lineRule="auto"/>
              <w:ind w:left="0" w:right="0"/>
              <w:rPr>
                <w:rFonts w:hint="default" w:eastAsiaTheme="minorEastAsia"/>
                <w:b/>
                <w:bCs/>
                <w:sz w:val="24"/>
                <w:szCs w:val="24"/>
              </w:rPr>
            </w:pPr>
            <w:r>
              <w:rPr>
                <w:rFonts w:hint="default" w:eastAsiaTheme="minorEastAsia"/>
                <w:b/>
                <w:bCs/>
                <w:sz w:val="24"/>
                <w:szCs w:val="24"/>
              </w:rPr>
              <w:t>六、主要环境保护目标(列出名单及保护级别</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本项目位于</w:t>
            </w:r>
            <w:r>
              <w:rPr>
                <w:rFonts w:hint="default" w:eastAsiaTheme="minorEastAsia"/>
                <w:sz w:val="24"/>
                <w:szCs w:val="20"/>
                <w:lang w:val="zh-CN"/>
              </w:rPr>
              <w:t>庄磨镇南张村</w:t>
            </w:r>
            <w:r>
              <w:rPr>
                <w:rFonts w:hint="default" w:eastAsiaTheme="minorEastAsia"/>
                <w:sz w:val="24"/>
                <w:szCs w:val="24"/>
              </w:rPr>
              <w:t>。保证建设项目所在地的环境不因本项目建设而降低环境质量现状，根据本项目特点及周围环境调查，该项目环境保护对象为项目地所在区域的水、气、声环境，保护对象详见表3-3。</w:t>
            </w:r>
          </w:p>
          <w:p>
            <w:pPr>
              <w:pStyle w:val="73"/>
              <w:keepNext w:val="0"/>
              <w:keepLines w:val="0"/>
              <w:suppressLineNumbers w:val="0"/>
              <w:spacing w:before="0" w:beforeAutospacing="0" w:after="0" w:afterAutospacing="0" w:line="240" w:lineRule="auto"/>
              <w:ind w:left="0" w:firstLine="0"/>
              <w:jc w:val="center"/>
              <w:rPr>
                <w:rFonts w:hint="default" w:eastAsiaTheme="minorEastAsia"/>
                <w:b/>
                <w:kern w:val="2"/>
                <w:sz w:val="21"/>
                <w:szCs w:val="21"/>
                <w:lang w:val="zh-CN"/>
              </w:rPr>
            </w:pPr>
            <w:r>
              <w:rPr>
                <w:rFonts w:hint="default" w:eastAsiaTheme="minorEastAsia"/>
                <w:b/>
                <w:kern w:val="2"/>
                <w:sz w:val="21"/>
                <w:szCs w:val="21"/>
                <w:lang w:val="zh-CN"/>
              </w:rPr>
              <w:t>表3-</w:t>
            </w:r>
            <w:r>
              <w:rPr>
                <w:rFonts w:hint="default" w:eastAsiaTheme="minorEastAsia"/>
                <w:b/>
                <w:kern w:val="2"/>
                <w:sz w:val="21"/>
                <w:szCs w:val="21"/>
              </w:rPr>
              <w:t xml:space="preserve">3 </w:t>
            </w:r>
            <w:r>
              <w:rPr>
                <w:rFonts w:hint="default" w:eastAsiaTheme="minorEastAsia"/>
                <w:b/>
                <w:kern w:val="2"/>
                <w:sz w:val="21"/>
                <w:szCs w:val="21"/>
                <w:lang w:val="zh-CN"/>
              </w:rPr>
              <w:t xml:space="preserve">  环境保护及保护级别</w:t>
            </w:r>
          </w:p>
          <w:tbl>
            <w:tblPr>
              <w:tblStyle w:val="28"/>
              <w:tblW w:w="8739"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83"/>
              <w:gridCol w:w="1202"/>
              <w:gridCol w:w="851"/>
              <w:gridCol w:w="2410"/>
              <w:gridCol w:w="29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2" w:hRule="atLeast"/>
                <w:jc w:val="center"/>
              </w:trPr>
              <w:tc>
                <w:tcPr>
                  <w:tcW w:w="1283"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环境要素</w:t>
                  </w:r>
                </w:p>
              </w:tc>
              <w:tc>
                <w:tcPr>
                  <w:tcW w:w="1202"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环境保护目标名称</w:t>
                  </w:r>
                </w:p>
              </w:tc>
              <w:tc>
                <w:tcPr>
                  <w:tcW w:w="851"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方位</w:t>
                  </w:r>
                </w:p>
              </w:tc>
              <w:tc>
                <w:tcPr>
                  <w:tcW w:w="2410"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最近距离（m）</w:t>
                  </w:r>
                </w:p>
              </w:tc>
              <w:tc>
                <w:tcPr>
                  <w:tcW w:w="2993"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保护级别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283" w:type="dxa"/>
                  <w:vMerge w:val="restart"/>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大气环境</w:t>
                  </w:r>
                </w:p>
              </w:tc>
              <w:tc>
                <w:tcPr>
                  <w:tcW w:w="1202"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南张村</w:t>
                  </w:r>
                </w:p>
              </w:tc>
              <w:tc>
                <w:tcPr>
                  <w:tcW w:w="851"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NW</w:t>
                  </w:r>
                </w:p>
              </w:tc>
              <w:tc>
                <w:tcPr>
                  <w:tcW w:w="2410" w:type="dxa"/>
                  <w:vAlign w:val="center"/>
                </w:tcPr>
                <w:p>
                  <w:pPr>
                    <w:pStyle w:val="76"/>
                    <w:keepNext w:val="0"/>
                    <w:keepLines w:val="0"/>
                    <w:suppressLineNumbers w:val="0"/>
                    <w:spacing w:before="0" w:beforeAutospacing="0" w:after="0" w:afterAutospacing="0"/>
                    <w:ind w:left="0" w:right="0"/>
                    <w:jc w:val="center"/>
                    <w:rPr>
                      <w:rFonts w:hint="default" w:eastAsiaTheme="minorEastAsia"/>
                      <w:sz w:val="21"/>
                      <w:szCs w:val="21"/>
                    </w:rPr>
                  </w:pPr>
                  <w:r>
                    <w:rPr>
                      <w:rFonts w:hint="default" w:eastAsiaTheme="minorEastAsia"/>
                      <w:sz w:val="21"/>
                      <w:szCs w:val="21"/>
                    </w:rPr>
                    <w:t>现有厂区距离440m</w:t>
                  </w:r>
                </w:p>
              </w:tc>
              <w:tc>
                <w:tcPr>
                  <w:tcW w:w="2993" w:type="dxa"/>
                  <w:vMerge w:val="restart"/>
                  <w:vAlign w:val="center"/>
                </w:tcPr>
                <w:p>
                  <w:pPr>
                    <w:keepNext w:val="0"/>
                    <w:keepLines w:val="0"/>
                    <w:suppressLineNumbers w:val="0"/>
                    <w:wordWrap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《环境空气质量标准》（GB3095-2012）中二级标准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1283" w:type="dxa"/>
                  <w:vMerge w:val="continue"/>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p>
              </w:tc>
              <w:tc>
                <w:tcPr>
                  <w:tcW w:w="1202"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上曹庄村</w:t>
                  </w:r>
                </w:p>
              </w:tc>
              <w:tc>
                <w:tcPr>
                  <w:tcW w:w="851"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SW</w:t>
                  </w:r>
                </w:p>
              </w:tc>
              <w:tc>
                <w:tcPr>
                  <w:tcW w:w="2410" w:type="dxa"/>
                  <w:vAlign w:val="center"/>
                </w:tcPr>
                <w:p>
                  <w:pPr>
                    <w:pStyle w:val="76"/>
                    <w:keepNext w:val="0"/>
                    <w:keepLines w:val="0"/>
                    <w:suppressLineNumbers w:val="0"/>
                    <w:spacing w:before="0" w:beforeAutospacing="0" w:after="0" w:afterAutospacing="0"/>
                    <w:ind w:left="0" w:right="0"/>
                    <w:jc w:val="center"/>
                    <w:rPr>
                      <w:rFonts w:hint="default" w:eastAsiaTheme="minorEastAsia"/>
                      <w:sz w:val="21"/>
                      <w:szCs w:val="21"/>
                    </w:rPr>
                  </w:pPr>
                  <w:r>
                    <w:rPr>
                      <w:rFonts w:hint="eastAsia" w:eastAsiaTheme="minorEastAsia"/>
                      <w:sz w:val="21"/>
                      <w:szCs w:val="21"/>
                    </w:rPr>
                    <w:t xml:space="preserve"> </w:t>
                  </w:r>
                  <w:r>
                    <w:rPr>
                      <w:rFonts w:hint="default" w:eastAsiaTheme="minorEastAsia"/>
                      <w:sz w:val="21"/>
                      <w:szCs w:val="21"/>
                    </w:rPr>
                    <w:t>扩建厂区距离1200m</w:t>
                  </w:r>
                </w:p>
              </w:tc>
              <w:tc>
                <w:tcPr>
                  <w:tcW w:w="2993" w:type="dxa"/>
                  <w:vMerge w:val="continue"/>
                  <w:vAlign w:val="center"/>
                </w:tcPr>
                <w:p>
                  <w:pPr>
                    <w:keepNext w:val="0"/>
                    <w:keepLines w:val="0"/>
                    <w:suppressLineNumbers w:val="0"/>
                    <w:wordWrap w:val="0"/>
                    <w:spacing w:before="0" w:beforeAutospacing="0" w:after="0" w:afterAutospacing="0" w:line="240" w:lineRule="atLeast"/>
                    <w:ind w:left="0" w:right="0"/>
                    <w:jc w:val="center"/>
                    <w:rPr>
                      <w:rFonts w:hint="default" w:eastAsiaTheme="minorEastAsia"/>
                      <w:szCs w:val="2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1283" w:type="dxa"/>
                  <w:vMerge w:val="continue"/>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p>
              </w:tc>
              <w:tc>
                <w:tcPr>
                  <w:tcW w:w="1202"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下曹庄村</w:t>
                  </w:r>
                </w:p>
              </w:tc>
              <w:tc>
                <w:tcPr>
                  <w:tcW w:w="851"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SE</w:t>
                  </w:r>
                </w:p>
              </w:tc>
              <w:tc>
                <w:tcPr>
                  <w:tcW w:w="2410" w:type="dxa"/>
                  <w:vAlign w:val="center"/>
                </w:tcPr>
                <w:p>
                  <w:pPr>
                    <w:pStyle w:val="76"/>
                    <w:keepNext w:val="0"/>
                    <w:keepLines w:val="0"/>
                    <w:suppressLineNumbers w:val="0"/>
                    <w:spacing w:before="0" w:beforeAutospacing="0" w:after="0" w:afterAutospacing="0"/>
                    <w:ind w:left="0" w:right="0"/>
                    <w:jc w:val="center"/>
                    <w:rPr>
                      <w:rFonts w:hint="default" w:eastAsiaTheme="minorEastAsia"/>
                      <w:sz w:val="21"/>
                      <w:szCs w:val="21"/>
                    </w:rPr>
                  </w:pPr>
                  <w:r>
                    <w:rPr>
                      <w:rFonts w:hint="default" w:eastAsiaTheme="minorEastAsia"/>
                      <w:sz w:val="21"/>
                      <w:szCs w:val="21"/>
                    </w:rPr>
                    <w:t>现有厂区距离800m</w:t>
                  </w:r>
                </w:p>
              </w:tc>
              <w:tc>
                <w:tcPr>
                  <w:tcW w:w="2993" w:type="dxa"/>
                  <w:vMerge w:val="continue"/>
                  <w:vAlign w:val="center"/>
                </w:tcPr>
                <w:p>
                  <w:pPr>
                    <w:keepNext w:val="0"/>
                    <w:keepLines w:val="0"/>
                    <w:suppressLineNumbers w:val="0"/>
                    <w:wordWrap w:val="0"/>
                    <w:spacing w:before="0" w:beforeAutospacing="0" w:after="0" w:afterAutospacing="0" w:line="240" w:lineRule="atLeast"/>
                    <w:ind w:left="0" w:right="0"/>
                    <w:jc w:val="center"/>
                    <w:rPr>
                      <w:rFonts w:hint="default" w:eastAsiaTheme="minorEastAsia"/>
                      <w:szCs w:val="2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1283" w:type="dxa"/>
                  <w:vMerge w:val="continue"/>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p>
              </w:tc>
              <w:tc>
                <w:tcPr>
                  <w:tcW w:w="1202"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牧庄村</w:t>
                  </w:r>
                </w:p>
              </w:tc>
              <w:tc>
                <w:tcPr>
                  <w:tcW w:w="851"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SE</w:t>
                  </w:r>
                </w:p>
              </w:tc>
              <w:tc>
                <w:tcPr>
                  <w:tcW w:w="2410" w:type="dxa"/>
                  <w:vAlign w:val="center"/>
                </w:tcPr>
                <w:p>
                  <w:pPr>
                    <w:pStyle w:val="76"/>
                    <w:keepNext w:val="0"/>
                    <w:keepLines w:val="0"/>
                    <w:suppressLineNumbers w:val="0"/>
                    <w:spacing w:before="0" w:beforeAutospacing="0" w:after="0" w:afterAutospacing="0"/>
                    <w:ind w:left="0" w:right="0"/>
                    <w:jc w:val="center"/>
                    <w:rPr>
                      <w:rFonts w:hint="default" w:eastAsiaTheme="minorEastAsia"/>
                      <w:sz w:val="21"/>
                      <w:szCs w:val="21"/>
                    </w:rPr>
                  </w:pPr>
                  <w:r>
                    <w:rPr>
                      <w:rFonts w:hint="eastAsia" w:eastAsiaTheme="minorEastAsia"/>
                      <w:sz w:val="21"/>
                      <w:szCs w:val="21"/>
                    </w:rPr>
                    <w:t xml:space="preserve"> </w:t>
                  </w:r>
                  <w:r>
                    <w:rPr>
                      <w:rFonts w:hint="default" w:eastAsiaTheme="minorEastAsia"/>
                      <w:sz w:val="21"/>
                      <w:szCs w:val="21"/>
                    </w:rPr>
                    <w:t>现有厂区距离2000m</w:t>
                  </w:r>
                </w:p>
              </w:tc>
              <w:tc>
                <w:tcPr>
                  <w:tcW w:w="2993" w:type="dxa"/>
                  <w:vMerge w:val="continue"/>
                  <w:vAlign w:val="center"/>
                </w:tcPr>
                <w:p>
                  <w:pPr>
                    <w:keepNext w:val="0"/>
                    <w:keepLines w:val="0"/>
                    <w:suppressLineNumbers w:val="0"/>
                    <w:wordWrap w:val="0"/>
                    <w:spacing w:before="0" w:beforeAutospacing="0" w:after="0" w:afterAutospacing="0" w:line="240" w:lineRule="atLeast"/>
                    <w:ind w:left="0" w:right="0"/>
                    <w:jc w:val="center"/>
                    <w:rPr>
                      <w:rFonts w:hint="default" w:eastAsiaTheme="minorEastAsia"/>
                      <w:szCs w:val="2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1283" w:type="dxa"/>
                  <w:vMerge w:val="continue"/>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p>
              </w:tc>
              <w:tc>
                <w:tcPr>
                  <w:tcW w:w="1202"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上河北村</w:t>
                  </w:r>
                </w:p>
              </w:tc>
              <w:tc>
                <w:tcPr>
                  <w:tcW w:w="851"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NE</w:t>
                  </w:r>
                </w:p>
              </w:tc>
              <w:tc>
                <w:tcPr>
                  <w:tcW w:w="2410" w:type="dxa"/>
                  <w:vAlign w:val="center"/>
                </w:tcPr>
                <w:p>
                  <w:pPr>
                    <w:pStyle w:val="76"/>
                    <w:keepNext w:val="0"/>
                    <w:keepLines w:val="0"/>
                    <w:suppressLineNumbers w:val="0"/>
                    <w:spacing w:before="0" w:beforeAutospacing="0" w:after="0" w:afterAutospacing="0"/>
                    <w:ind w:left="0" w:right="0"/>
                    <w:jc w:val="center"/>
                    <w:rPr>
                      <w:rFonts w:hint="default" w:eastAsiaTheme="minorEastAsia"/>
                      <w:sz w:val="21"/>
                      <w:szCs w:val="21"/>
                    </w:rPr>
                  </w:pPr>
                  <w:r>
                    <w:rPr>
                      <w:rFonts w:hint="eastAsia" w:eastAsiaTheme="minorEastAsia"/>
                      <w:sz w:val="21"/>
                      <w:szCs w:val="21"/>
                    </w:rPr>
                    <w:t xml:space="preserve"> </w:t>
                  </w:r>
                  <w:r>
                    <w:rPr>
                      <w:rFonts w:hint="default" w:eastAsiaTheme="minorEastAsia"/>
                      <w:sz w:val="21"/>
                      <w:szCs w:val="21"/>
                    </w:rPr>
                    <w:t>现有厂区距离1600m</w:t>
                  </w:r>
                </w:p>
              </w:tc>
              <w:tc>
                <w:tcPr>
                  <w:tcW w:w="2993" w:type="dxa"/>
                  <w:vMerge w:val="continue"/>
                  <w:vAlign w:val="center"/>
                </w:tcPr>
                <w:p>
                  <w:pPr>
                    <w:keepNext w:val="0"/>
                    <w:keepLines w:val="0"/>
                    <w:suppressLineNumbers w:val="0"/>
                    <w:wordWrap w:val="0"/>
                    <w:spacing w:before="0" w:beforeAutospacing="0" w:after="0" w:afterAutospacing="0" w:line="240" w:lineRule="atLeast"/>
                    <w:ind w:left="0" w:right="0"/>
                    <w:jc w:val="center"/>
                    <w:rPr>
                      <w:rFonts w:hint="default" w:eastAsiaTheme="minorEastAsia"/>
                      <w:szCs w:val="20"/>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283"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地表水环境</w:t>
                  </w:r>
                </w:p>
              </w:tc>
              <w:tc>
                <w:tcPr>
                  <w:tcW w:w="1202"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牧马河</w:t>
                  </w:r>
                </w:p>
              </w:tc>
              <w:tc>
                <w:tcPr>
                  <w:tcW w:w="851"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E</w:t>
                  </w:r>
                </w:p>
              </w:tc>
              <w:tc>
                <w:tcPr>
                  <w:tcW w:w="2410" w:type="dxa"/>
                  <w:vAlign w:val="center"/>
                </w:tcPr>
                <w:p>
                  <w:pPr>
                    <w:pStyle w:val="76"/>
                    <w:keepNext w:val="0"/>
                    <w:keepLines w:val="0"/>
                    <w:suppressLineNumbers w:val="0"/>
                    <w:spacing w:before="0" w:beforeAutospacing="0" w:after="0" w:afterAutospacing="0"/>
                    <w:ind w:left="0" w:right="0"/>
                    <w:jc w:val="center"/>
                    <w:rPr>
                      <w:rFonts w:hint="default" w:eastAsiaTheme="minorEastAsia"/>
                      <w:sz w:val="21"/>
                      <w:szCs w:val="21"/>
                    </w:rPr>
                  </w:pPr>
                  <w:r>
                    <w:rPr>
                      <w:rFonts w:hint="default" w:eastAsiaTheme="minorEastAsia"/>
                      <w:sz w:val="21"/>
                      <w:szCs w:val="21"/>
                    </w:rPr>
                    <w:t>扩建厂区距离80m</w:t>
                  </w:r>
                </w:p>
              </w:tc>
              <w:tc>
                <w:tcPr>
                  <w:tcW w:w="2993" w:type="dxa"/>
                  <w:vAlign w:val="center"/>
                </w:tcPr>
                <w:p>
                  <w:pPr>
                    <w:keepNext w:val="0"/>
                    <w:keepLines w:val="0"/>
                    <w:suppressLineNumbers w:val="0"/>
                    <w:wordWrap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《地表水环境质量标准》(GB3838-2002)</w:t>
                  </w:r>
                  <w:r>
                    <w:rPr>
                      <w:rFonts w:hint="default" w:eastAsiaTheme="minorEastAsia"/>
                      <w:szCs w:val="20"/>
                    </w:rPr>
                    <w:fldChar w:fldCharType="begin"/>
                  </w:r>
                  <w:r>
                    <w:rPr>
                      <w:rFonts w:hint="default" w:eastAsiaTheme="minorEastAsia"/>
                      <w:szCs w:val="20"/>
                    </w:rPr>
                    <w:instrText xml:space="preserve"> = 3 \* ROMAN </w:instrText>
                  </w:r>
                  <w:r>
                    <w:rPr>
                      <w:rFonts w:hint="default" w:eastAsiaTheme="minorEastAsia"/>
                      <w:szCs w:val="20"/>
                    </w:rPr>
                    <w:fldChar w:fldCharType="separate"/>
                  </w:r>
                  <w:r>
                    <w:rPr>
                      <w:rFonts w:hint="default" w:eastAsiaTheme="minorEastAsia"/>
                      <w:szCs w:val="20"/>
                    </w:rPr>
                    <w:t>III</w:t>
                  </w:r>
                  <w:r>
                    <w:rPr>
                      <w:rFonts w:hint="default" w:eastAsiaTheme="minorEastAsia"/>
                      <w:szCs w:val="20"/>
                    </w:rPr>
                    <w:fldChar w:fldCharType="end"/>
                  </w:r>
                  <w:r>
                    <w:rPr>
                      <w:rFonts w:hint="default" w:eastAsiaTheme="minorEastAsia"/>
                      <w:szCs w:val="20"/>
                    </w:rPr>
                    <w:t>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1283"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地下水环境</w:t>
                  </w:r>
                </w:p>
              </w:tc>
              <w:tc>
                <w:tcPr>
                  <w:tcW w:w="4463" w:type="dxa"/>
                  <w:gridSpan w:val="3"/>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厂址周边地下水</w:t>
                  </w:r>
                </w:p>
              </w:tc>
              <w:tc>
                <w:tcPr>
                  <w:tcW w:w="2993" w:type="dxa"/>
                  <w:vAlign w:val="center"/>
                </w:tcPr>
                <w:p>
                  <w:pPr>
                    <w:keepNext w:val="0"/>
                    <w:keepLines w:val="0"/>
                    <w:suppressLineNumbers w:val="0"/>
                    <w:wordWrap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《地下水质量标准》(GB/T14848-2017)Ⅲ类标准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1283"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声环境</w:t>
                  </w:r>
                </w:p>
              </w:tc>
              <w:tc>
                <w:tcPr>
                  <w:tcW w:w="4463" w:type="dxa"/>
                  <w:gridSpan w:val="3"/>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周围200m范围内</w:t>
                  </w:r>
                </w:p>
              </w:tc>
              <w:tc>
                <w:tcPr>
                  <w:tcW w:w="2993" w:type="dxa"/>
                  <w:vAlign w:val="center"/>
                </w:tcPr>
                <w:p>
                  <w:pPr>
                    <w:keepNext w:val="0"/>
                    <w:keepLines w:val="0"/>
                    <w:suppressLineNumbers w:val="0"/>
                    <w:wordWrap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《声环境质量标准》（GB3096-2008）2类标准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06" w:hRule="atLeast"/>
                <w:jc w:val="center"/>
              </w:trPr>
              <w:tc>
                <w:tcPr>
                  <w:tcW w:w="1283" w:type="dxa"/>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生态环境</w:t>
                  </w:r>
                </w:p>
              </w:tc>
              <w:tc>
                <w:tcPr>
                  <w:tcW w:w="7456" w:type="dxa"/>
                  <w:gridSpan w:val="4"/>
                  <w:vAlign w:val="center"/>
                </w:tcPr>
                <w:p>
                  <w:pPr>
                    <w:keepNext w:val="0"/>
                    <w:keepLines w:val="0"/>
                    <w:suppressLineNumbers w:val="0"/>
                    <w:spacing w:before="0" w:beforeAutospacing="0" w:after="0" w:afterAutospacing="0" w:line="240" w:lineRule="atLeast"/>
                    <w:ind w:left="0" w:right="0"/>
                    <w:jc w:val="center"/>
                    <w:rPr>
                      <w:rFonts w:hint="default" w:eastAsiaTheme="minorEastAsia"/>
                      <w:szCs w:val="20"/>
                    </w:rPr>
                  </w:pPr>
                  <w:r>
                    <w:rPr>
                      <w:rFonts w:hint="default" w:eastAsiaTheme="minorEastAsia"/>
                      <w:szCs w:val="20"/>
                    </w:rPr>
                    <w:t>本项目生态环境保护目标为保护200m内周边自然植被</w:t>
                  </w:r>
                </w:p>
              </w:tc>
            </w:tr>
          </w:tbl>
          <w:p>
            <w:pPr>
              <w:keepNext w:val="0"/>
              <w:keepLines w:val="0"/>
              <w:suppressLineNumbers w:val="0"/>
              <w:spacing w:before="0" w:beforeAutospacing="0" w:after="0" w:afterAutospacing="0" w:line="600" w:lineRule="exact"/>
              <w:ind w:left="0" w:right="0"/>
              <w:rPr>
                <w:rFonts w:hint="default" w:eastAsiaTheme="minorEastAsia"/>
                <w:b/>
                <w:sz w:val="30"/>
                <w:szCs w:val="20"/>
              </w:rPr>
            </w:pPr>
          </w:p>
        </w:tc>
      </w:tr>
    </w:tbl>
    <w:p>
      <w:pPr>
        <w:rPr>
          <w:rFonts w:eastAsiaTheme="minorEastAsia"/>
        </w:rPr>
      </w:pPr>
    </w:p>
    <w:p>
      <w:pPr>
        <w:rPr>
          <w:rFonts w:eastAsiaTheme="minorEastAsia"/>
        </w:rPr>
        <w:sectPr>
          <w:pgSz w:w="11906" w:h="16838"/>
          <w:pgMar w:top="1440" w:right="1800" w:bottom="1440" w:left="1800" w:header="851" w:footer="992" w:gutter="0"/>
          <w:cols w:space="720" w:num="1"/>
          <w:docGrid w:type="lines" w:linePitch="312" w:charSpace="0"/>
        </w:sectPr>
      </w:pPr>
    </w:p>
    <w:p>
      <w:pPr>
        <w:ind w:left="-424" w:leftChars="-202"/>
        <w:rPr>
          <w:rFonts w:eastAsiaTheme="minorEastAsia"/>
          <w:b/>
          <w:sz w:val="32"/>
        </w:rPr>
      </w:pPr>
      <w:r>
        <w:rPr>
          <w:rFonts w:eastAsiaTheme="minorEastAsia"/>
          <w:b/>
          <w:sz w:val="32"/>
        </w:rPr>
        <w:t>评价适用标准</w:t>
      </w:r>
    </w:p>
    <w:tbl>
      <w:tblPr>
        <w:tblStyle w:val="28"/>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496" w:type="dxa"/>
            <w:vAlign w:val="center"/>
          </w:tcPr>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r>
              <w:rPr>
                <w:rFonts w:hint="default" w:eastAsiaTheme="minorEastAsia"/>
                <w:sz w:val="28"/>
                <w:szCs w:val="20"/>
              </w:rPr>
              <w:t>环</w:t>
            </w:r>
          </w:p>
          <w:p>
            <w:pPr>
              <w:keepNext w:val="0"/>
              <w:keepLines w:val="0"/>
              <w:suppressLineNumbers w:val="0"/>
              <w:spacing w:before="0" w:beforeAutospacing="0" w:after="0" w:afterAutospacing="0" w:line="460" w:lineRule="exact"/>
              <w:ind w:left="0" w:right="0"/>
              <w:rPr>
                <w:rFonts w:hint="default" w:eastAsiaTheme="minorEastAsia"/>
                <w:sz w:val="28"/>
                <w:szCs w:val="20"/>
              </w:rPr>
            </w:pPr>
            <w:r>
              <w:rPr>
                <w:rFonts w:hint="default" w:eastAsiaTheme="minorEastAsia"/>
                <w:sz w:val="28"/>
                <w:szCs w:val="20"/>
              </w:rPr>
              <w:t>境</w:t>
            </w:r>
          </w:p>
          <w:p>
            <w:pPr>
              <w:keepNext w:val="0"/>
              <w:keepLines w:val="0"/>
              <w:suppressLineNumbers w:val="0"/>
              <w:spacing w:before="0" w:beforeAutospacing="0" w:after="0" w:afterAutospacing="0" w:line="460" w:lineRule="exact"/>
              <w:ind w:left="0" w:right="0"/>
              <w:rPr>
                <w:rFonts w:hint="default" w:eastAsiaTheme="minorEastAsia"/>
                <w:sz w:val="28"/>
                <w:szCs w:val="20"/>
              </w:rPr>
            </w:pPr>
            <w:r>
              <w:rPr>
                <w:rFonts w:hint="default" w:eastAsiaTheme="minorEastAsia"/>
                <w:sz w:val="28"/>
                <w:szCs w:val="20"/>
              </w:rPr>
              <w:t>质</w:t>
            </w:r>
          </w:p>
          <w:p>
            <w:pPr>
              <w:keepNext w:val="0"/>
              <w:keepLines w:val="0"/>
              <w:suppressLineNumbers w:val="0"/>
              <w:spacing w:before="0" w:beforeAutospacing="0" w:after="0" w:afterAutospacing="0" w:line="460" w:lineRule="exact"/>
              <w:ind w:left="0" w:right="0"/>
              <w:rPr>
                <w:rFonts w:hint="default" w:eastAsiaTheme="minorEastAsia"/>
                <w:sz w:val="28"/>
                <w:szCs w:val="20"/>
              </w:rPr>
            </w:pPr>
            <w:r>
              <w:rPr>
                <w:rFonts w:hint="default" w:eastAsiaTheme="minorEastAsia"/>
                <w:sz w:val="28"/>
                <w:szCs w:val="20"/>
              </w:rPr>
              <w:t>量</w:t>
            </w:r>
          </w:p>
          <w:p>
            <w:pPr>
              <w:keepNext w:val="0"/>
              <w:keepLines w:val="0"/>
              <w:suppressLineNumbers w:val="0"/>
              <w:spacing w:before="0" w:beforeAutospacing="0" w:after="0" w:afterAutospacing="0" w:line="460" w:lineRule="exact"/>
              <w:ind w:left="0" w:right="0"/>
              <w:rPr>
                <w:rFonts w:hint="default" w:eastAsiaTheme="minorEastAsia"/>
                <w:sz w:val="28"/>
                <w:szCs w:val="20"/>
              </w:rPr>
            </w:pPr>
            <w:r>
              <w:rPr>
                <w:rFonts w:hint="default" w:eastAsiaTheme="minorEastAsia"/>
                <w:sz w:val="28"/>
                <w:szCs w:val="20"/>
              </w:rPr>
              <w:t>标</w:t>
            </w:r>
          </w:p>
          <w:p>
            <w:pPr>
              <w:keepNext w:val="0"/>
              <w:keepLines w:val="0"/>
              <w:suppressLineNumbers w:val="0"/>
              <w:spacing w:before="0" w:beforeAutospacing="0" w:after="0" w:afterAutospacing="0" w:line="460" w:lineRule="exact"/>
              <w:ind w:left="0" w:right="0"/>
              <w:rPr>
                <w:rFonts w:hint="default" w:eastAsiaTheme="minorEastAsia"/>
                <w:sz w:val="28"/>
                <w:szCs w:val="20"/>
              </w:rPr>
            </w:pPr>
            <w:r>
              <w:rPr>
                <w:rFonts w:hint="default" w:eastAsiaTheme="minorEastAsia"/>
                <w:sz w:val="28"/>
                <w:szCs w:val="20"/>
              </w:rPr>
              <w:t>准</w:t>
            </w:r>
          </w:p>
          <w:p>
            <w:pPr>
              <w:keepNext w:val="0"/>
              <w:keepLines w:val="0"/>
              <w:suppressLineNumbers w:val="0"/>
              <w:spacing w:before="0" w:beforeAutospacing="0" w:after="0" w:afterAutospacing="0" w:line="460" w:lineRule="exact"/>
              <w:ind w:left="0" w:right="0"/>
              <w:rPr>
                <w:rFonts w:hint="default" w:eastAsiaTheme="minorEastAsia"/>
                <w:sz w:val="28"/>
                <w:szCs w:val="20"/>
              </w:rPr>
            </w:pPr>
          </w:p>
        </w:tc>
        <w:tc>
          <w:tcPr>
            <w:tcW w:w="8382" w:type="dxa"/>
          </w:tcPr>
          <w:p>
            <w:pPr>
              <w:keepNext w:val="0"/>
              <w:keepLines w:val="0"/>
              <w:suppressLineNumbers w:val="0"/>
              <w:spacing w:before="156" w:beforeLines="50" w:beforeAutospacing="0" w:after="0" w:afterAutospacing="0" w:line="360" w:lineRule="auto"/>
              <w:ind w:left="0" w:right="0"/>
              <w:rPr>
                <w:rFonts w:hint="default" w:eastAsiaTheme="minorEastAsia"/>
                <w:b/>
                <w:sz w:val="24"/>
                <w:szCs w:val="24"/>
              </w:rPr>
            </w:pPr>
            <w:r>
              <w:rPr>
                <w:rFonts w:hint="default" w:eastAsiaTheme="minorEastAsia"/>
                <w:b/>
                <w:sz w:val="24"/>
                <w:szCs w:val="24"/>
              </w:rPr>
              <w:t>1、环境空气质量标准</w:t>
            </w:r>
          </w:p>
          <w:p>
            <w:pPr>
              <w:keepNext w:val="0"/>
              <w:keepLines w:val="0"/>
              <w:suppressLineNumbers w:val="0"/>
              <w:spacing w:before="0" w:beforeAutospacing="0" w:after="0" w:afterAutospacing="0" w:line="360" w:lineRule="auto"/>
              <w:ind w:left="-2" w:leftChars="-1" w:right="0" w:firstLine="480" w:firstLineChars="200"/>
              <w:rPr>
                <w:rFonts w:hint="default" w:eastAsiaTheme="minorEastAsia"/>
                <w:sz w:val="24"/>
                <w:szCs w:val="24"/>
              </w:rPr>
            </w:pPr>
            <w:r>
              <w:rPr>
                <w:rFonts w:hint="default" w:eastAsiaTheme="minorEastAsia"/>
                <w:sz w:val="24"/>
                <w:szCs w:val="24"/>
              </w:rPr>
              <w:t>环境空气质量评价执行《环境空气质量标准》（GB3095—2012）中的二级标准，见表4-1。</w:t>
            </w:r>
          </w:p>
          <w:p>
            <w:pPr>
              <w:keepNext w:val="0"/>
              <w:keepLines w:val="0"/>
              <w:suppressLineNumbers w:val="0"/>
              <w:spacing w:before="0" w:beforeAutospacing="0" w:after="0" w:afterAutospacing="0" w:line="360" w:lineRule="auto"/>
              <w:ind w:left="-2" w:leftChars="-1" w:right="0" w:firstLine="422" w:firstLineChars="200"/>
              <w:jc w:val="center"/>
              <w:rPr>
                <w:rFonts w:hint="default" w:eastAsiaTheme="minorEastAsia"/>
                <w:sz w:val="24"/>
                <w:szCs w:val="24"/>
              </w:rPr>
            </w:pPr>
            <w:r>
              <w:rPr>
                <w:rFonts w:hint="default" w:eastAsiaTheme="minorEastAsia"/>
                <w:b/>
                <w:szCs w:val="21"/>
                <w:lang w:val="zh-CN"/>
              </w:rPr>
              <w:t>表4-1</w:t>
            </w:r>
            <w:r>
              <w:rPr>
                <w:rFonts w:hint="eastAsia" w:eastAsiaTheme="minorEastAsia"/>
                <w:b/>
                <w:szCs w:val="21"/>
              </w:rPr>
              <w:t xml:space="preserve">  </w:t>
            </w:r>
            <w:r>
              <w:rPr>
                <w:rFonts w:hint="default" w:eastAsiaTheme="minorEastAsia"/>
                <w:b/>
                <w:szCs w:val="21"/>
                <w:lang w:val="zh-CN"/>
              </w:rPr>
              <w:t>环境空气质量标准 (单位：</w:t>
            </w:r>
            <w:r>
              <w:rPr>
                <w:rFonts w:hint="default" w:eastAsiaTheme="minorEastAsia"/>
                <w:b/>
                <w:szCs w:val="21"/>
              </w:rPr>
              <w:t>μg/Nm</w:t>
            </w:r>
            <w:r>
              <w:rPr>
                <w:rFonts w:hint="default" w:eastAsiaTheme="minorEastAsia"/>
                <w:b/>
                <w:szCs w:val="21"/>
                <w:vertAlign w:val="superscript"/>
              </w:rPr>
              <w:t>3</w:t>
            </w:r>
            <w:r>
              <w:rPr>
                <w:rFonts w:hint="default" w:eastAsiaTheme="minorEastAsia"/>
                <w:b/>
                <w:szCs w:val="21"/>
              </w:rPr>
              <w:t>)</w:t>
            </w:r>
          </w:p>
          <w:tbl>
            <w:tblPr>
              <w:tblStyle w:val="28"/>
              <w:tblW w:w="814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47"/>
              <w:gridCol w:w="1483"/>
              <w:gridCol w:w="1559"/>
              <w:gridCol w:w="1134"/>
              <w:gridCol w:w="25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72" w:hRule="exact"/>
              </w:trPr>
              <w:tc>
                <w:tcPr>
                  <w:tcW w:w="1447" w:type="dxa"/>
                  <w:vMerge w:val="restart"/>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污染因子</w:t>
                  </w:r>
                </w:p>
              </w:tc>
              <w:tc>
                <w:tcPr>
                  <w:tcW w:w="4176" w:type="dxa"/>
                  <w:gridSpan w:val="3"/>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环境质量标准（</w:t>
                  </w:r>
                  <w:r>
                    <w:rPr>
                      <w:rFonts w:hint="default" w:eastAsiaTheme="minorEastAsia"/>
                      <w:sz w:val="24"/>
                      <w:szCs w:val="24"/>
                    </w:rPr>
                    <w:t>μg/</w:t>
                  </w:r>
                  <w:r>
                    <w:rPr>
                      <w:rFonts w:hint="default" w:eastAsiaTheme="minorEastAsia"/>
                      <w:szCs w:val="21"/>
                    </w:rPr>
                    <w:t>m</w:t>
                  </w:r>
                  <w:r>
                    <w:rPr>
                      <w:rFonts w:hint="default" w:eastAsiaTheme="minorEastAsia"/>
                      <w:szCs w:val="21"/>
                      <w:vertAlign w:val="superscript"/>
                    </w:rPr>
                    <w:t>3</w:t>
                  </w:r>
                  <w:r>
                    <w:rPr>
                      <w:rFonts w:hint="default" w:eastAsiaTheme="minorEastAsia"/>
                      <w:szCs w:val="21"/>
                    </w:rPr>
                    <w:t>）</w:t>
                  </w:r>
                </w:p>
              </w:tc>
              <w:tc>
                <w:tcPr>
                  <w:tcW w:w="2522" w:type="dxa"/>
                  <w:vMerge w:val="restart"/>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依  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7" w:hRule="exact"/>
              </w:trPr>
              <w:tc>
                <w:tcPr>
                  <w:tcW w:w="1447" w:type="dxa"/>
                  <w:vMerge w:val="continue"/>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p>
              </w:tc>
              <w:tc>
                <w:tcPr>
                  <w:tcW w:w="1483"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1小时平均</w:t>
                  </w:r>
                </w:p>
              </w:tc>
              <w:tc>
                <w:tcPr>
                  <w:tcW w:w="1559"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24小时平均</w:t>
                  </w:r>
                </w:p>
              </w:tc>
              <w:tc>
                <w:tcPr>
                  <w:tcW w:w="1134"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年平均</w:t>
                  </w:r>
                </w:p>
              </w:tc>
              <w:tc>
                <w:tcPr>
                  <w:tcW w:w="2522" w:type="dxa"/>
                  <w:vMerge w:val="continue"/>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31" w:hRule="atLeast"/>
              </w:trPr>
              <w:tc>
                <w:tcPr>
                  <w:tcW w:w="1447"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SO</w:t>
                  </w:r>
                  <w:r>
                    <w:rPr>
                      <w:rFonts w:hint="default" w:eastAsiaTheme="minorEastAsia"/>
                      <w:szCs w:val="21"/>
                      <w:vertAlign w:val="subscript"/>
                    </w:rPr>
                    <w:t>2</w:t>
                  </w:r>
                </w:p>
              </w:tc>
              <w:tc>
                <w:tcPr>
                  <w:tcW w:w="1483"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500</w:t>
                  </w:r>
                </w:p>
              </w:tc>
              <w:tc>
                <w:tcPr>
                  <w:tcW w:w="1559"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150</w:t>
                  </w:r>
                </w:p>
              </w:tc>
              <w:tc>
                <w:tcPr>
                  <w:tcW w:w="1134"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60</w:t>
                  </w:r>
                </w:p>
              </w:tc>
              <w:tc>
                <w:tcPr>
                  <w:tcW w:w="2522" w:type="dxa"/>
                  <w:vMerge w:val="restart"/>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4" w:hRule="atLeast"/>
              </w:trPr>
              <w:tc>
                <w:tcPr>
                  <w:tcW w:w="1447"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NO</w:t>
                  </w:r>
                  <w:r>
                    <w:rPr>
                      <w:rFonts w:hint="default" w:eastAsiaTheme="minorEastAsia"/>
                      <w:szCs w:val="21"/>
                      <w:vertAlign w:val="subscript"/>
                    </w:rPr>
                    <w:t>2</w:t>
                  </w:r>
                </w:p>
              </w:tc>
              <w:tc>
                <w:tcPr>
                  <w:tcW w:w="1483"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200</w:t>
                  </w:r>
                </w:p>
              </w:tc>
              <w:tc>
                <w:tcPr>
                  <w:tcW w:w="1559"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80</w:t>
                  </w:r>
                </w:p>
              </w:tc>
              <w:tc>
                <w:tcPr>
                  <w:tcW w:w="1134"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40</w:t>
                  </w:r>
                </w:p>
              </w:tc>
              <w:tc>
                <w:tcPr>
                  <w:tcW w:w="2522" w:type="dxa"/>
                  <w:vMerge w:val="continue"/>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3" w:hRule="atLeast"/>
              </w:trPr>
              <w:tc>
                <w:tcPr>
                  <w:tcW w:w="1447"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PM</w:t>
                  </w:r>
                  <w:r>
                    <w:rPr>
                      <w:rFonts w:hint="default" w:eastAsiaTheme="minorEastAsia"/>
                      <w:szCs w:val="21"/>
                      <w:vertAlign w:val="subscript"/>
                    </w:rPr>
                    <w:t>2.5</w:t>
                  </w:r>
                </w:p>
              </w:tc>
              <w:tc>
                <w:tcPr>
                  <w:tcW w:w="1483"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w:t>
                  </w:r>
                </w:p>
              </w:tc>
              <w:tc>
                <w:tcPr>
                  <w:tcW w:w="1559"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70</w:t>
                  </w:r>
                </w:p>
              </w:tc>
              <w:tc>
                <w:tcPr>
                  <w:tcW w:w="1134"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35</w:t>
                  </w:r>
                </w:p>
              </w:tc>
              <w:tc>
                <w:tcPr>
                  <w:tcW w:w="2522" w:type="dxa"/>
                  <w:vMerge w:val="continue"/>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1447"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vertAlign w:val="subscript"/>
                    </w:rPr>
                  </w:pPr>
                  <w:r>
                    <w:rPr>
                      <w:rFonts w:hint="default" w:eastAsiaTheme="minorEastAsia"/>
                      <w:szCs w:val="21"/>
                    </w:rPr>
                    <w:t>PM</w:t>
                  </w:r>
                  <w:r>
                    <w:rPr>
                      <w:rFonts w:hint="default" w:eastAsiaTheme="minorEastAsia"/>
                      <w:szCs w:val="21"/>
                      <w:vertAlign w:val="subscript"/>
                    </w:rPr>
                    <w:t>10</w:t>
                  </w:r>
                </w:p>
              </w:tc>
              <w:tc>
                <w:tcPr>
                  <w:tcW w:w="1483"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w:t>
                  </w:r>
                </w:p>
              </w:tc>
              <w:tc>
                <w:tcPr>
                  <w:tcW w:w="1559"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150</w:t>
                  </w:r>
                </w:p>
              </w:tc>
              <w:tc>
                <w:tcPr>
                  <w:tcW w:w="1134"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70</w:t>
                  </w:r>
                </w:p>
              </w:tc>
              <w:tc>
                <w:tcPr>
                  <w:tcW w:w="2522" w:type="dxa"/>
                  <w:vMerge w:val="continue"/>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trPr>
              <w:tc>
                <w:tcPr>
                  <w:tcW w:w="1447"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CO</w:t>
                  </w:r>
                </w:p>
              </w:tc>
              <w:tc>
                <w:tcPr>
                  <w:tcW w:w="1483"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10</w:t>
                  </w:r>
                  <w:r>
                    <w:rPr>
                      <w:rFonts w:hint="eastAsia" w:eastAsiaTheme="minorEastAsia"/>
                      <w:szCs w:val="21"/>
                    </w:rPr>
                    <w:t>m</w:t>
                  </w:r>
                  <w:r>
                    <w:rPr>
                      <w:rFonts w:hint="default" w:eastAsiaTheme="minorEastAsia"/>
                      <w:sz w:val="24"/>
                      <w:szCs w:val="24"/>
                    </w:rPr>
                    <w:t>g/</w:t>
                  </w:r>
                  <w:r>
                    <w:rPr>
                      <w:rFonts w:hint="default" w:eastAsiaTheme="minorEastAsia"/>
                      <w:szCs w:val="21"/>
                    </w:rPr>
                    <w:t>m</w:t>
                  </w:r>
                  <w:r>
                    <w:rPr>
                      <w:rFonts w:hint="default" w:eastAsiaTheme="minorEastAsia"/>
                      <w:szCs w:val="21"/>
                      <w:vertAlign w:val="superscript"/>
                    </w:rPr>
                    <w:t>3</w:t>
                  </w:r>
                </w:p>
              </w:tc>
              <w:tc>
                <w:tcPr>
                  <w:tcW w:w="1559"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4</w:t>
                  </w:r>
                  <w:r>
                    <w:rPr>
                      <w:rFonts w:hint="eastAsia" w:eastAsiaTheme="minorEastAsia"/>
                      <w:szCs w:val="21"/>
                    </w:rPr>
                    <w:t>m</w:t>
                  </w:r>
                  <w:r>
                    <w:rPr>
                      <w:rFonts w:hint="default" w:eastAsiaTheme="minorEastAsia"/>
                      <w:sz w:val="24"/>
                      <w:szCs w:val="24"/>
                    </w:rPr>
                    <w:t>g/</w:t>
                  </w:r>
                  <w:r>
                    <w:rPr>
                      <w:rFonts w:hint="default" w:eastAsiaTheme="minorEastAsia"/>
                      <w:szCs w:val="21"/>
                    </w:rPr>
                    <w:t>m</w:t>
                  </w:r>
                  <w:r>
                    <w:rPr>
                      <w:rFonts w:hint="default" w:eastAsiaTheme="minorEastAsia"/>
                      <w:szCs w:val="21"/>
                      <w:vertAlign w:val="superscript"/>
                    </w:rPr>
                    <w:t>3</w:t>
                  </w:r>
                </w:p>
              </w:tc>
              <w:tc>
                <w:tcPr>
                  <w:tcW w:w="1134"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w:t>
                  </w:r>
                </w:p>
              </w:tc>
              <w:tc>
                <w:tcPr>
                  <w:tcW w:w="2522" w:type="dxa"/>
                  <w:vMerge w:val="continue"/>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trPr>
              <w:tc>
                <w:tcPr>
                  <w:tcW w:w="1447"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eastAsia" w:eastAsiaTheme="minorEastAsia"/>
                      <w:szCs w:val="21"/>
                    </w:rPr>
                    <w:t>O</w:t>
                  </w:r>
                  <w:r>
                    <w:rPr>
                      <w:rFonts w:hint="eastAsia" w:eastAsiaTheme="minorEastAsia"/>
                      <w:szCs w:val="21"/>
                      <w:vertAlign w:val="subscript"/>
                    </w:rPr>
                    <w:t>3</w:t>
                  </w:r>
                </w:p>
              </w:tc>
              <w:tc>
                <w:tcPr>
                  <w:tcW w:w="1483"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eastAsia" w:eastAsiaTheme="minorEastAsia"/>
                      <w:szCs w:val="21"/>
                    </w:rPr>
                    <w:t>200</w:t>
                  </w:r>
                </w:p>
              </w:tc>
              <w:tc>
                <w:tcPr>
                  <w:tcW w:w="1559"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eastAsia" w:eastAsiaTheme="minorEastAsia"/>
                      <w:szCs w:val="21"/>
                    </w:rPr>
                    <w:t>160</w:t>
                  </w:r>
                </w:p>
              </w:tc>
              <w:tc>
                <w:tcPr>
                  <w:tcW w:w="1134" w:type="dxa"/>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r>
                    <w:rPr>
                      <w:rFonts w:hint="default" w:eastAsiaTheme="minorEastAsia"/>
                      <w:szCs w:val="21"/>
                    </w:rPr>
                    <w:t>--</w:t>
                  </w:r>
                </w:p>
              </w:tc>
              <w:tc>
                <w:tcPr>
                  <w:tcW w:w="2522" w:type="dxa"/>
                  <w:vMerge w:val="continue"/>
                  <w:vAlign w:val="center"/>
                </w:tcPr>
                <w:p>
                  <w:pPr>
                    <w:keepNext w:val="0"/>
                    <w:keepLines w:val="0"/>
                    <w:suppressLineNumbers w:val="0"/>
                    <w:adjustRightInd w:val="0"/>
                    <w:snapToGrid w:val="0"/>
                    <w:spacing w:before="100" w:beforeAutospacing="1" w:after="100" w:afterAutospacing="1"/>
                    <w:ind w:left="0" w:right="0"/>
                    <w:jc w:val="center"/>
                    <w:rPr>
                      <w:rFonts w:hint="default" w:eastAsiaTheme="minorEastAsia"/>
                      <w:szCs w:val="21"/>
                    </w:rPr>
                  </w:pPr>
                </w:p>
              </w:tc>
            </w:tr>
          </w:tbl>
          <w:p>
            <w:pPr>
              <w:keepNext w:val="0"/>
              <w:keepLines w:val="0"/>
              <w:suppressLineNumbers w:val="0"/>
              <w:spacing w:before="156" w:beforeLines="50" w:beforeAutospacing="0" w:after="0" w:afterAutospacing="0" w:line="360" w:lineRule="auto"/>
              <w:ind w:left="0" w:right="0"/>
              <w:rPr>
                <w:rFonts w:hint="default" w:eastAsiaTheme="minorEastAsia"/>
                <w:b/>
                <w:sz w:val="24"/>
                <w:szCs w:val="24"/>
              </w:rPr>
            </w:pPr>
            <w:r>
              <w:rPr>
                <w:rFonts w:hint="default" w:eastAsiaTheme="minorEastAsia"/>
                <w:b/>
                <w:sz w:val="24"/>
                <w:szCs w:val="24"/>
              </w:rPr>
              <w:t>2、地表水环境质量标准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项目所在区域属于滹沱河水系牧马河河流。根据《山西省地表水水环境功能区划》（山西省地方标准DB14/67-2014）中的规定，该区域属于源头--</w:t>
            </w:r>
            <w:r>
              <w:rPr>
                <w:rFonts w:hint="eastAsia" w:eastAsiaTheme="minorEastAsia"/>
                <w:sz w:val="24"/>
                <w:szCs w:val="24"/>
                <w:lang w:eastAsia="zh-CN"/>
              </w:rPr>
              <w:t>岁</w:t>
            </w:r>
            <w:r>
              <w:rPr>
                <w:rFonts w:hint="default" w:eastAsiaTheme="minorEastAsia"/>
                <w:sz w:val="24"/>
                <w:szCs w:val="24"/>
              </w:rPr>
              <w:t>兴水库出口河段，地表水水环境功能区类型为一般源头水保护，水质执行《地表水环境质量标准》(GB3838-2002)中</w:t>
            </w:r>
            <w:r>
              <w:rPr>
                <w:rFonts w:hint="default" w:eastAsiaTheme="minorEastAsia"/>
                <w:sz w:val="24"/>
                <w:szCs w:val="24"/>
              </w:rPr>
              <w:fldChar w:fldCharType="begin"/>
            </w:r>
            <w:r>
              <w:rPr>
                <w:rFonts w:hint="default" w:eastAsiaTheme="minorEastAsia"/>
                <w:sz w:val="24"/>
                <w:szCs w:val="24"/>
              </w:rPr>
              <w:instrText xml:space="preserve"> = 3 \* ROMAN </w:instrText>
            </w:r>
            <w:r>
              <w:rPr>
                <w:rFonts w:hint="default" w:eastAsiaTheme="minorEastAsia"/>
                <w:sz w:val="24"/>
                <w:szCs w:val="24"/>
              </w:rPr>
              <w:fldChar w:fldCharType="separate"/>
            </w:r>
            <w:r>
              <w:rPr>
                <w:rFonts w:hint="default" w:eastAsiaTheme="minorEastAsia"/>
                <w:sz w:val="24"/>
                <w:szCs w:val="24"/>
              </w:rPr>
              <w:t>III</w:t>
            </w:r>
            <w:r>
              <w:rPr>
                <w:rFonts w:hint="default" w:eastAsiaTheme="minorEastAsia"/>
                <w:sz w:val="24"/>
                <w:szCs w:val="24"/>
              </w:rPr>
              <w:fldChar w:fldCharType="end"/>
            </w:r>
            <w:r>
              <w:rPr>
                <w:rFonts w:hint="default" w:eastAsiaTheme="minorEastAsia"/>
                <w:sz w:val="24"/>
                <w:szCs w:val="24"/>
              </w:rPr>
              <w:t>类水质标准。</w: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eastAsiaTheme="minorEastAsia"/>
                <w:b/>
                <w:szCs w:val="21"/>
              </w:rPr>
            </w:pPr>
            <w:r>
              <w:rPr>
                <w:rFonts w:hint="default" w:eastAsiaTheme="minorEastAsia"/>
                <w:b/>
                <w:szCs w:val="21"/>
              </w:rPr>
              <w:t>表4-2  地表水环境质量标准</w:t>
            </w:r>
            <w:r>
              <w:rPr>
                <w:rFonts w:hint="eastAsia" w:eastAsiaTheme="minorEastAsia"/>
                <w:b/>
                <w:szCs w:val="21"/>
              </w:rPr>
              <w:t xml:space="preserve">  </w:t>
            </w:r>
            <w:r>
              <w:rPr>
                <w:rFonts w:hint="default" w:eastAsiaTheme="minorEastAsia"/>
                <w:b/>
                <w:szCs w:val="21"/>
              </w:rPr>
              <w:t>单位：mg/L，pH除外</w:t>
            </w:r>
          </w:p>
          <w:tbl>
            <w:tblPr>
              <w:tblStyle w:val="28"/>
              <w:tblW w:w="81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200"/>
              <w:gridCol w:w="928"/>
              <w:gridCol w:w="984"/>
              <w:gridCol w:w="864"/>
              <w:gridCol w:w="996"/>
              <w:gridCol w:w="1095"/>
              <w:gridCol w:w="10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00"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bCs/>
                      <w:szCs w:val="21"/>
                    </w:rPr>
                    <w:t>指标</w:t>
                  </w:r>
                </w:p>
              </w:tc>
              <w:tc>
                <w:tcPr>
                  <w:tcW w:w="928"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bCs/>
                      <w:szCs w:val="21"/>
                    </w:rPr>
                    <w:t>pH</w:t>
                  </w:r>
                </w:p>
              </w:tc>
              <w:tc>
                <w:tcPr>
                  <w:tcW w:w="984"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bCs/>
                      <w:szCs w:val="21"/>
                    </w:rPr>
                    <w:t>COD</w:t>
                  </w:r>
                </w:p>
              </w:tc>
              <w:tc>
                <w:tcPr>
                  <w:tcW w:w="864"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bCs/>
                      <w:szCs w:val="21"/>
                    </w:rPr>
                    <w:t>BOD</w:t>
                  </w:r>
                  <w:r>
                    <w:rPr>
                      <w:rFonts w:hint="default" w:eastAsiaTheme="minorEastAsia"/>
                      <w:bCs/>
                      <w:szCs w:val="21"/>
                      <w:vertAlign w:val="subscript"/>
                    </w:rPr>
                    <w:t>5</w:t>
                  </w:r>
                </w:p>
              </w:tc>
              <w:tc>
                <w:tcPr>
                  <w:tcW w:w="996"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bCs/>
                      <w:szCs w:val="21"/>
                    </w:rPr>
                    <w:t>NH</w:t>
                  </w:r>
                  <w:r>
                    <w:rPr>
                      <w:rFonts w:hint="default" w:eastAsiaTheme="minorEastAsia"/>
                      <w:bCs/>
                      <w:szCs w:val="21"/>
                      <w:vertAlign w:val="subscript"/>
                    </w:rPr>
                    <w:t>3</w:t>
                  </w:r>
                  <w:r>
                    <w:rPr>
                      <w:rFonts w:hint="default" w:eastAsiaTheme="minorEastAsia"/>
                      <w:bCs/>
                      <w:szCs w:val="21"/>
                    </w:rPr>
                    <w:t>-N</w:t>
                  </w:r>
                </w:p>
              </w:tc>
              <w:tc>
                <w:tcPr>
                  <w:tcW w:w="1095"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bCs/>
                      <w:szCs w:val="21"/>
                    </w:rPr>
                    <w:t>总磷</w:t>
                  </w:r>
                </w:p>
              </w:tc>
              <w:tc>
                <w:tcPr>
                  <w:tcW w:w="1093"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bCs/>
                      <w:szCs w:val="21"/>
                    </w:rPr>
                    <w:t>石油类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2200"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sz w:val="24"/>
                      <w:szCs w:val="20"/>
                    </w:rPr>
                    <w:fldChar w:fldCharType="begin"/>
                  </w:r>
                  <w:r>
                    <w:rPr>
                      <w:rFonts w:hint="default" w:eastAsiaTheme="minorEastAsia"/>
                      <w:sz w:val="24"/>
                      <w:szCs w:val="20"/>
                    </w:rPr>
                    <w:instrText xml:space="preserve"> = 3 \* ROMAN </w:instrText>
                  </w:r>
                  <w:r>
                    <w:rPr>
                      <w:rFonts w:hint="default" w:eastAsiaTheme="minorEastAsia"/>
                      <w:sz w:val="24"/>
                      <w:szCs w:val="20"/>
                    </w:rPr>
                    <w:fldChar w:fldCharType="separate"/>
                  </w:r>
                  <w:r>
                    <w:rPr>
                      <w:rFonts w:hint="default" w:eastAsiaTheme="minorEastAsia"/>
                      <w:sz w:val="24"/>
                      <w:szCs w:val="20"/>
                    </w:rPr>
                    <w:t>III</w:t>
                  </w:r>
                  <w:r>
                    <w:rPr>
                      <w:rFonts w:hint="default" w:eastAsiaTheme="minorEastAsia"/>
                      <w:sz w:val="24"/>
                      <w:szCs w:val="20"/>
                    </w:rPr>
                    <w:fldChar w:fldCharType="end"/>
                  </w:r>
                  <w:r>
                    <w:rPr>
                      <w:rFonts w:hint="default" w:eastAsiaTheme="minorEastAsia"/>
                      <w:bCs/>
                      <w:szCs w:val="21"/>
                    </w:rPr>
                    <w:t>类标准值</w:t>
                  </w:r>
                </w:p>
              </w:tc>
              <w:tc>
                <w:tcPr>
                  <w:tcW w:w="928"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bCs/>
                      <w:szCs w:val="21"/>
                    </w:rPr>
                    <w:t>6-9</w:t>
                  </w:r>
                </w:p>
              </w:tc>
              <w:tc>
                <w:tcPr>
                  <w:tcW w:w="984"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szCs w:val="21"/>
                    </w:rPr>
                    <w:t>≤</w:t>
                  </w:r>
                  <w:r>
                    <w:rPr>
                      <w:rFonts w:hint="default" w:eastAsiaTheme="minorEastAsia"/>
                      <w:bCs/>
                      <w:szCs w:val="21"/>
                    </w:rPr>
                    <w:t>30</w:t>
                  </w:r>
                </w:p>
              </w:tc>
              <w:tc>
                <w:tcPr>
                  <w:tcW w:w="864"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szCs w:val="21"/>
                    </w:rPr>
                    <w:t>≤</w:t>
                  </w:r>
                  <w:r>
                    <w:rPr>
                      <w:rFonts w:hint="default" w:eastAsiaTheme="minorEastAsia"/>
                      <w:bCs/>
                      <w:szCs w:val="21"/>
                    </w:rPr>
                    <w:t>6</w:t>
                  </w:r>
                </w:p>
              </w:tc>
              <w:tc>
                <w:tcPr>
                  <w:tcW w:w="996"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szCs w:val="21"/>
                    </w:rPr>
                    <w:t>≤</w:t>
                  </w:r>
                  <w:r>
                    <w:rPr>
                      <w:rFonts w:hint="default" w:eastAsiaTheme="minorEastAsia"/>
                      <w:bCs/>
                      <w:szCs w:val="21"/>
                    </w:rPr>
                    <w:t>1.5</w:t>
                  </w:r>
                </w:p>
              </w:tc>
              <w:tc>
                <w:tcPr>
                  <w:tcW w:w="1095" w:type="dxa"/>
                  <w:vAlign w:val="center"/>
                </w:tcPr>
                <w:p>
                  <w:pPr>
                    <w:keepNext w:val="0"/>
                    <w:keepLines w:val="0"/>
                    <w:suppressLineNumbers w:val="0"/>
                    <w:spacing w:before="0" w:beforeAutospacing="0" w:after="0" w:afterAutospacing="0"/>
                    <w:ind w:left="0" w:right="0"/>
                    <w:jc w:val="center"/>
                    <w:rPr>
                      <w:rFonts w:hint="default" w:eastAsiaTheme="minorEastAsia"/>
                      <w:szCs w:val="21"/>
                    </w:rPr>
                  </w:pPr>
                  <w:r>
                    <w:rPr>
                      <w:rFonts w:hint="default" w:eastAsiaTheme="minorEastAsia"/>
                      <w:szCs w:val="21"/>
                    </w:rPr>
                    <w:t>≤</w:t>
                  </w:r>
                  <w:r>
                    <w:rPr>
                      <w:rFonts w:hint="default" w:eastAsiaTheme="minorEastAsia"/>
                      <w:bCs/>
                      <w:szCs w:val="21"/>
                    </w:rPr>
                    <w:t>0.3</w:t>
                  </w:r>
                </w:p>
              </w:tc>
              <w:tc>
                <w:tcPr>
                  <w:tcW w:w="1093" w:type="dxa"/>
                  <w:vAlign w:val="center"/>
                </w:tcPr>
                <w:p>
                  <w:pPr>
                    <w:keepNext w:val="0"/>
                    <w:keepLines w:val="0"/>
                    <w:suppressLineNumbers w:val="0"/>
                    <w:spacing w:before="0" w:beforeAutospacing="0" w:after="0" w:afterAutospacing="0"/>
                    <w:ind w:left="0" w:right="0"/>
                    <w:jc w:val="center"/>
                    <w:rPr>
                      <w:rFonts w:hint="default" w:eastAsiaTheme="minorEastAsia"/>
                      <w:bCs/>
                      <w:szCs w:val="21"/>
                    </w:rPr>
                  </w:pPr>
                  <w:r>
                    <w:rPr>
                      <w:rFonts w:hint="default" w:eastAsiaTheme="minorEastAsia"/>
                      <w:bCs/>
                      <w:szCs w:val="21"/>
                    </w:rPr>
                    <w:t>0.5</w:t>
                  </w:r>
                </w:p>
              </w:tc>
            </w:tr>
          </w:tbl>
          <w:p>
            <w:pPr>
              <w:keepNext w:val="0"/>
              <w:keepLines w:val="0"/>
              <w:suppressLineNumbers w:val="0"/>
              <w:spacing w:before="156" w:beforeLines="50" w:beforeAutospacing="0" w:after="0" w:afterAutospacing="0" w:line="360" w:lineRule="auto"/>
              <w:ind w:left="0" w:right="0"/>
              <w:rPr>
                <w:rFonts w:hint="default" w:eastAsiaTheme="minorEastAsia"/>
                <w:b/>
                <w:sz w:val="24"/>
                <w:szCs w:val="24"/>
              </w:rPr>
            </w:pPr>
            <w:r>
              <w:rPr>
                <w:rFonts w:hint="default" w:eastAsiaTheme="minorEastAsia"/>
                <w:b/>
                <w:sz w:val="24"/>
                <w:szCs w:val="24"/>
              </w:rPr>
              <w:t>3、地下水环境质量标准</w:t>
            </w:r>
          </w:p>
          <w:p>
            <w:pPr>
              <w:pStyle w:val="14"/>
              <w:keepNext w:val="0"/>
              <w:keepLines w:val="0"/>
              <w:suppressLineNumbers w:val="0"/>
              <w:spacing w:before="0" w:beforeAutospacing="0" w:after="0" w:afterAutospacing="0" w:line="360" w:lineRule="auto"/>
              <w:ind w:left="0" w:right="0" w:firstLine="480"/>
              <w:rPr>
                <w:rFonts w:hint="default" w:ascii="Times New Roman" w:hAnsi="Times New Roman" w:eastAsiaTheme="minorEastAsia"/>
                <w:sz w:val="24"/>
                <w:szCs w:val="24"/>
              </w:rPr>
            </w:pPr>
            <w:r>
              <w:rPr>
                <w:rFonts w:ascii="Times New Roman" w:hAnsi="Times New Roman" w:eastAsiaTheme="minorEastAsia"/>
                <w:sz w:val="24"/>
                <w:szCs w:val="24"/>
              </w:rPr>
              <w:t>地下水：执行《地下水质量标准》（GB/T14848－2017）中Ⅲ类标准；</w:t>
            </w:r>
          </w:p>
          <w:p>
            <w:pPr>
              <w:pStyle w:val="14"/>
              <w:keepNext w:val="0"/>
              <w:keepLines w:val="0"/>
              <w:suppressLineNumbers w:val="0"/>
              <w:spacing w:before="0" w:beforeAutospacing="0" w:after="0" w:afterAutospacing="0" w:line="600" w:lineRule="exact"/>
              <w:ind w:left="0" w:right="0" w:firstLine="480"/>
              <w:rPr>
                <w:rFonts w:hint="default" w:ascii="Times New Roman" w:hAnsi="Times New Roman" w:eastAsiaTheme="minorEastAsia"/>
                <w:sz w:val="24"/>
                <w:szCs w:val="24"/>
              </w:rPr>
            </w:pPr>
          </w:p>
          <w:p>
            <w:pPr>
              <w:pStyle w:val="14"/>
              <w:keepNext w:val="0"/>
              <w:keepLines w:val="0"/>
              <w:suppressLineNumbers w:val="0"/>
              <w:spacing w:before="0" w:beforeAutospacing="0" w:after="0" w:afterAutospacing="0" w:line="600" w:lineRule="exact"/>
              <w:ind w:left="0" w:right="0" w:firstLine="480"/>
              <w:rPr>
                <w:rFonts w:hint="default" w:ascii="Times New Roman" w:hAnsi="Times New Roman" w:eastAsiaTheme="minorEastAsia"/>
                <w:sz w:val="24"/>
                <w:szCs w:val="24"/>
              </w:rPr>
            </w:pPr>
          </w:p>
          <w:p>
            <w:pPr>
              <w:pStyle w:val="14"/>
              <w:keepNext w:val="0"/>
              <w:keepLines w:val="0"/>
              <w:suppressLineNumbers w:val="0"/>
              <w:spacing w:before="0" w:beforeAutospacing="0" w:after="0" w:afterAutospacing="0" w:line="600" w:lineRule="exact"/>
              <w:ind w:left="0" w:right="0" w:firstLine="480"/>
              <w:rPr>
                <w:rFonts w:hint="default" w:ascii="Times New Roman" w:hAnsi="Times New Roman" w:eastAsiaTheme="minorEastAsia"/>
                <w:sz w:val="24"/>
                <w:szCs w:val="24"/>
              </w:rPr>
            </w:pPr>
          </w:p>
          <w:p>
            <w:pPr>
              <w:pStyle w:val="14"/>
              <w:keepNext w:val="0"/>
              <w:keepLines w:val="0"/>
              <w:suppressLineNumbers w:val="0"/>
              <w:spacing w:before="0" w:beforeAutospacing="0" w:after="0" w:afterAutospacing="0" w:line="600" w:lineRule="exact"/>
              <w:ind w:left="0" w:right="0" w:firstLine="480"/>
              <w:rPr>
                <w:rFonts w:hint="default" w:ascii="Times New Roman" w:hAnsi="Times New Roman" w:eastAsiaTheme="minorEastAsia"/>
                <w:sz w:val="24"/>
                <w:szCs w:val="24"/>
              </w:rPr>
            </w:pPr>
          </w:p>
          <w:p>
            <w:pPr>
              <w:pStyle w:val="12"/>
              <w:keepNext w:val="0"/>
              <w:keepLines w:val="0"/>
              <w:suppressLineNumbers w:val="0"/>
              <w:spacing w:before="0" w:beforeAutospacing="0" w:after="0" w:afterAutospacing="0"/>
              <w:ind w:left="0" w:right="0" w:firstLine="422"/>
              <w:jc w:val="center"/>
              <w:rPr>
                <w:rFonts w:hint="default" w:ascii="Times New Roman" w:hAnsi="Times New Roman" w:eastAsiaTheme="minorEastAsia"/>
                <w:b/>
                <w:sz w:val="21"/>
                <w:szCs w:val="21"/>
              </w:rPr>
            </w:pPr>
          </w:p>
          <w:p>
            <w:pPr>
              <w:pStyle w:val="12"/>
              <w:keepNext w:val="0"/>
              <w:keepLines w:val="0"/>
              <w:suppressLineNumbers w:val="0"/>
              <w:spacing w:before="0" w:beforeAutospacing="0" w:after="0" w:afterAutospacing="0"/>
              <w:ind w:left="0" w:right="0" w:firstLine="0" w:firstLineChars="0"/>
              <w:rPr>
                <w:rFonts w:hint="default" w:ascii="Times New Roman" w:hAnsi="Times New Roman" w:eastAsiaTheme="minorEastAsia"/>
                <w:b/>
                <w:bCs/>
                <w:szCs w:val="21"/>
              </w:rPr>
            </w:pPr>
            <w:r>
              <w:rPr>
                <w:rFonts w:hint="default" w:ascii="Times New Roman" w:hAnsi="Times New Roman" w:eastAsiaTheme="minorEastAsia"/>
                <w:b/>
                <w:bCs/>
                <w:sz w:val="21"/>
                <w:szCs w:val="21"/>
              </w:rPr>
              <w:t>表4-3  《地下水质量标准》（GB/T14848-2017）III类标准  单位：mg/L，pH无量纲</w:t>
            </w:r>
          </w:p>
          <w:tbl>
            <w:tblPr>
              <w:tblStyle w:val="28"/>
              <w:tblW w:w="814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24"/>
              <w:gridCol w:w="811"/>
              <w:gridCol w:w="699"/>
              <w:gridCol w:w="604"/>
              <w:gridCol w:w="804"/>
              <w:gridCol w:w="857"/>
              <w:gridCol w:w="660"/>
              <w:gridCol w:w="699"/>
              <w:gridCol w:w="914"/>
              <w:gridCol w:w="127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824"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项目</w:t>
                  </w:r>
                </w:p>
              </w:tc>
              <w:tc>
                <w:tcPr>
                  <w:tcW w:w="811"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pH</w:t>
                  </w:r>
                </w:p>
              </w:tc>
              <w:tc>
                <w:tcPr>
                  <w:tcW w:w="699" w:type="dxa"/>
                  <w:vAlign w:val="center"/>
                </w:tcPr>
                <w:p>
                  <w:pPr>
                    <w:keepNext w:val="0"/>
                    <w:keepLines w:val="0"/>
                    <w:suppressLineNumbers w:val="0"/>
                    <w:snapToGrid w:val="0"/>
                    <w:spacing w:before="0" w:beforeAutospacing="0" w:after="0" w:afterAutospacing="0"/>
                    <w:ind w:left="-107" w:leftChars="-51" w:right="-48" w:rightChars="-23"/>
                    <w:jc w:val="center"/>
                    <w:rPr>
                      <w:rFonts w:hint="default" w:eastAsiaTheme="minorEastAsia"/>
                      <w:szCs w:val="20"/>
                    </w:rPr>
                  </w:pPr>
                  <w:r>
                    <w:rPr>
                      <w:rFonts w:hint="default" w:eastAsiaTheme="minorEastAsia"/>
                      <w:szCs w:val="20"/>
                    </w:rPr>
                    <w:t>氨氮</w:t>
                  </w:r>
                </w:p>
              </w:tc>
              <w:tc>
                <w:tcPr>
                  <w:tcW w:w="60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硝酸盐</w:t>
                  </w:r>
                </w:p>
              </w:tc>
              <w:tc>
                <w:tcPr>
                  <w:tcW w:w="80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亚硝酸盐</w:t>
                  </w:r>
                </w:p>
              </w:tc>
              <w:tc>
                <w:tcPr>
                  <w:tcW w:w="857"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挥发性酚类</w:t>
                  </w:r>
                </w:p>
              </w:tc>
              <w:tc>
                <w:tcPr>
                  <w:tcW w:w="660"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氰化物</w:t>
                  </w:r>
                </w:p>
              </w:tc>
              <w:tc>
                <w:tcPr>
                  <w:tcW w:w="699"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砷</w:t>
                  </w:r>
                </w:p>
              </w:tc>
              <w:tc>
                <w:tcPr>
                  <w:tcW w:w="91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汞</w:t>
                  </w:r>
                </w:p>
              </w:tc>
              <w:tc>
                <w:tcPr>
                  <w:tcW w:w="127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总硬度（以CaCO</w:t>
                  </w:r>
                  <w:r>
                    <w:rPr>
                      <w:rFonts w:hint="default" w:eastAsiaTheme="minorEastAsia"/>
                      <w:szCs w:val="20"/>
                      <w:vertAlign w:val="subscript"/>
                    </w:rPr>
                    <w:t>3</w:t>
                  </w:r>
                  <w:r>
                    <w:rPr>
                      <w:rFonts w:hint="default" w:eastAsiaTheme="minorEastAsia"/>
                      <w:szCs w:val="20"/>
                    </w:rPr>
                    <w:t>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824"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标准值</w:t>
                  </w:r>
                </w:p>
              </w:tc>
              <w:tc>
                <w:tcPr>
                  <w:tcW w:w="811"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6.5-8.5</w:t>
                  </w:r>
                </w:p>
              </w:tc>
              <w:tc>
                <w:tcPr>
                  <w:tcW w:w="699" w:type="dxa"/>
                  <w:vAlign w:val="center"/>
                </w:tcPr>
                <w:p>
                  <w:pPr>
                    <w:keepNext w:val="0"/>
                    <w:keepLines w:val="0"/>
                    <w:suppressLineNumbers w:val="0"/>
                    <w:spacing w:before="0" w:beforeAutospacing="0" w:after="0" w:afterAutospacing="0"/>
                    <w:ind w:left="-107" w:leftChars="-51" w:right="-191" w:rightChars="-91"/>
                    <w:jc w:val="center"/>
                    <w:rPr>
                      <w:rFonts w:hint="default" w:eastAsiaTheme="minorEastAsia"/>
                      <w:spacing w:val="-20"/>
                      <w:szCs w:val="20"/>
                    </w:rPr>
                  </w:pPr>
                  <w:r>
                    <w:rPr>
                      <w:rFonts w:hint="default" w:eastAsiaTheme="minorEastAsia"/>
                      <w:szCs w:val="20"/>
                    </w:rPr>
                    <w:t>≤0.50</w:t>
                  </w:r>
                </w:p>
              </w:tc>
              <w:tc>
                <w:tcPr>
                  <w:tcW w:w="604" w:type="dxa"/>
                  <w:vAlign w:val="center"/>
                </w:tcPr>
                <w:p>
                  <w:pPr>
                    <w:keepNext w:val="0"/>
                    <w:keepLines w:val="0"/>
                    <w:suppressLineNumbers w:val="0"/>
                    <w:spacing w:before="0" w:beforeAutospacing="0" w:after="0" w:afterAutospacing="0"/>
                    <w:ind w:left="-166" w:leftChars="-79" w:right="-107" w:rightChars="-51" w:firstLine="23" w:firstLineChars="11"/>
                    <w:jc w:val="center"/>
                    <w:rPr>
                      <w:rFonts w:hint="default" w:eastAsiaTheme="minorEastAsia"/>
                      <w:szCs w:val="20"/>
                    </w:rPr>
                  </w:pPr>
                  <w:r>
                    <w:rPr>
                      <w:rFonts w:hint="default" w:eastAsiaTheme="minorEastAsia"/>
                      <w:szCs w:val="20"/>
                    </w:rPr>
                    <w:t>≤20.0</w:t>
                  </w:r>
                </w:p>
              </w:tc>
              <w:tc>
                <w:tcPr>
                  <w:tcW w:w="804"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≤1.00</w:t>
                  </w:r>
                </w:p>
              </w:tc>
              <w:tc>
                <w:tcPr>
                  <w:tcW w:w="857"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≤0.002</w:t>
                  </w:r>
                </w:p>
              </w:tc>
              <w:tc>
                <w:tcPr>
                  <w:tcW w:w="660" w:type="dxa"/>
                  <w:vAlign w:val="center"/>
                </w:tcPr>
                <w:p>
                  <w:pPr>
                    <w:keepNext w:val="0"/>
                    <w:keepLines w:val="0"/>
                    <w:suppressLineNumbers w:val="0"/>
                    <w:spacing w:before="0" w:beforeAutospacing="0" w:after="0" w:afterAutospacing="0"/>
                    <w:ind w:left="-107" w:leftChars="-51" w:right="-191" w:rightChars="-91"/>
                    <w:jc w:val="center"/>
                    <w:rPr>
                      <w:rFonts w:hint="default" w:eastAsiaTheme="minorEastAsia"/>
                      <w:spacing w:val="-20"/>
                      <w:szCs w:val="20"/>
                    </w:rPr>
                  </w:pPr>
                  <w:r>
                    <w:rPr>
                      <w:rFonts w:hint="default" w:eastAsiaTheme="minorEastAsia"/>
                      <w:szCs w:val="20"/>
                    </w:rPr>
                    <w:t>≤0.05</w:t>
                  </w:r>
                </w:p>
              </w:tc>
              <w:tc>
                <w:tcPr>
                  <w:tcW w:w="699"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≤0.01</w:t>
                  </w:r>
                </w:p>
              </w:tc>
              <w:tc>
                <w:tcPr>
                  <w:tcW w:w="914"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≤0.001</w:t>
                  </w:r>
                </w:p>
              </w:tc>
              <w:tc>
                <w:tcPr>
                  <w:tcW w:w="1274"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≤450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82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项目</w:t>
                  </w:r>
                </w:p>
              </w:tc>
              <w:tc>
                <w:tcPr>
                  <w:tcW w:w="811"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总硬度</w:t>
                  </w:r>
                </w:p>
              </w:tc>
              <w:tc>
                <w:tcPr>
                  <w:tcW w:w="699"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铅</w:t>
                  </w:r>
                </w:p>
              </w:tc>
              <w:tc>
                <w:tcPr>
                  <w:tcW w:w="60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氟化物</w:t>
                  </w:r>
                </w:p>
              </w:tc>
              <w:tc>
                <w:tcPr>
                  <w:tcW w:w="80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镉</w:t>
                  </w:r>
                </w:p>
              </w:tc>
              <w:tc>
                <w:tcPr>
                  <w:tcW w:w="857"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铁</w:t>
                  </w:r>
                </w:p>
              </w:tc>
              <w:tc>
                <w:tcPr>
                  <w:tcW w:w="1359" w:type="dxa"/>
                  <w:gridSpan w:val="2"/>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锰</w:t>
                  </w:r>
                </w:p>
              </w:tc>
              <w:tc>
                <w:tcPr>
                  <w:tcW w:w="91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溶解性总固体</w:t>
                  </w:r>
                </w:p>
              </w:tc>
              <w:tc>
                <w:tcPr>
                  <w:tcW w:w="127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耗氧量（COD</w:t>
                  </w:r>
                  <w:r>
                    <w:rPr>
                      <w:rFonts w:hint="default" w:eastAsiaTheme="minorEastAsia"/>
                      <w:szCs w:val="20"/>
                      <w:vertAlign w:val="subscript"/>
                    </w:rPr>
                    <w:t>Mn</w:t>
                  </w:r>
                  <w:r>
                    <w:rPr>
                      <w:rFonts w:hint="default" w:eastAsiaTheme="minorEastAsia"/>
                      <w:szCs w:val="20"/>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82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标准值</w:t>
                  </w:r>
                </w:p>
              </w:tc>
              <w:tc>
                <w:tcPr>
                  <w:tcW w:w="811"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≤450</w:t>
                  </w:r>
                </w:p>
              </w:tc>
              <w:tc>
                <w:tcPr>
                  <w:tcW w:w="699"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≤0.01</w:t>
                  </w:r>
                </w:p>
              </w:tc>
              <w:tc>
                <w:tcPr>
                  <w:tcW w:w="604"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≤1.0</w:t>
                  </w:r>
                </w:p>
              </w:tc>
              <w:tc>
                <w:tcPr>
                  <w:tcW w:w="80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≤0.005</w:t>
                  </w:r>
                </w:p>
              </w:tc>
              <w:tc>
                <w:tcPr>
                  <w:tcW w:w="857" w:type="dxa"/>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≤0.3</w:t>
                  </w:r>
                </w:p>
              </w:tc>
              <w:tc>
                <w:tcPr>
                  <w:tcW w:w="1359" w:type="dxa"/>
                  <w:gridSpan w:val="2"/>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≤0.10</w:t>
                  </w:r>
                </w:p>
              </w:tc>
              <w:tc>
                <w:tcPr>
                  <w:tcW w:w="91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≤1000</w:t>
                  </w:r>
                </w:p>
              </w:tc>
              <w:tc>
                <w:tcPr>
                  <w:tcW w:w="127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82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项目</w:t>
                  </w:r>
                </w:p>
              </w:tc>
              <w:tc>
                <w:tcPr>
                  <w:tcW w:w="1510" w:type="dxa"/>
                  <w:gridSpan w:val="2"/>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硫酸盐</w:t>
                  </w:r>
                </w:p>
              </w:tc>
              <w:tc>
                <w:tcPr>
                  <w:tcW w:w="1408" w:type="dxa"/>
                  <w:gridSpan w:val="2"/>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氯化物</w:t>
                  </w:r>
                </w:p>
              </w:tc>
              <w:tc>
                <w:tcPr>
                  <w:tcW w:w="2216" w:type="dxa"/>
                  <w:gridSpan w:val="3"/>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总大肠菌群</w:t>
                  </w:r>
                </w:p>
              </w:tc>
              <w:tc>
                <w:tcPr>
                  <w:tcW w:w="2188" w:type="dxa"/>
                  <w:gridSpan w:val="2"/>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菌落群数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824" w:type="dxa"/>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标准值</w:t>
                  </w:r>
                </w:p>
              </w:tc>
              <w:tc>
                <w:tcPr>
                  <w:tcW w:w="1510" w:type="dxa"/>
                  <w:gridSpan w:val="2"/>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≤250</w:t>
                  </w:r>
                </w:p>
              </w:tc>
              <w:tc>
                <w:tcPr>
                  <w:tcW w:w="1408" w:type="dxa"/>
                  <w:gridSpan w:val="2"/>
                  <w:vAlign w:val="center"/>
                </w:tcPr>
                <w:p>
                  <w:pPr>
                    <w:keepNext w:val="0"/>
                    <w:keepLines w:val="0"/>
                    <w:suppressLineNumbers w:val="0"/>
                    <w:spacing w:before="0" w:beforeAutospacing="0" w:after="0" w:afterAutospacing="0"/>
                    <w:ind w:left="0" w:right="0"/>
                    <w:jc w:val="center"/>
                    <w:rPr>
                      <w:rFonts w:hint="default" w:eastAsiaTheme="minorEastAsia"/>
                      <w:szCs w:val="20"/>
                    </w:rPr>
                  </w:pPr>
                  <w:r>
                    <w:rPr>
                      <w:rFonts w:hint="default" w:eastAsiaTheme="minorEastAsia"/>
                      <w:szCs w:val="20"/>
                    </w:rPr>
                    <w:t>≤250</w:t>
                  </w:r>
                </w:p>
              </w:tc>
              <w:tc>
                <w:tcPr>
                  <w:tcW w:w="2216" w:type="dxa"/>
                  <w:gridSpan w:val="3"/>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≤3.0CFU/100mL</w:t>
                  </w:r>
                </w:p>
              </w:tc>
              <w:tc>
                <w:tcPr>
                  <w:tcW w:w="2188" w:type="dxa"/>
                  <w:gridSpan w:val="2"/>
                  <w:vAlign w:val="center"/>
                </w:tcPr>
                <w:p>
                  <w:pPr>
                    <w:keepNext w:val="0"/>
                    <w:keepLines w:val="0"/>
                    <w:suppressLineNumbers w:val="0"/>
                    <w:snapToGrid w:val="0"/>
                    <w:spacing w:before="0" w:beforeAutospacing="0" w:after="0" w:afterAutospacing="0"/>
                    <w:ind w:left="0" w:right="0"/>
                    <w:jc w:val="center"/>
                    <w:rPr>
                      <w:rFonts w:hint="default" w:eastAsiaTheme="minorEastAsia"/>
                      <w:szCs w:val="20"/>
                    </w:rPr>
                  </w:pPr>
                  <w:r>
                    <w:rPr>
                      <w:rFonts w:hint="default" w:eastAsiaTheme="minorEastAsia"/>
                      <w:szCs w:val="20"/>
                    </w:rPr>
                    <w:t>≤100CFU/mL</w:t>
                  </w:r>
                </w:p>
              </w:tc>
            </w:tr>
          </w:tbl>
          <w:p>
            <w:pPr>
              <w:keepNext w:val="0"/>
              <w:keepLines w:val="0"/>
              <w:suppressLineNumbers w:val="0"/>
              <w:spacing w:before="0" w:beforeAutospacing="0" w:after="0" w:afterAutospacing="0" w:line="600" w:lineRule="exact"/>
              <w:ind w:left="0" w:right="0"/>
              <w:rPr>
                <w:rFonts w:hint="default" w:eastAsiaTheme="minorEastAsia"/>
                <w:sz w:val="24"/>
                <w:szCs w:val="24"/>
              </w:rPr>
            </w:pPr>
            <w:r>
              <w:rPr>
                <w:rFonts w:hint="default" w:eastAsiaTheme="minorEastAsia"/>
                <w:sz w:val="24"/>
                <w:szCs w:val="24"/>
              </w:rPr>
              <w:t>4</w:t>
            </w:r>
            <w:r>
              <w:rPr>
                <w:rFonts w:hint="default" w:eastAsiaTheme="minorEastAsia"/>
                <w:b/>
                <w:sz w:val="24"/>
                <w:szCs w:val="24"/>
              </w:rPr>
              <w:t>、声环境：</w:t>
            </w:r>
          </w:p>
          <w:p>
            <w:pPr>
              <w:pStyle w:val="14"/>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Theme="minorEastAsia"/>
                <w:sz w:val="24"/>
                <w:szCs w:val="24"/>
              </w:rPr>
            </w:pPr>
            <w:r>
              <w:rPr>
                <w:rFonts w:ascii="Times New Roman" w:hAnsi="Times New Roman" w:eastAsiaTheme="minorEastAsia"/>
                <w:sz w:val="24"/>
                <w:szCs w:val="24"/>
              </w:rPr>
              <w:t>本项目所在区域为农村地区，执行《声环境质量标准》2类标准。</w:t>
            </w:r>
          </w:p>
          <w:p>
            <w:pPr>
              <w:pStyle w:val="14"/>
              <w:keepNext w:val="0"/>
              <w:keepLines w:val="0"/>
              <w:suppressLineNumbers w:val="0"/>
              <w:spacing w:before="0" w:beforeAutospacing="0" w:after="0" w:afterAutospacing="0" w:line="440" w:lineRule="exact"/>
              <w:ind w:left="0" w:right="0" w:firstLine="422" w:firstLineChars="200"/>
              <w:jc w:val="center"/>
              <w:rPr>
                <w:rFonts w:hint="default" w:ascii="Times New Roman" w:hAnsi="Times New Roman" w:eastAsiaTheme="minorEastAsia"/>
                <w:b/>
                <w:bCs/>
                <w:szCs w:val="21"/>
              </w:rPr>
            </w:pPr>
            <w:r>
              <w:rPr>
                <w:rFonts w:ascii="Times New Roman" w:hAnsi="Times New Roman" w:eastAsiaTheme="minorEastAsia"/>
                <w:b/>
                <w:bCs/>
                <w:szCs w:val="21"/>
              </w:rPr>
              <w:t>表4-4  《声环境质量标准》（GB3096-2008）  单位：dB（A）</w:t>
            </w:r>
          </w:p>
          <w:tbl>
            <w:tblPr>
              <w:tblStyle w:val="28"/>
              <w:tblW w:w="81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973"/>
              <w:gridCol w:w="2629"/>
              <w:gridCol w:w="251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6" w:hRule="atLeast"/>
                <w:jc w:val="center"/>
              </w:trPr>
              <w:tc>
                <w:tcPr>
                  <w:tcW w:w="2973"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bCs/>
                      <w:szCs w:val="21"/>
                    </w:rPr>
                  </w:pPr>
                  <w:r>
                    <w:rPr>
                      <w:rFonts w:hint="default" w:eastAsiaTheme="minorEastAsia"/>
                      <w:bCs/>
                      <w:szCs w:val="21"/>
                    </w:rPr>
                    <w:t>执行标准</w:t>
                  </w:r>
                </w:p>
              </w:tc>
              <w:tc>
                <w:tcPr>
                  <w:tcW w:w="2629"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bCs/>
                      <w:szCs w:val="21"/>
                    </w:rPr>
                  </w:pPr>
                  <w:r>
                    <w:rPr>
                      <w:rFonts w:hint="default" w:eastAsiaTheme="minorEastAsia"/>
                      <w:bCs/>
                      <w:szCs w:val="21"/>
                    </w:rPr>
                    <w:t>昼间dB(A)</w:t>
                  </w:r>
                </w:p>
              </w:tc>
              <w:tc>
                <w:tcPr>
                  <w:tcW w:w="2512"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bCs/>
                      <w:szCs w:val="21"/>
                    </w:rPr>
                  </w:pPr>
                  <w:r>
                    <w:rPr>
                      <w:rFonts w:hint="default" w:eastAsiaTheme="minorEastAsia"/>
                      <w:bCs/>
                      <w:szCs w:val="21"/>
                    </w:rPr>
                    <w:t>夜间dB(A)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atLeast"/>
                <w:jc w:val="center"/>
              </w:trPr>
              <w:tc>
                <w:tcPr>
                  <w:tcW w:w="2973"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bCs/>
                      <w:szCs w:val="21"/>
                    </w:rPr>
                  </w:pPr>
                  <w:r>
                    <w:rPr>
                      <w:rFonts w:hint="default" w:eastAsiaTheme="minorEastAsia"/>
                      <w:bCs/>
                      <w:szCs w:val="21"/>
                    </w:rPr>
                    <w:t>2类标准</w:t>
                  </w:r>
                </w:p>
              </w:tc>
              <w:tc>
                <w:tcPr>
                  <w:tcW w:w="2629"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bCs/>
                      <w:szCs w:val="21"/>
                    </w:rPr>
                  </w:pPr>
                  <w:r>
                    <w:rPr>
                      <w:rFonts w:hint="default" w:eastAsiaTheme="minorEastAsia"/>
                      <w:bCs/>
                      <w:szCs w:val="21"/>
                    </w:rPr>
                    <w:t>60</w:t>
                  </w:r>
                </w:p>
              </w:tc>
              <w:tc>
                <w:tcPr>
                  <w:tcW w:w="2512"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bCs/>
                      <w:szCs w:val="21"/>
                    </w:rPr>
                  </w:pPr>
                  <w:r>
                    <w:rPr>
                      <w:rFonts w:hint="default" w:eastAsiaTheme="minorEastAsia"/>
                      <w:bCs/>
                      <w:szCs w:val="21"/>
                    </w:rPr>
                    <w:t>50</w:t>
                  </w:r>
                </w:p>
              </w:tc>
            </w:tr>
          </w:tbl>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rPr>
                <w:rFonts w:hint="default" w:eastAsiaTheme="minorEastAsia"/>
                <w:sz w:val="28"/>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4" w:hRule="atLeast"/>
          <w:jc w:val="center"/>
        </w:trPr>
        <w:tc>
          <w:tcPr>
            <w:tcW w:w="496" w:type="dxa"/>
            <w:vAlign w:val="center"/>
          </w:tcPr>
          <w:p>
            <w:pPr>
              <w:keepNext w:val="0"/>
              <w:keepLines w:val="0"/>
              <w:suppressLineNumbers w:val="0"/>
              <w:spacing w:before="0" w:beforeAutospacing="0" w:after="0" w:afterAutospacing="0" w:line="460" w:lineRule="exact"/>
              <w:ind w:left="0" w:right="0"/>
              <w:rPr>
                <w:rFonts w:hint="default" w:eastAsiaTheme="minorEastAsia"/>
                <w:sz w:val="28"/>
                <w:szCs w:val="20"/>
              </w:rPr>
            </w:pPr>
          </w:p>
          <w:p>
            <w:pPr>
              <w:keepNext w:val="0"/>
              <w:keepLines w:val="0"/>
              <w:suppressLineNumbers w:val="0"/>
              <w:spacing w:before="0" w:beforeAutospacing="0" w:after="0" w:afterAutospacing="0" w:line="460" w:lineRule="exact"/>
              <w:ind w:left="0" w:right="0"/>
              <w:jc w:val="center"/>
              <w:rPr>
                <w:rFonts w:hint="default" w:eastAsiaTheme="minorEastAsia"/>
                <w:sz w:val="28"/>
                <w:szCs w:val="20"/>
              </w:rPr>
            </w:pPr>
            <w:r>
              <w:rPr>
                <w:rFonts w:hint="default" w:eastAsiaTheme="minorEastAsia"/>
                <w:sz w:val="28"/>
                <w:szCs w:val="20"/>
              </w:rPr>
              <w:t>污染</w:t>
            </w:r>
          </w:p>
          <w:p>
            <w:pPr>
              <w:keepNext w:val="0"/>
              <w:keepLines w:val="0"/>
              <w:suppressLineNumbers w:val="0"/>
              <w:spacing w:before="0" w:beforeAutospacing="0" w:after="0" w:afterAutospacing="0" w:line="460" w:lineRule="exact"/>
              <w:ind w:left="0" w:right="0"/>
              <w:jc w:val="center"/>
              <w:rPr>
                <w:rFonts w:hint="default" w:eastAsiaTheme="minorEastAsia"/>
                <w:sz w:val="28"/>
                <w:szCs w:val="20"/>
              </w:rPr>
            </w:pPr>
            <w:r>
              <w:rPr>
                <w:rFonts w:hint="default" w:eastAsiaTheme="minorEastAsia"/>
                <w:sz w:val="28"/>
                <w:szCs w:val="20"/>
              </w:rPr>
              <w:t>物</w:t>
            </w:r>
          </w:p>
          <w:p>
            <w:pPr>
              <w:keepNext w:val="0"/>
              <w:keepLines w:val="0"/>
              <w:suppressLineNumbers w:val="0"/>
              <w:spacing w:before="0" w:beforeAutospacing="0" w:after="0" w:afterAutospacing="0" w:line="460" w:lineRule="exact"/>
              <w:ind w:left="0" w:right="0"/>
              <w:jc w:val="center"/>
              <w:rPr>
                <w:rFonts w:hint="default" w:eastAsiaTheme="minorEastAsia"/>
                <w:sz w:val="28"/>
                <w:szCs w:val="20"/>
              </w:rPr>
            </w:pPr>
            <w:r>
              <w:rPr>
                <w:rFonts w:hint="default" w:eastAsiaTheme="minorEastAsia"/>
                <w:sz w:val="28"/>
                <w:szCs w:val="20"/>
              </w:rPr>
              <w:t>排</w:t>
            </w:r>
          </w:p>
          <w:p>
            <w:pPr>
              <w:keepNext w:val="0"/>
              <w:keepLines w:val="0"/>
              <w:suppressLineNumbers w:val="0"/>
              <w:spacing w:before="0" w:beforeAutospacing="0" w:after="0" w:afterAutospacing="0" w:line="460" w:lineRule="exact"/>
              <w:ind w:left="0" w:right="0"/>
              <w:jc w:val="center"/>
              <w:rPr>
                <w:rFonts w:hint="default" w:eastAsiaTheme="minorEastAsia"/>
                <w:sz w:val="28"/>
                <w:szCs w:val="20"/>
              </w:rPr>
            </w:pPr>
            <w:r>
              <w:rPr>
                <w:rFonts w:hint="default" w:eastAsiaTheme="minorEastAsia"/>
                <w:sz w:val="28"/>
                <w:szCs w:val="20"/>
              </w:rPr>
              <w:t>放</w:t>
            </w:r>
          </w:p>
          <w:p>
            <w:pPr>
              <w:keepNext w:val="0"/>
              <w:keepLines w:val="0"/>
              <w:suppressLineNumbers w:val="0"/>
              <w:spacing w:before="0" w:beforeAutospacing="0" w:after="0" w:afterAutospacing="0" w:line="460" w:lineRule="exact"/>
              <w:ind w:left="0" w:right="0"/>
              <w:jc w:val="center"/>
              <w:rPr>
                <w:rFonts w:hint="default" w:eastAsiaTheme="minorEastAsia"/>
                <w:sz w:val="28"/>
                <w:szCs w:val="20"/>
              </w:rPr>
            </w:pPr>
            <w:r>
              <w:rPr>
                <w:rFonts w:hint="default" w:eastAsiaTheme="minorEastAsia"/>
                <w:sz w:val="28"/>
                <w:szCs w:val="20"/>
              </w:rPr>
              <w:t>标</w:t>
            </w:r>
          </w:p>
          <w:p>
            <w:pPr>
              <w:keepNext w:val="0"/>
              <w:keepLines w:val="0"/>
              <w:suppressLineNumbers w:val="0"/>
              <w:spacing w:before="0" w:beforeAutospacing="0" w:after="0" w:afterAutospacing="0" w:line="460" w:lineRule="exact"/>
              <w:ind w:left="0" w:right="0"/>
              <w:jc w:val="center"/>
              <w:rPr>
                <w:rFonts w:hint="default" w:eastAsiaTheme="minorEastAsia"/>
                <w:sz w:val="28"/>
                <w:szCs w:val="20"/>
              </w:rPr>
            </w:pPr>
            <w:r>
              <w:rPr>
                <w:rFonts w:hint="default" w:eastAsiaTheme="minorEastAsia"/>
                <w:sz w:val="28"/>
                <w:szCs w:val="20"/>
              </w:rPr>
              <w:t>准</w:t>
            </w:r>
          </w:p>
          <w:p>
            <w:pPr>
              <w:keepNext w:val="0"/>
              <w:keepLines w:val="0"/>
              <w:suppressLineNumbers w:val="0"/>
              <w:spacing w:before="0" w:beforeAutospacing="0" w:after="0" w:afterAutospacing="0" w:line="460" w:lineRule="exact"/>
              <w:ind w:left="0" w:right="0"/>
              <w:jc w:val="center"/>
              <w:rPr>
                <w:rFonts w:hint="default" w:eastAsiaTheme="minorEastAsia"/>
                <w:sz w:val="28"/>
                <w:szCs w:val="20"/>
              </w:rPr>
            </w:pPr>
          </w:p>
        </w:tc>
        <w:tc>
          <w:tcPr>
            <w:tcW w:w="8382" w:type="dxa"/>
          </w:tcPr>
          <w:p>
            <w:pPr>
              <w:keepNext w:val="0"/>
              <w:keepLines w:val="0"/>
              <w:suppressLineNumbers w:val="0"/>
              <w:spacing w:before="0" w:beforeAutospacing="0" w:after="0" w:afterAutospacing="0" w:line="500" w:lineRule="exact"/>
              <w:ind w:left="0" w:right="0"/>
              <w:rPr>
                <w:rFonts w:hint="default"/>
                <w:sz w:val="24"/>
                <w:szCs w:val="24"/>
              </w:rPr>
            </w:pPr>
            <w:r>
              <w:rPr>
                <w:rFonts w:hint="default"/>
                <w:sz w:val="24"/>
                <w:szCs w:val="24"/>
              </w:rPr>
              <w:t>1、大气污染物排放标准</w:t>
            </w:r>
          </w:p>
          <w:p>
            <w:pPr>
              <w:keepNext w:val="0"/>
              <w:keepLines w:val="0"/>
              <w:suppressLineNumbers w:val="0"/>
              <w:spacing w:before="0" w:beforeAutospacing="0" w:after="0" w:afterAutospacing="0" w:line="500" w:lineRule="exact"/>
              <w:ind w:left="0" w:right="0"/>
              <w:rPr>
                <w:rFonts w:hint="default"/>
                <w:sz w:val="24"/>
                <w:szCs w:val="24"/>
              </w:rPr>
            </w:pPr>
            <w:r>
              <w:rPr>
                <w:rFonts w:hint="default"/>
                <w:sz w:val="24"/>
                <w:szCs w:val="24"/>
              </w:rPr>
              <w:t xml:space="preserve">    项目运行期粉尘排放执行《大气污染物综合排放标准》（GB16297-1996）表2二级标准。</w:t>
            </w:r>
          </w:p>
          <w:p>
            <w:pPr>
              <w:keepNext w:val="0"/>
              <w:keepLines w:val="0"/>
              <w:suppressLineNumbers w:val="0"/>
              <w:spacing w:before="0" w:beforeAutospacing="0" w:after="0" w:afterAutospacing="0"/>
              <w:ind w:left="0" w:right="0" w:firstLine="200"/>
              <w:jc w:val="center"/>
              <w:rPr>
                <w:rFonts w:hint="default"/>
                <w:b/>
                <w:bCs/>
                <w:szCs w:val="20"/>
                <w:lang w:val="zh-CN"/>
              </w:rPr>
            </w:pPr>
            <w:r>
              <w:rPr>
                <w:rFonts w:hint="default"/>
                <w:b/>
                <w:bCs/>
                <w:szCs w:val="20"/>
                <w:lang w:val="zh-CN"/>
              </w:rPr>
              <w:t>表4-</w:t>
            </w:r>
            <w:r>
              <w:rPr>
                <w:rFonts w:hint="eastAsia"/>
                <w:b/>
                <w:bCs/>
                <w:szCs w:val="20"/>
              </w:rPr>
              <w:t>5</w:t>
            </w:r>
            <w:r>
              <w:rPr>
                <w:rFonts w:hint="default"/>
                <w:b/>
                <w:bCs/>
                <w:szCs w:val="20"/>
                <w:lang w:val="zh-CN"/>
              </w:rPr>
              <w:t xml:space="preserve">  大气污染物综合排放标准</w:t>
            </w:r>
          </w:p>
          <w:tbl>
            <w:tblPr>
              <w:tblStyle w:val="28"/>
              <w:tblW w:w="807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1"/>
              <w:gridCol w:w="1519"/>
              <w:gridCol w:w="1626"/>
              <w:gridCol w:w="1689"/>
              <w:gridCol w:w="18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1361"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污染物名称</w:t>
                  </w:r>
                </w:p>
              </w:tc>
              <w:tc>
                <w:tcPr>
                  <w:tcW w:w="1519"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排放浓度限值</w:t>
                  </w:r>
                </w:p>
                <w:p>
                  <w:pPr>
                    <w:keepNext w:val="0"/>
                    <w:keepLines w:val="0"/>
                    <w:suppressLineNumbers w:val="0"/>
                    <w:spacing w:before="0" w:beforeAutospacing="0" w:after="0" w:afterAutospacing="0"/>
                    <w:ind w:left="0" w:right="0"/>
                    <w:jc w:val="center"/>
                    <w:rPr>
                      <w:rFonts w:hint="default"/>
                      <w:szCs w:val="20"/>
                    </w:rPr>
                  </w:pPr>
                  <w:r>
                    <w:rPr>
                      <w:rFonts w:hint="default"/>
                      <w:szCs w:val="20"/>
                    </w:rPr>
                    <w:t>（mg/m3）</w:t>
                  </w:r>
                </w:p>
              </w:tc>
              <w:tc>
                <w:tcPr>
                  <w:tcW w:w="1626"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排气筒高度</w:t>
                  </w:r>
                </w:p>
                <w:p>
                  <w:pPr>
                    <w:keepNext w:val="0"/>
                    <w:keepLines w:val="0"/>
                    <w:suppressLineNumbers w:val="0"/>
                    <w:spacing w:before="0" w:beforeAutospacing="0" w:after="0" w:afterAutospacing="0"/>
                    <w:ind w:left="0" w:right="0"/>
                    <w:jc w:val="center"/>
                    <w:rPr>
                      <w:rFonts w:hint="default"/>
                      <w:szCs w:val="20"/>
                    </w:rPr>
                  </w:pPr>
                  <w:r>
                    <w:rPr>
                      <w:rFonts w:hint="default"/>
                      <w:szCs w:val="20"/>
                    </w:rPr>
                    <w:t>（m）</w:t>
                  </w:r>
                </w:p>
              </w:tc>
              <w:tc>
                <w:tcPr>
                  <w:tcW w:w="1689"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最高允许排放速率（kg/h）</w:t>
                  </w:r>
                </w:p>
              </w:tc>
              <w:tc>
                <w:tcPr>
                  <w:tcW w:w="1880"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周界外浓度最高点（mg/m3）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1361"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颗粒物</w:t>
                  </w:r>
                </w:p>
              </w:tc>
              <w:tc>
                <w:tcPr>
                  <w:tcW w:w="1519"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120</w:t>
                  </w:r>
                </w:p>
              </w:tc>
              <w:tc>
                <w:tcPr>
                  <w:tcW w:w="1626"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15</w:t>
                  </w:r>
                </w:p>
              </w:tc>
              <w:tc>
                <w:tcPr>
                  <w:tcW w:w="1689" w:type="dxa"/>
                  <w:tcBorders>
                    <w:righ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3.5</w:t>
                  </w:r>
                </w:p>
              </w:tc>
              <w:tc>
                <w:tcPr>
                  <w:tcW w:w="1880"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1.0</w:t>
                  </w:r>
                </w:p>
              </w:tc>
            </w:tr>
          </w:tbl>
          <w:p>
            <w:pPr>
              <w:keepNext w:val="0"/>
              <w:keepLines w:val="0"/>
              <w:suppressLineNumbers w:val="0"/>
              <w:spacing w:before="0" w:beforeAutospacing="0" w:after="0" w:afterAutospacing="0" w:line="500" w:lineRule="exact"/>
              <w:ind w:left="0" w:right="0"/>
              <w:rPr>
                <w:rFonts w:hint="default"/>
                <w:sz w:val="24"/>
                <w:szCs w:val="24"/>
              </w:rPr>
            </w:pPr>
            <w:r>
              <w:rPr>
                <w:rFonts w:hint="default"/>
                <w:sz w:val="24"/>
                <w:szCs w:val="24"/>
              </w:rPr>
              <w:t>2、噪声排放标准</w:t>
            </w:r>
          </w:p>
          <w:p>
            <w:pPr>
              <w:keepNext w:val="0"/>
              <w:keepLines w:val="0"/>
              <w:suppressLineNumbers w:val="0"/>
              <w:spacing w:before="0" w:beforeAutospacing="0" w:after="0" w:afterAutospacing="0" w:line="500" w:lineRule="exact"/>
              <w:ind w:left="0" w:right="0" w:firstLine="480" w:firstLineChars="200"/>
              <w:rPr>
                <w:rFonts w:hint="default"/>
                <w:sz w:val="24"/>
                <w:szCs w:val="24"/>
              </w:rPr>
            </w:pPr>
            <w:r>
              <w:rPr>
                <w:rFonts w:hint="default"/>
                <w:sz w:val="24"/>
                <w:szCs w:val="24"/>
              </w:rPr>
              <w:t>施工期执行《建筑施工场界环境噪声排放标准》（GB12523-2011）；项目运营期厂界噪声排放执行《工业企业厂界环境噪声排放标准》（GB12348—2008）中的2类标准。分别见表4-</w:t>
            </w:r>
            <w:r>
              <w:rPr>
                <w:rFonts w:hint="eastAsia"/>
                <w:sz w:val="24"/>
                <w:szCs w:val="24"/>
              </w:rPr>
              <w:t>6</w:t>
            </w:r>
            <w:r>
              <w:rPr>
                <w:rFonts w:hint="default"/>
                <w:sz w:val="24"/>
                <w:szCs w:val="24"/>
              </w:rPr>
              <w:t>、4-</w:t>
            </w:r>
            <w:r>
              <w:rPr>
                <w:rFonts w:hint="eastAsia"/>
                <w:sz w:val="24"/>
                <w:szCs w:val="24"/>
              </w:rPr>
              <w:t>7</w:t>
            </w:r>
            <w:r>
              <w:rPr>
                <w:rFonts w:hint="default"/>
                <w:sz w:val="24"/>
                <w:szCs w:val="24"/>
              </w:rPr>
              <w:t>。</w:t>
            </w:r>
          </w:p>
          <w:p>
            <w:pPr>
              <w:keepNext w:val="0"/>
              <w:keepLines w:val="0"/>
              <w:suppressLineNumbers w:val="0"/>
              <w:spacing w:before="0" w:beforeAutospacing="0" w:after="0" w:afterAutospacing="0"/>
              <w:ind w:left="0" w:right="0" w:firstLine="480"/>
              <w:jc w:val="center"/>
              <w:rPr>
                <w:rFonts w:hint="default"/>
                <w:b/>
                <w:bCs/>
                <w:szCs w:val="20"/>
              </w:rPr>
            </w:pPr>
            <w:r>
              <w:rPr>
                <w:rFonts w:hint="default"/>
                <w:b/>
                <w:bCs/>
                <w:szCs w:val="20"/>
                <w:lang w:val="zh-CN"/>
              </w:rPr>
              <w:t>表4-</w:t>
            </w:r>
            <w:r>
              <w:rPr>
                <w:rFonts w:hint="eastAsia"/>
                <w:b/>
                <w:bCs/>
                <w:szCs w:val="20"/>
              </w:rPr>
              <w:t xml:space="preserve">6  </w:t>
            </w:r>
            <w:r>
              <w:rPr>
                <w:rFonts w:hint="default"/>
                <w:b/>
                <w:bCs/>
                <w:szCs w:val="20"/>
                <w:lang w:val="zh-CN"/>
              </w:rPr>
              <w:t>建筑施工场界环境噪声排放标准  （单位：</w:t>
            </w:r>
            <w:r>
              <w:rPr>
                <w:rFonts w:hint="default"/>
                <w:b/>
                <w:bCs/>
                <w:szCs w:val="20"/>
              </w:rPr>
              <w:t>dB</w:t>
            </w:r>
            <w:r>
              <w:rPr>
                <w:rFonts w:hint="default"/>
                <w:b/>
                <w:bCs/>
                <w:szCs w:val="20"/>
                <w:lang w:val="zh-CN"/>
              </w:rPr>
              <w:t>(A)）</w:t>
            </w:r>
          </w:p>
          <w:tbl>
            <w:tblPr>
              <w:tblStyle w:val="28"/>
              <w:tblW w:w="812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26"/>
              <w:gridCol w:w="2449"/>
              <w:gridCol w:w="24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8" w:hRule="atLeast"/>
                <w:jc w:val="center"/>
              </w:trPr>
              <w:tc>
                <w:tcPr>
                  <w:tcW w:w="3226" w:type="dxa"/>
                  <w:vMerge w:val="restart"/>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施工阶段</w:t>
                  </w:r>
                </w:p>
              </w:tc>
              <w:tc>
                <w:tcPr>
                  <w:tcW w:w="4898" w:type="dxa"/>
                  <w:gridSpan w:val="2"/>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噪声限值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4" w:hRule="atLeast"/>
                <w:jc w:val="center"/>
              </w:trPr>
              <w:tc>
                <w:tcPr>
                  <w:tcW w:w="3226" w:type="dxa"/>
                  <w:vMerge w:val="continue"/>
                  <w:vAlign w:val="center"/>
                </w:tcPr>
                <w:p>
                  <w:pPr>
                    <w:keepNext w:val="0"/>
                    <w:keepLines w:val="0"/>
                    <w:suppressLineNumbers w:val="0"/>
                    <w:spacing w:before="0" w:beforeAutospacing="0" w:after="0" w:afterAutospacing="0"/>
                    <w:ind w:left="0" w:right="0"/>
                    <w:jc w:val="center"/>
                    <w:rPr>
                      <w:rFonts w:hint="default"/>
                      <w:szCs w:val="20"/>
                    </w:rPr>
                  </w:pPr>
                </w:p>
              </w:tc>
              <w:tc>
                <w:tcPr>
                  <w:tcW w:w="2449"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昼间</w:t>
                  </w:r>
                </w:p>
              </w:tc>
              <w:tc>
                <w:tcPr>
                  <w:tcW w:w="2449"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3226"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建筑施工</w:t>
                  </w:r>
                </w:p>
              </w:tc>
              <w:tc>
                <w:tcPr>
                  <w:tcW w:w="2449"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70</w:t>
                  </w:r>
                </w:p>
              </w:tc>
              <w:tc>
                <w:tcPr>
                  <w:tcW w:w="2449" w:type="dxa"/>
                  <w:vAlign w:val="center"/>
                </w:tcPr>
                <w:p>
                  <w:pPr>
                    <w:keepNext w:val="0"/>
                    <w:keepLines w:val="0"/>
                    <w:suppressLineNumbers w:val="0"/>
                    <w:spacing w:before="0" w:beforeAutospacing="0" w:after="0" w:afterAutospacing="0"/>
                    <w:ind w:left="0" w:right="0"/>
                    <w:jc w:val="center"/>
                    <w:rPr>
                      <w:rFonts w:hint="default"/>
                      <w:szCs w:val="20"/>
                    </w:rPr>
                  </w:pPr>
                  <w:r>
                    <w:rPr>
                      <w:rFonts w:hint="default"/>
                      <w:szCs w:val="20"/>
                    </w:rPr>
                    <w:t>55</w:t>
                  </w:r>
                </w:p>
              </w:tc>
            </w:tr>
          </w:tbl>
          <w:p>
            <w:pPr>
              <w:keepNext w:val="0"/>
              <w:keepLines w:val="0"/>
              <w:suppressLineNumbers w:val="0"/>
              <w:spacing w:before="0" w:beforeAutospacing="0" w:after="0" w:afterAutospacing="0"/>
              <w:ind w:left="0" w:right="0" w:firstLine="482"/>
              <w:jc w:val="center"/>
              <w:rPr>
                <w:rFonts w:hint="default"/>
                <w:b/>
                <w:bCs/>
                <w:szCs w:val="20"/>
                <w:lang w:val="zh-CN"/>
              </w:rPr>
            </w:pPr>
            <w:r>
              <w:rPr>
                <w:rFonts w:hint="default"/>
                <w:b/>
                <w:bCs/>
                <w:szCs w:val="20"/>
                <w:lang w:val="zh-CN"/>
              </w:rPr>
              <w:t>表4-</w:t>
            </w:r>
            <w:r>
              <w:rPr>
                <w:rFonts w:hint="eastAsia"/>
                <w:b/>
                <w:bCs/>
                <w:szCs w:val="20"/>
              </w:rPr>
              <w:t xml:space="preserve">7  </w:t>
            </w:r>
            <w:r>
              <w:rPr>
                <w:rFonts w:hint="default"/>
                <w:b/>
                <w:bCs/>
                <w:szCs w:val="20"/>
                <w:lang w:val="zh-CN"/>
              </w:rPr>
              <w:t>工业企业厂界环境噪声排放标准值   （单位：dB(A)）</w:t>
            </w:r>
          </w:p>
          <w:tbl>
            <w:tblPr>
              <w:tblStyle w:val="28"/>
              <w:tblW w:w="81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75"/>
              <w:gridCol w:w="1385"/>
              <w:gridCol w:w="1590"/>
              <w:gridCol w:w="14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3775" w:type="dxa"/>
                  <w:vAlign w:val="center"/>
                </w:tcPr>
                <w:p>
                  <w:pPr>
                    <w:keepNext w:val="0"/>
                    <w:keepLines w:val="0"/>
                    <w:suppressLineNumbers w:val="0"/>
                    <w:snapToGrid w:val="0"/>
                    <w:spacing w:before="0" w:beforeAutospacing="0" w:after="0" w:afterAutospacing="0"/>
                    <w:ind w:left="0" w:right="0"/>
                    <w:jc w:val="center"/>
                    <w:rPr>
                      <w:rFonts w:hint="default"/>
                      <w:szCs w:val="20"/>
                    </w:rPr>
                  </w:pPr>
                  <w:r>
                    <w:rPr>
                      <w:rFonts w:hint="default"/>
                      <w:szCs w:val="20"/>
                    </w:rPr>
                    <w:t>标准要求</w:t>
                  </w:r>
                </w:p>
              </w:tc>
              <w:tc>
                <w:tcPr>
                  <w:tcW w:w="1385" w:type="dxa"/>
                  <w:vAlign w:val="center"/>
                </w:tcPr>
                <w:p>
                  <w:pPr>
                    <w:keepNext w:val="0"/>
                    <w:keepLines w:val="0"/>
                    <w:suppressLineNumbers w:val="0"/>
                    <w:snapToGrid w:val="0"/>
                    <w:spacing w:before="0" w:beforeAutospacing="0" w:after="0" w:afterAutospacing="0"/>
                    <w:ind w:left="0" w:right="0"/>
                    <w:jc w:val="center"/>
                    <w:rPr>
                      <w:rFonts w:hint="default"/>
                      <w:szCs w:val="20"/>
                    </w:rPr>
                  </w:pPr>
                  <w:r>
                    <w:rPr>
                      <w:rFonts w:hint="default"/>
                      <w:szCs w:val="20"/>
                    </w:rPr>
                    <w:t>执行类别</w:t>
                  </w:r>
                </w:p>
              </w:tc>
              <w:tc>
                <w:tcPr>
                  <w:tcW w:w="1590" w:type="dxa"/>
                  <w:vAlign w:val="center"/>
                </w:tcPr>
                <w:p>
                  <w:pPr>
                    <w:keepNext w:val="0"/>
                    <w:keepLines w:val="0"/>
                    <w:suppressLineNumbers w:val="0"/>
                    <w:snapToGrid w:val="0"/>
                    <w:spacing w:before="0" w:beforeAutospacing="0" w:after="0" w:afterAutospacing="0"/>
                    <w:ind w:left="0" w:right="0"/>
                    <w:jc w:val="center"/>
                    <w:rPr>
                      <w:rFonts w:hint="default"/>
                      <w:szCs w:val="20"/>
                    </w:rPr>
                  </w:pPr>
                  <w:r>
                    <w:rPr>
                      <w:rFonts w:hint="default"/>
                      <w:szCs w:val="20"/>
                    </w:rPr>
                    <w:t>昼间限值</w:t>
                  </w:r>
                </w:p>
              </w:tc>
              <w:tc>
                <w:tcPr>
                  <w:tcW w:w="1400" w:type="dxa"/>
                  <w:vAlign w:val="center"/>
                </w:tcPr>
                <w:p>
                  <w:pPr>
                    <w:keepNext w:val="0"/>
                    <w:keepLines w:val="0"/>
                    <w:suppressLineNumbers w:val="0"/>
                    <w:snapToGrid w:val="0"/>
                    <w:spacing w:before="0" w:beforeAutospacing="0" w:after="0" w:afterAutospacing="0"/>
                    <w:ind w:left="0" w:right="0"/>
                    <w:jc w:val="center"/>
                    <w:rPr>
                      <w:rFonts w:hint="default"/>
                      <w:szCs w:val="20"/>
                    </w:rPr>
                  </w:pPr>
                  <w:r>
                    <w:rPr>
                      <w:rFonts w:hint="default"/>
                      <w:szCs w:val="20"/>
                    </w:rPr>
                    <w:t>夜间限值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8" w:hRule="atLeast"/>
                <w:jc w:val="center"/>
              </w:trPr>
              <w:tc>
                <w:tcPr>
                  <w:tcW w:w="3775" w:type="dxa"/>
                  <w:vAlign w:val="center"/>
                </w:tcPr>
                <w:p>
                  <w:pPr>
                    <w:keepNext w:val="0"/>
                    <w:keepLines w:val="0"/>
                    <w:suppressLineNumbers w:val="0"/>
                    <w:snapToGrid w:val="0"/>
                    <w:spacing w:before="0" w:beforeAutospacing="0" w:after="0" w:afterAutospacing="0"/>
                    <w:ind w:left="0" w:right="0"/>
                    <w:jc w:val="center"/>
                    <w:rPr>
                      <w:rFonts w:hint="default"/>
                      <w:szCs w:val="20"/>
                    </w:rPr>
                  </w:pPr>
                  <w:r>
                    <w:rPr>
                      <w:rFonts w:hint="default"/>
                      <w:szCs w:val="20"/>
                    </w:rPr>
                    <w:t>《工业企业厂界环境噪声排放标准》</w:t>
                  </w:r>
                </w:p>
              </w:tc>
              <w:tc>
                <w:tcPr>
                  <w:tcW w:w="1385" w:type="dxa"/>
                  <w:vAlign w:val="center"/>
                </w:tcPr>
                <w:p>
                  <w:pPr>
                    <w:pStyle w:val="47"/>
                    <w:keepNext w:val="0"/>
                    <w:keepLines w:val="0"/>
                    <w:suppressLineNumbers w:val="0"/>
                    <w:snapToGrid w:val="0"/>
                    <w:spacing w:before="72" w:beforeAutospacing="0" w:after="48" w:afterAutospacing="0"/>
                    <w:ind w:left="0" w:right="0"/>
                    <w:rPr>
                      <w:rFonts w:hint="default"/>
                      <w:b w:val="0"/>
                      <w:bCs/>
                      <w:szCs w:val="20"/>
                    </w:rPr>
                  </w:pPr>
                  <w:r>
                    <w:rPr>
                      <w:rFonts w:hint="default"/>
                      <w:b w:val="0"/>
                      <w:bCs/>
                      <w:szCs w:val="20"/>
                    </w:rPr>
                    <w:t>2类</w:t>
                  </w:r>
                </w:p>
              </w:tc>
              <w:tc>
                <w:tcPr>
                  <w:tcW w:w="1590" w:type="dxa"/>
                  <w:vAlign w:val="center"/>
                </w:tcPr>
                <w:p>
                  <w:pPr>
                    <w:pStyle w:val="47"/>
                    <w:keepNext w:val="0"/>
                    <w:keepLines w:val="0"/>
                    <w:suppressLineNumbers w:val="0"/>
                    <w:snapToGrid w:val="0"/>
                    <w:spacing w:before="72" w:beforeAutospacing="0" w:after="48" w:afterAutospacing="0"/>
                    <w:ind w:left="0" w:right="0" w:firstLine="210" w:firstLineChars="100"/>
                    <w:rPr>
                      <w:rFonts w:hint="default"/>
                      <w:b w:val="0"/>
                      <w:bCs/>
                      <w:szCs w:val="20"/>
                    </w:rPr>
                  </w:pPr>
                  <w:r>
                    <w:rPr>
                      <w:rFonts w:hint="default"/>
                      <w:b w:val="0"/>
                      <w:bCs/>
                      <w:szCs w:val="20"/>
                    </w:rPr>
                    <w:t>60</w:t>
                  </w:r>
                </w:p>
              </w:tc>
              <w:tc>
                <w:tcPr>
                  <w:tcW w:w="1400" w:type="dxa"/>
                  <w:vAlign w:val="center"/>
                </w:tcPr>
                <w:p>
                  <w:pPr>
                    <w:pStyle w:val="47"/>
                    <w:keepNext w:val="0"/>
                    <w:keepLines w:val="0"/>
                    <w:suppressLineNumbers w:val="0"/>
                    <w:snapToGrid w:val="0"/>
                    <w:spacing w:before="72" w:beforeAutospacing="0" w:after="48" w:afterAutospacing="0"/>
                    <w:ind w:left="0" w:right="0" w:firstLine="210" w:firstLineChars="100"/>
                    <w:rPr>
                      <w:rFonts w:hint="default"/>
                      <w:b w:val="0"/>
                      <w:bCs/>
                      <w:szCs w:val="20"/>
                    </w:rPr>
                  </w:pPr>
                  <w:r>
                    <w:rPr>
                      <w:rFonts w:hint="default"/>
                      <w:b w:val="0"/>
                      <w:bCs/>
                      <w:szCs w:val="20"/>
                    </w:rPr>
                    <w:t>50</w:t>
                  </w:r>
                </w:p>
              </w:tc>
            </w:tr>
          </w:tbl>
          <w:p>
            <w:pPr>
              <w:keepNext w:val="0"/>
              <w:keepLines w:val="0"/>
              <w:suppressLineNumbers w:val="0"/>
              <w:spacing w:before="0" w:beforeAutospacing="0" w:after="0" w:afterAutospacing="0" w:line="500" w:lineRule="exact"/>
              <w:ind w:left="0" w:right="0"/>
              <w:rPr>
                <w:rFonts w:hint="default"/>
                <w:sz w:val="24"/>
                <w:szCs w:val="24"/>
              </w:rPr>
            </w:pPr>
            <w:r>
              <w:rPr>
                <w:rFonts w:hint="default"/>
                <w:sz w:val="24"/>
                <w:szCs w:val="24"/>
              </w:rPr>
              <w:t>3、固体废物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szCs w:val="24"/>
              </w:rPr>
            </w:pPr>
            <w:r>
              <w:rPr>
                <w:rFonts w:hint="default"/>
                <w:sz w:val="24"/>
                <w:szCs w:val="24"/>
              </w:rPr>
              <w:t>本项目固体废物执行《一般工业固体废物贮存、处置场污染控制标准》（GB18599—2001）及2013年修改单中有关要求。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sz w:val="24"/>
                <w:szCs w:val="24"/>
              </w:rPr>
            </w:pPr>
            <w:r>
              <w:rPr>
                <w:rFonts w:hint="default"/>
                <w:sz w:val="24"/>
                <w:szCs w:val="24"/>
              </w:rPr>
              <w:t>危险废物贮存执行《危险废物贮存污染控制标准》（GB18597-2001）及2013修改单。</w:t>
            </w:r>
          </w:p>
          <w:p>
            <w:pPr>
              <w:pStyle w:val="2"/>
              <w:keepNext w:val="0"/>
              <w:keepLines w:val="0"/>
              <w:suppressLineNumbers w:val="0"/>
              <w:spacing w:before="0" w:beforeAutospacing="0" w:afterAutospacing="0"/>
              <w:ind w:right="0"/>
              <w:rPr>
                <w:rFonts w:hint="default" w:eastAsiaTheme="minorEastAsia"/>
                <w:spacing w:val="4"/>
                <w:sz w:val="24"/>
                <w:szCs w:val="24"/>
              </w:rPr>
            </w:pPr>
          </w:p>
          <w:p>
            <w:pPr>
              <w:pStyle w:val="2"/>
              <w:keepNext w:val="0"/>
              <w:keepLines w:val="0"/>
              <w:suppressLineNumbers w:val="0"/>
              <w:spacing w:before="0" w:beforeAutospacing="0" w:afterAutospacing="0"/>
              <w:ind w:right="0"/>
              <w:rPr>
                <w:rFonts w:hint="default" w:eastAsiaTheme="minorEastAsia"/>
                <w:spacing w:val="4"/>
                <w:sz w:val="24"/>
                <w:szCs w:val="20"/>
              </w:rPr>
            </w:pPr>
          </w:p>
          <w:p>
            <w:pPr>
              <w:pStyle w:val="2"/>
              <w:keepNext w:val="0"/>
              <w:keepLines w:val="0"/>
              <w:suppressLineNumbers w:val="0"/>
              <w:spacing w:before="0" w:beforeAutospacing="0" w:afterAutospacing="0"/>
              <w:ind w:right="0"/>
              <w:rPr>
                <w:rFonts w:hint="default" w:eastAsiaTheme="minorEastAsia"/>
                <w:spacing w:val="4"/>
                <w:sz w:val="24"/>
                <w:szCs w:val="20"/>
              </w:rPr>
            </w:pPr>
          </w:p>
          <w:p>
            <w:pPr>
              <w:pStyle w:val="2"/>
              <w:keepNext w:val="0"/>
              <w:keepLines w:val="0"/>
              <w:suppressLineNumbers w:val="0"/>
              <w:spacing w:before="0" w:beforeAutospacing="0" w:afterAutospacing="0"/>
              <w:ind w:right="0"/>
              <w:rPr>
                <w:rFonts w:hint="default" w:eastAsiaTheme="minorEastAsia"/>
                <w:spacing w:val="4"/>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0" w:hRule="atLeast"/>
          <w:jc w:val="center"/>
        </w:trPr>
        <w:tc>
          <w:tcPr>
            <w:tcW w:w="496"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sz w:val="28"/>
                <w:szCs w:val="20"/>
              </w:rPr>
            </w:pPr>
            <w:r>
              <w:rPr>
                <w:rFonts w:hint="default" w:eastAsiaTheme="minorEastAsia"/>
                <w:sz w:val="28"/>
                <w:szCs w:val="20"/>
              </w:rPr>
              <w:t>总量</w:t>
            </w:r>
          </w:p>
          <w:p>
            <w:pPr>
              <w:keepNext w:val="0"/>
              <w:keepLines w:val="0"/>
              <w:suppressLineNumbers w:val="0"/>
              <w:spacing w:before="0" w:beforeAutospacing="0" w:after="0" w:afterAutospacing="0" w:line="320" w:lineRule="exact"/>
              <w:ind w:left="0" w:right="0"/>
              <w:jc w:val="center"/>
              <w:rPr>
                <w:rFonts w:hint="default" w:eastAsiaTheme="minorEastAsia"/>
                <w:sz w:val="28"/>
                <w:szCs w:val="20"/>
              </w:rPr>
            </w:pPr>
            <w:r>
              <w:rPr>
                <w:rFonts w:hint="default" w:eastAsiaTheme="minorEastAsia"/>
                <w:sz w:val="28"/>
                <w:szCs w:val="20"/>
              </w:rPr>
              <w:t>控制</w:t>
            </w:r>
          </w:p>
          <w:p>
            <w:pPr>
              <w:keepNext w:val="0"/>
              <w:keepLines w:val="0"/>
              <w:suppressLineNumbers w:val="0"/>
              <w:spacing w:before="0" w:beforeAutospacing="0" w:after="0" w:afterAutospacing="0" w:line="320" w:lineRule="exact"/>
              <w:ind w:left="0" w:right="0"/>
              <w:jc w:val="center"/>
              <w:rPr>
                <w:rFonts w:hint="default" w:eastAsiaTheme="minorEastAsia"/>
                <w:sz w:val="28"/>
                <w:szCs w:val="20"/>
              </w:rPr>
            </w:pPr>
            <w:r>
              <w:rPr>
                <w:rFonts w:hint="default" w:eastAsiaTheme="minorEastAsia"/>
                <w:sz w:val="28"/>
                <w:szCs w:val="20"/>
              </w:rPr>
              <w:t>指标</w:t>
            </w:r>
          </w:p>
        </w:tc>
        <w:tc>
          <w:tcPr>
            <w:tcW w:w="8382" w:type="dxa"/>
          </w:tcPr>
          <w:p>
            <w:pPr>
              <w:pStyle w:val="90"/>
              <w:keepNext w:val="0"/>
              <w:keepLines w:val="0"/>
              <w:suppressLineNumbers w:val="0"/>
              <w:tabs>
                <w:tab w:val="left" w:pos="221"/>
              </w:tabs>
              <w:spacing w:before="0" w:beforeAutospacing="0" w:after="0" w:afterAutospacing="0" w:line="360" w:lineRule="auto"/>
              <w:ind w:left="0" w:right="0" w:firstLine="480" w:firstLineChars="200"/>
              <w:rPr>
                <w:rFonts w:hint="default"/>
                <w:szCs w:val="20"/>
              </w:rPr>
            </w:pPr>
            <w:r>
              <w:rPr>
                <w:rFonts w:hint="eastAsia"/>
                <w:szCs w:val="20"/>
              </w:rPr>
              <w:t>根据山西省环保厅“关于印发《山西省环境保护厅建设项目主要污染物排放总量核定办法》的通知”（晋环发[2015]25号）。本项目需要进行总量控制。</w:t>
            </w:r>
          </w:p>
          <w:p>
            <w:pPr>
              <w:pStyle w:val="90"/>
              <w:keepNext w:val="0"/>
              <w:keepLines w:val="0"/>
              <w:suppressLineNumbers w:val="0"/>
              <w:tabs>
                <w:tab w:val="left" w:pos="221"/>
              </w:tabs>
              <w:spacing w:before="0" w:beforeAutospacing="0" w:after="0" w:afterAutospacing="0" w:line="360" w:lineRule="auto"/>
              <w:ind w:left="0" w:right="0" w:firstLine="480" w:firstLineChars="200"/>
              <w:rPr>
                <w:rFonts w:hint="default" w:eastAsiaTheme="minorEastAsia"/>
                <w:b/>
                <w:szCs w:val="21"/>
              </w:rPr>
            </w:pPr>
            <w:r>
              <w:rPr>
                <w:rFonts w:hint="default"/>
                <w:szCs w:val="20"/>
              </w:rPr>
              <w:t>本项目生产中</w:t>
            </w:r>
            <w:r>
              <w:rPr>
                <w:rFonts w:hint="eastAsia"/>
                <w:szCs w:val="20"/>
              </w:rPr>
              <w:t>洗砂</w:t>
            </w:r>
            <w:r>
              <w:rPr>
                <w:rFonts w:hint="default"/>
                <w:szCs w:val="20"/>
              </w:rPr>
              <w:t>废水</w:t>
            </w:r>
            <w:r>
              <w:rPr>
                <w:rFonts w:hint="eastAsia"/>
                <w:szCs w:val="20"/>
              </w:rPr>
              <w:t>全部循环利用，不外排；洗车废水全部循环利用，不外排；厂内建设了旱厕，定期清掏用作农肥；</w:t>
            </w:r>
            <w:r>
              <w:rPr>
                <w:rFonts w:hint="default"/>
                <w:szCs w:val="20"/>
              </w:rPr>
              <w:t>各大气污染环节在严格落实环评要求的各项环保措施后，大气污染物都能做到达</w:t>
            </w:r>
            <w:r>
              <w:rPr>
                <w:rFonts w:hint="default" w:ascii="Times New Roman" w:hAnsi="Times New Roman" w:cs="Times New Roman"/>
                <w:szCs w:val="20"/>
              </w:rPr>
              <w:t>标排放，经核算，本项目纳入总量控制的大气污染物排放情况为：粉尘：</w:t>
            </w:r>
            <w:r>
              <w:rPr>
                <w:rFonts w:hint="eastAsia" w:ascii="Times New Roman" w:hAnsi="Times New Roman" w:cs="Times New Roman"/>
                <w:szCs w:val="20"/>
                <w:lang w:val="en-US" w:eastAsia="zh-CN"/>
              </w:rPr>
              <w:t>1.62</w:t>
            </w:r>
            <w:r>
              <w:rPr>
                <w:rFonts w:hint="eastAsia" w:ascii="Times New Roman" w:hAnsi="Times New Roman" w:cs="Times New Roman"/>
                <w:szCs w:val="20"/>
              </w:rPr>
              <w:t>0</w:t>
            </w:r>
            <w:r>
              <w:rPr>
                <w:rFonts w:hint="default" w:ascii="Times New Roman" w:hAnsi="Times New Roman" w:cs="Times New Roman"/>
                <w:szCs w:val="20"/>
              </w:rPr>
              <w:t>t。</w:t>
            </w:r>
          </w:p>
          <w:p>
            <w:pPr>
              <w:keepNext w:val="0"/>
              <w:keepLines w:val="0"/>
              <w:suppressLineNumbers w:val="0"/>
              <w:spacing w:before="0" w:beforeAutospacing="0" w:after="0" w:afterAutospacing="0"/>
              <w:ind w:left="0" w:right="0"/>
              <w:jc w:val="center"/>
              <w:rPr>
                <w:rFonts w:hint="default" w:eastAsiaTheme="minorEastAsia"/>
                <w:b/>
                <w:szCs w:val="21"/>
              </w:rPr>
            </w:pPr>
            <w:r>
              <w:rPr>
                <w:rFonts w:hint="default" w:eastAsiaTheme="minorEastAsia"/>
                <w:b/>
                <w:szCs w:val="21"/>
              </w:rPr>
              <w:t xml:space="preserve">表4-8 </w:t>
            </w:r>
            <w:r>
              <w:rPr>
                <w:rFonts w:hint="eastAsia" w:eastAsiaTheme="minorEastAsia"/>
                <w:b/>
                <w:szCs w:val="21"/>
              </w:rPr>
              <w:t xml:space="preserve"> </w:t>
            </w:r>
            <w:r>
              <w:rPr>
                <w:rFonts w:hint="default" w:eastAsiaTheme="minorEastAsia"/>
                <w:b/>
                <w:szCs w:val="21"/>
              </w:rPr>
              <w:t xml:space="preserve"> 总量控制指标</w:t>
            </w:r>
          </w:p>
          <w:tbl>
            <w:tblPr>
              <w:tblStyle w:val="29"/>
              <w:tblW w:w="8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8"/>
              <w:gridCol w:w="4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8" w:type="dxa"/>
                  <w:vAlign w:val="center"/>
                </w:tcPr>
                <w:p>
                  <w:pPr>
                    <w:pStyle w:val="90"/>
                    <w:keepNext w:val="0"/>
                    <w:keepLines w:val="0"/>
                    <w:suppressLineNumbers w:val="0"/>
                    <w:tabs>
                      <w:tab w:val="left" w:pos="221"/>
                    </w:tabs>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4078" w:type="dxa"/>
                  <w:vAlign w:val="center"/>
                </w:tcPr>
                <w:p>
                  <w:pPr>
                    <w:pStyle w:val="90"/>
                    <w:keepNext w:val="0"/>
                    <w:keepLines w:val="0"/>
                    <w:suppressLineNumbers w:val="0"/>
                    <w:tabs>
                      <w:tab w:val="left" w:pos="221"/>
                    </w:tabs>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粉尘（t/a）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8" w:type="dxa"/>
                  <w:vAlign w:val="center"/>
                </w:tcPr>
                <w:p>
                  <w:pPr>
                    <w:pStyle w:val="90"/>
                    <w:keepNext w:val="0"/>
                    <w:keepLines w:val="0"/>
                    <w:suppressLineNumbers w:val="0"/>
                    <w:tabs>
                      <w:tab w:val="left" w:pos="221"/>
                    </w:tabs>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本项目排放量</w:t>
                  </w:r>
                </w:p>
              </w:tc>
              <w:tc>
                <w:tcPr>
                  <w:tcW w:w="4078" w:type="dxa"/>
                  <w:vAlign w:val="center"/>
                </w:tcPr>
                <w:p>
                  <w:pPr>
                    <w:pStyle w:val="90"/>
                    <w:keepNext w:val="0"/>
                    <w:keepLines w:val="0"/>
                    <w:suppressLineNumbers w:val="0"/>
                    <w:tabs>
                      <w:tab w:val="left" w:pos="221"/>
                    </w:tabs>
                    <w:spacing w:before="0" w:beforeAutospacing="0" w:after="0" w:afterAutospacing="0"/>
                    <w:ind w:left="0" w:right="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1.62</w:t>
                  </w:r>
                  <w:r>
                    <w:rPr>
                      <w:rFonts w:hint="eastAsia" w:ascii="Times New Roman" w:hAnsi="Times New Roman" w:cs="Times New Roman"/>
                      <w:sz w:val="21"/>
                      <w:szCs w:val="21"/>
                    </w:rPr>
                    <w:t>0</w:t>
                  </w:r>
                  <w:r>
                    <w:rPr>
                      <w:rFonts w:hint="default" w:ascii="Times New Roman" w:hAnsi="Times New Roman" w:cs="Times New Roman"/>
                      <w:sz w:val="21"/>
                      <w:szCs w:val="21"/>
                    </w:rPr>
                    <w:t>t</w:t>
                  </w:r>
                </w:p>
              </w:tc>
            </w:tr>
          </w:tbl>
          <w:p>
            <w:pPr>
              <w:pStyle w:val="2"/>
              <w:keepNext w:val="0"/>
              <w:keepLines w:val="0"/>
              <w:suppressLineNumbers w:val="0"/>
              <w:spacing w:before="0" w:beforeAutospacing="0" w:afterAutospacing="0"/>
              <w:ind w:right="0"/>
              <w:rPr>
                <w:rFonts w:hint="default"/>
                <w:szCs w:val="20"/>
              </w:rPr>
            </w:pPr>
          </w:p>
        </w:tc>
      </w:tr>
    </w:tbl>
    <w:p>
      <w:pPr>
        <w:rPr>
          <w:rFonts w:eastAsiaTheme="minorEastAsia"/>
          <w:b/>
          <w:sz w:val="32"/>
        </w:rPr>
        <w:sectPr>
          <w:pgSz w:w="11906" w:h="16838"/>
          <w:pgMar w:top="1440" w:right="1800" w:bottom="1440" w:left="1800" w:header="851" w:footer="992" w:gutter="0"/>
          <w:cols w:space="720" w:num="1"/>
          <w:docGrid w:type="lines" w:linePitch="312" w:charSpace="0"/>
        </w:sectPr>
      </w:pPr>
    </w:p>
    <w:p>
      <w:pPr>
        <w:rPr>
          <w:rFonts w:eastAsiaTheme="minorEastAsia"/>
          <w:sz w:val="32"/>
        </w:rPr>
      </w:pPr>
      <w:r>
        <w:rPr>
          <w:rFonts w:eastAsiaTheme="minorEastAsia"/>
          <w:b/>
          <w:sz w:val="32"/>
        </w:rPr>
        <w:t>建设项目工程分析</w:t>
      </w:r>
    </w:p>
    <w:tbl>
      <w:tblPr>
        <w:tblStyle w:val="28"/>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0" w:hRule="atLeast"/>
        </w:trPr>
        <w:tc>
          <w:tcPr>
            <w:tcW w:w="8613" w:type="dxa"/>
            <w:tcBorders>
              <w:bottom w:val="single" w:color="auto" w:sz="4" w:space="0"/>
            </w:tcBorders>
          </w:tcPr>
          <w:p>
            <w:pPr>
              <w:keepNext w:val="0"/>
              <w:keepLines w:val="0"/>
              <w:suppressLineNumbers w:val="0"/>
              <w:tabs>
                <w:tab w:val="right" w:pos="8306"/>
              </w:tabs>
              <w:spacing w:before="0" w:beforeAutospacing="0" w:after="0" w:afterAutospacing="0" w:line="460" w:lineRule="exact"/>
              <w:ind w:left="0" w:right="0"/>
              <w:rPr>
                <w:rFonts w:hint="default" w:eastAsiaTheme="minorEastAsia"/>
                <w:b/>
                <w:sz w:val="30"/>
                <w:szCs w:val="20"/>
              </w:rPr>
            </w:pPr>
            <w:r>
              <w:rPr>
                <w:rFonts w:hint="default" w:eastAsiaTheme="minorEastAsia"/>
                <w:b/>
                <w:sz w:val="30"/>
                <w:szCs w:val="20"/>
              </w:rPr>
              <w:t>工艺流程简述（图示）：</w:t>
            </w:r>
          </w:p>
          <w:p>
            <w:pPr>
              <w:keepNext w:val="0"/>
              <w:keepLines w:val="0"/>
              <w:suppressLineNumbers w:val="0"/>
              <w:spacing w:before="0" w:beforeAutospacing="0" w:after="0" w:afterAutospacing="0" w:line="480" w:lineRule="exact"/>
              <w:ind w:left="0" w:right="0" w:firstLine="498" w:firstLineChars="200"/>
              <w:rPr>
                <w:rFonts w:hint="default" w:eastAsiaTheme="minorEastAsia"/>
                <w:sz w:val="28"/>
                <w:szCs w:val="20"/>
              </w:rPr>
            </w:pPr>
            <w:r>
              <w:rPr>
                <w:rFonts w:hint="eastAsia"/>
                <w:b/>
                <w:bCs/>
                <w:color w:val="000000"/>
                <w:spacing w:val="4"/>
                <w:sz w:val="24"/>
                <w:szCs w:val="20"/>
              </w:rPr>
              <w:t>一、建设期：</w:t>
            </w:r>
          </w:p>
          <w:p>
            <w:pPr>
              <w:keepNext w:val="0"/>
              <w:keepLines w:val="0"/>
              <w:suppressLineNumbers w:val="0"/>
              <w:spacing w:before="0" w:beforeAutospacing="0" w:after="0" w:afterAutospacing="0" w:line="460" w:lineRule="exact"/>
              <w:ind w:left="0" w:right="0" w:firstLine="482"/>
              <w:rPr>
                <w:rFonts w:hint="default"/>
                <w:bCs/>
                <w:sz w:val="24"/>
                <w:szCs w:val="20"/>
              </w:rPr>
            </w:pPr>
            <w:r>
              <w:rPr>
                <w:rFonts w:hint="default" w:eastAsiaTheme="minorEastAsia"/>
                <w:sz w:val="28"/>
                <w:szCs w:val="20"/>
              </w:rPr>
              <w:t xml:space="preserve"> </w:t>
            </w:r>
            <w:r>
              <w:rPr>
                <w:rFonts w:hint="default"/>
                <w:bCs/>
                <w:sz w:val="24"/>
                <w:szCs w:val="20"/>
              </w:rPr>
              <w:t>本项目在建设期的工程主要包括</w:t>
            </w:r>
            <w:r>
              <w:rPr>
                <w:rFonts w:hint="eastAsia"/>
                <w:bCs/>
                <w:sz w:val="24"/>
                <w:szCs w:val="20"/>
              </w:rPr>
              <w:t>扩建生产线I、扩建生产线</w:t>
            </w:r>
            <w:r>
              <w:rPr>
                <w:rFonts w:hint="default"/>
                <w:bCs/>
                <w:sz w:val="24"/>
                <w:szCs w:val="20"/>
              </w:rPr>
              <w:t>Ⅱ</w:t>
            </w:r>
            <w:r>
              <w:rPr>
                <w:rFonts w:hint="eastAsia"/>
                <w:bCs/>
                <w:sz w:val="24"/>
                <w:szCs w:val="20"/>
              </w:rPr>
              <w:t>生产车间、原料库、成品库</w:t>
            </w:r>
            <w:r>
              <w:rPr>
                <w:rFonts w:hint="default"/>
                <w:bCs/>
                <w:sz w:val="24"/>
                <w:szCs w:val="20"/>
              </w:rPr>
              <w:t>的</w:t>
            </w:r>
            <w:r>
              <w:rPr>
                <w:rFonts w:hint="eastAsia"/>
                <w:bCs/>
                <w:sz w:val="24"/>
                <w:szCs w:val="20"/>
              </w:rPr>
              <w:t>建设</w:t>
            </w:r>
            <w:r>
              <w:rPr>
                <w:rFonts w:hint="default"/>
                <w:bCs/>
                <w:sz w:val="24"/>
                <w:szCs w:val="20"/>
              </w:rPr>
              <w:t>、生产设备安装</w:t>
            </w:r>
            <w:r>
              <w:rPr>
                <w:rFonts w:hint="eastAsia"/>
                <w:bCs/>
                <w:sz w:val="24"/>
                <w:szCs w:val="20"/>
              </w:rPr>
              <w:t>及相关的</w:t>
            </w:r>
            <w:r>
              <w:rPr>
                <w:rFonts w:hint="default"/>
                <w:bCs/>
                <w:sz w:val="24"/>
                <w:szCs w:val="20"/>
              </w:rPr>
              <w:t>环保设施配套</w:t>
            </w:r>
            <w:r>
              <w:rPr>
                <w:rFonts w:hint="eastAsia"/>
                <w:bCs/>
                <w:sz w:val="24"/>
                <w:szCs w:val="20"/>
              </w:rPr>
              <w:t>，</w:t>
            </w:r>
            <w:r>
              <w:rPr>
                <w:rFonts w:hint="default"/>
                <w:bCs/>
                <w:sz w:val="24"/>
                <w:szCs w:val="20"/>
              </w:rPr>
              <w:t>厂区绿化、厂内道路硬化</w:t>
            </w:r>
            <w:r>
              <w:rPr>
                <w:rFonts w:hint="eastAsia"/>
                <w:bCs/>
                <w:sz w:val="24"/>
                <w:szCs w:val="20"/>
              </w:rPr>
              <w:t>等</w:t>
            </w:r>
            <w:r>
              <w:rPr>
                <w:rFonts w:hint="default"/>
                <w:bCs/>
                <w:sz w:val="24"/>
                <w:szCs w:val="20"/>
              </w:rPr>
              <w:t>。</w:t>
            </w:r>
          </w:p>
          <w:p>
            <w:pPr>
              <w:keepNext w:val="0"/>
              <w:keepLines w:val="0"/>
              <w:suppressLineNumbers w:val="0"/>
              <w:tabs>
                <w:tab w:val="right" w:pos="8306"/>
              </w:tabs>
              <w:spacing w:before="0" w:beforeAutospacing="0" w:after="0" w:afterAutospacing="0" w:line="460" w:lineRule="exact"/>
              <w:ind w:left="0" w:right="0" w:firstLine="480"/>
              <w:rPr>
                <w:rFonts w:hint="default" w:eastAsiaTheme="minorEastAsia"/>
                <w:bCs/>
                <w:sz w:val="24"/>
                <w:szCs w:val="20"/>
              </w:rPr>
            </w:pPr>
            <w:r>
              <w:rPr>
                <w:rFonts w:hint="default"/>
                <w:bCs/>
                <w:sz w:val="24"/>
                <w:szCs w:val="20"/>
              </w:rPr>
              <w:t>其产污情况如下：</w:t>
            </w:r>
          </w:p>
          <w:p>
            <w:pPr>
              <w:keepNext w:val="0"/>
              <w:keepLines w:val="0"/>
              <w:suppressLineNumbers w:val="0"/>
              <w:tabs>
                <w:tab w:val="left" w:pos="792"/>
              </w:tabs>
              <w:spacing w:before="0" w:beforeAutospacing="0" w:after="0" w:afterAutospacing="0" w:line="460" w:lineRule="exact"/>
              <w:ind w:left="0" w:right="0" w:firstLine="420" w:firstLineChars="200"/>
              <w:rPr>
                <w:rFonts w:hint="default" w:eastAsiaTheme="minorEastAsia"/>
                <w:bCs/>
                <w:sz w:val="24"/>
                <w:szCs w:val="20"/>
              </w:rPr>
            </w:pPr>
            <w:r>
              <w:rPr>
                <w:rFonts w:hint="default" w:eastAsiaTheme="minorEastAsia"/>
                <w:szCs w:val="20"/>
              </w:rPr>
              <mc:AlternateContent>
                <mc:Choice Requires="wpg">
                  <w:drawing>
                    <wp:anchor distT="0" distB="0" distL="114300" distR="114300" simplePos="0" relativeHeight="251655168" behindDoc="0" locked="0" layoutInCell="1" allowOverlap="1">
                      <wp:simplePos x="0" y="0"/>
                      <wp:positionH relativeFrom="column">
                        <wp:posOffset>620395</wp:posOffset>
                      </wp:positionH>
                      <wp:positionV relativeFrom="paragraph">
                        <wp:posOffset>34925</wp:posOffset>
                      </wp:positionV>
                      <wp:extent cx="3507740" cy="2344420"/>
                      <wp:effectExtent l="0" t="4445" r="17780" b="13335"/>
                      <wp:wrapNone/>
                      <wp:docPr id="22" name="Group 648"/>
                      <wp:cNvGraphicFramePr/>
                      <a:graphic xmlns:a="http://schemas.openxmlformats.org/drawingml/2006/main">
                        <a:graphicData uri="http://schemas.microsoft.com/office/word/2010/wordprocessingGroup">
                          <wpg:wgp>
                            <wpg:cNvGrpSpPr/>
                            <wpg:grpSpPr>
                              <a:xfrm>
                                <a:off x="0" y="0"/>
                                <a:ext cx="3507740" cy="2344420"/>
                                <a:chOff x="0" y="0"/>
                                <a:chExt cx="5524" cy="3692"/>
                              </a:xfrm>
                              <a:effectLst/>
                            </wpg:grpSpPr>
                            <wps:wsp>
                              <wps:cNvPr id="23" name="Text Box 649"/>
                              <wps:cNvSpPr txBox="1">
                                <a:spLocks noChangeArrowheads="1"/>
                              </wps:cNvSpPr>
                              <wps:spPr bwMode="auto">
                                <a:xfrm>
                                  <a:off x="0" y="1842"/>
                                  <a:ext cx="947" cy="386"/>
                                </a:xfrm>
                                <a:prstGeom prst="rect">
                                  <a:avLst/>
                                </a:prstGeom>
                                <a:noFill/>
                                <a:ln>
                                  <a:noFill/>
                                </a:ln>
                                <a:effectLst/>
                              </wps:spPr>
                              <wps:txbx>
                                <w:txbxContent>
                                  <w:p>
                                    <w:pPr>
                                      <w:jc w:val="center"/>
                                      <w:rPr>
                                        <w:rFonts w:ascii="宋体" w:hAnsi="宋体"/>
                                        <w:bCs/>
                                        <w:szCs w:val="21"/>
                                      </w:rPr>
                                    </w:pPr>
                                    <w:r>
                                      <w:rPr>
                                        <w:rFonts w:hint="eastAsia" w:ascii="宋体" w:hAnsi="宋体"/>
                                        <w:bCs/>
                                        <w:szCs w:val="21"/>
                                      </w:rPr>
                                      <w:t>施工期</w:t>
                                    </w:r>
                                  </w:p>
                                </w:txbxContent>
                              </wps:txbx>
                              <wps:bodyPr rot="0" vert="horz" wrap="square" lIns="54000" tIns="10800" rIns="54000" bIns="10800" anchor="t" anchorCtr="0" upright="1">
                                <a:noAutofit/>
                              </wps:bodyPr>
                            </wps:wsp>
                            <wps:wsp>
                              <wps:cNvPr id="24" name="Line 650"/>
                              <wps:cNvCnPr>
                                <a:cxnSpLocks noChangeShapeType="1"/>
                              </wps:cNvCnPr>
                              <wps:spPr bwMode="auto">
                                <a:xfrm>
                                  <a:off x="780" y="2013"/>
                                  <a:ext cx="1031" cy="1"/>
                                </a:xfrm>
                                <a:prstGeom prst="line">
                                  <a:avLst/>
                                </a:prstGeom>
                                <a:noFill/>
                                <a:ln w="12700">
                                  <a:solidFill>
                                    <a:srgbClr val="000000"/>
                                  </a:solidFill>
                                  <a:round/>
                                  <a:tailEnd type="triangle" w="sm" len="lg"/>
                                </a:ln>
                                <a:effectLst/>
                              </wps:spPr>
                              <wps:bodyPr/>
                            </wps:wsp>
                            <wps:wsp>
                              <wps:cNvPr id="25" name="Line 651"/>
                              <wps:cNvCnPr>
                                <a:cxnSpLocks noChangeShapeType="1"/>
                              </wps:cNvCnPr>
                              <wps:spPr bwMode="auto">
                                <a:xfrm rot="5400000">
                                  <a:off x="2031" y="683"/>
                                  <a:ext cx="0" cy="433"/>
                                </a:xfrm>
                                <a:prstGeom prst="line">
                                  <a:avLst/>
                                </a:prstGeom>
                                <a:noFill/>
                                <a:ln w="9525">
                                  <a:solidFill>
                                    <a:srgbClr val="000000"/>
                                  </a:solidFill>
                                  <a:round/>
                                  <a:headEnd type="triangle" w="med" len="med"/>
                                </a:ln>
                                <a:effectLst/>
                              </wps:spPr>
                              <wps:bodyPr/>
                            </wps:wsp>
                            <wps:wsp>
                              <wps:cNvPr id="26" name="Line 652"/>
                              <wps:cNvCnPr>
                                <a:cxnSpLocks noChangeShapeType="1"/>
                              </wps:cNvCnPr>
                              <wps:spPr bwMode="auto">
                                <a:xfrm>
                                  <a:off x="1815" y="906"/>
                                  <a:ext cx="0" cy="2268"/>
                                </a:xfrm>
                                <a:prstGeom prst="line">
                                  <a:avLst/>
                                </a:prstGeom>
                                <a:noFill/>
                                <a:ln w="12700">
                                  <a:solidFill>
                                    <a:srgbClr val="000000"/>
                                  </a:solidFill>
                                  <a:round/>
                                </a:ln>
                                <a:effectLst/>
                              </wps:spPr>
                              <wps:bodyPr/>
                            </wps:wsp>
                            <wps:wsp>
                              <wps:cNvPr id="27" name="Line 653"/>
                              <wps:cNvCnPr>
                                <a:cxnSpLocks noChangeShapeType="1"/>
                              </wps:cNvCnPr>
                              <wps:spPr bwMode="auto">
                                <a:xfrm rot="5400000">
                                  <a:off x="2031" y="2947"/>
                                  <a:ext cx="0" cy="433"/>
                                </a:xfrm>
                                <a:prstGeom prst="line">
                                  <a:avLst/>
                                </a:prstGeom>
                                <a:noFill/>
                                <a:ln w="9525">
                                  <a:solidFill>
                                    <a:srgbClr val="000000"/>
                                  </a:solidFill>
                                  <a:round/>
                                  <a:headEnd type="triangle" w="med" len="med"/>
                                </a:ln>
                                <a:effectLst/>
                              </wps:spPr>
                              <wps:bodyPr/>
                            </wps:wsp>
                            <wps:wsp>
                              <wps:cNvPr id="28" name="Rectangle 654"/>
                              <wps:cNvSpPr>
                                <a:spLocks noChangeArrowheads="1"/>
                              </wps:cNvSpPr>
                              <wps:spPr bwMode="auto">
                                <a:xfrm>
                                  <a:off x="2246" y="727"/>
                                  <a:ext cx="1134" cy="340"/>
                                </a:xfrm>
                                <a:prstGeom prst="rect">
                                  <a:avLst/>
                                </a:prstGeom>
                                <a:noFill/>
                                <a:ln w="9525">
                                  <a:solidFill>
                                    <a:srgbClr val="000000"/>
                                  </a:solidFill>
                                  <a:miter lim="800000"/>
                                </a:ln>
                                <a:effectLst/>
                              </wps:spPr>
                              <wps:txbx>
                                <w:txbxContent>
                                  <w:p>
                                    <w:pPr>
                                      <w:tabs>
                                        <w:tab w:val="left" w:pos="360"/>
                                        <w:tab w:val="left" w:pos="540"/>
                                      </w:tabs>
                                      <w:spacing w:line="280" w:lineRule="exact"/>
                                      <w:jc w:val="center"/>
                                    </w:pPr>
                                    <w:r>
                                      <w:rPr>
                                        <w:rFonts w:hint="eastAsia"/>
                                      </w:rPr>
                                      <w:t>建筑工地</w:t>
                                    </w:r>
                                  </w:p>
                                </w:txbxContent>
                              </wps:txbx>
                              <wps:bodyPr rot="0" vert="horz" wrap="square" lIns="0" tIns="0" rIns="0" bIns="0" anchor="t" anchorCtr="0" upright="1">
                                <a:noAutofit/>
                              </wps:bodyPr>
                            </wps:wsp>
                            <wps:wsp>
                              <wps:cNvPr id="29" name="Rectangle 655"/>
                              <wps:cNvSpPr>
                                <a:spLocks noChangeArrowheads="1"/>
                              </wps:cNvSpPr>
                              <wps:spPr bwMode="auto">
                                <a:xfrm>
                                  <a:off x="2240" y="3010"/>
                                  <a:ext cx="1134" cy="340"/>
                                </a:xfrm>
                                <a:prstGeom prst="rect">
                                  <a:avLst/>
                                </a:prstGeom>
                                <a:noFill/>
                                <a:ln w="9525">
                                  <a:solidFill>
                                    <a:srgbClr val="000000"/>
                                  </a:solidFill>
                                  <a:miter lim="800000"/>
                                </a:ln>
                                <a:effectLst/>
                              </wps:spPr>
                              <wps:txbx>
                                <w:txbxContent>
                                  <w:p>
                                    <w:pPr>
                                      <w:tabs>
                                        <w:tab w:val="left" w:pos="360"/>
                                        <w:tab w:val="left" w:pos="540"/>
                                      </w:tabs>
                                      <w:spacing w:line="280" w:lineRule="exact"/>
                                      <w:jc w:val="center"/>
                                    </w:pPr>
                                    <w:r>
                                      <w:rPr>
                                        <w:rFonts w:hint="eastAsia"/>
                                      </w:rPr>
                                      <w:t>施工人员</w:t>
                                    </w:r>
                                  </w:p>
                                </w:txbxContent>
                              </wps:txbx>
                              <wps:bodyPr rot="0" vert="horz" wrap="square" lIns="0" tIns="0" rIns="0" bIns="0" anchor="t" anchorCtr="0" upright="1">
                                <a:noAutofit/>
                              </wps:bodyPr>
                            </wps:wsp>
                            <wps:wsp>
                              <wps:cNvPr id="30" name="Line 656"/>
                              <wps:cNvCnPr>
                                <a:cxnSpLocks noChangeShapeType="1"/>
                              </wps:cNvCnPr>
                              <wps:spPr bwMode="auto">
                                <a:xfrm rot="5400000">
                                  <a:off x="3665" y="606"/>
                                  <a:ext cx="0" cy="567"/>
                                </a:xfrm>
                                <a:prstGeom prst="line">
                                  <a:avLst/>
                                </a:prstGeom>
                                <a:noFill/>
                                <a:ln w="9525">
                                  <a:solidFill>
                                    <a:srgbClr val="000000"/>
                                  </a:solidFill>
                                  <a:round/>
                                </a:ln>
                                <a:effectLst/>
                              </wps:spPr>
                              <wps:bodyPr/>
                            </wps:wsp>
                            <wps:wsp>
                              <wps:cNvPr id="31" name="Line 657"/>
                              <wps:cNvCnPr>
                                <a:cxnSpLocks noChangeShapeType="1"/>
                              </wps:cNvCnPr>
                              <wps:spPr bwMode="auto">
                                <a:xfrm>
                                  <a:off x="3960" y="195"/>
                                  <a:ext cx="0" cy="1361"/>
                                </a:xfrm>
                                <a:prstGeom prst="line">
                                  <a:avLst/>
                                </a:prstGeom>
                                <a:noFill/>
                                <a:ln w="12700">
                                  <a:solidFill>
                                    <a:srgbClr val="000000"/>
                                  </a:solidFill>
                                  <a:round/>
                                </a:ln>
                                <a:effectLst/>
                              </wps:spPr>
                              <wps:bodyPr/>
                            </wps:wsp>
                            <wps:wsp>
                              <wps:cNvPr id="32" name="Line 658"/>
                              <wps:cNvCnPr>
                                <a:cxnSpLocks noChangeShapeType="1"/>
                              </wps:cNvCnPr>
                              <wps:spPr bwMode="auto">
                                <a:xfrm rot="5400000">
                                  <a:off x="4171" y="-41"/>
                                  <a:ext cx="0" cy="433"/>
                                </a:xfrm>
                                <a:prstGeom prst="line">
                                  <a:avLst/>
                                </a:prstGeom>
                                <a:noFill/>
                                <a:ln w="9525">
                                  <a:solidFill>
                                    <a:srgbClr val="000000"/>
                                  </a:solidFill>
                                  <a:prstDash val="dash"/>
                                  <a:round/>
                                  <a:headEnd type="triangle" w="med" len="med"/>
                                </a:ln>
                                <a:effectLst/>
                              </wps:spPr>
                              <wps:bodyPr/>
                            </wps:wsp>
                            <wps:wsp>
                              <wps:cNvPr id="33" name="Line 659"/>
                              <wps:cNvCnPr>
                                <a:cxnSpLocks noChangeShapeType="1"/>
                              </wps:cNvCnPr>
                              <wps:spPr bwMode="auto">
                                <a:xfrm rot="5400000">
                                  <a:off x="4171" y="411"/>
                                  <a:ext cx="0" cy="433"/>
                                </a:xfrm>
                                <a:prstGeom prst="line">
                                  <a:avLst/>
                                </a:prstGeom>
                                <a:noFill/>
                                <a:ln w="9525">
                                  <a:solidFill>
                                    <a:srgbClr val="000000"/>
                                  </a:solidFill>
                                  <a:prstDash val="dash"/>
                                  <a:round/>
                                  <a:headEnd type="triangle" w="med" len="med"/>
                                </a:ln>
                                <a:effectLst/>
                              </wps:spPr>
                              <wps:bodyPr/>
                            </wps:wsp>
                            <wps:wsp>
                              <wps:cNvPr id="34" name="Line 660"/>
                              <wps:cNvCnPr>
                                <a:cxnSpLocks noChangeShapeType="1"/>
                              </wps:cNvCnPr>
                              <wps:spPr bwMode="auto">
                                <a:xfrm rot="5400000">
                                  <a:off x="4171" y="879"/>
                                  <a:ext cx="0" cy="433"/>
                                </a:xfrm>
                                <a:prstGeom prst="line">
                                  <a:avLst/>
                                </a:prstGeom>
                                <a:noFill/>
                                <a:ln w="9525">
                                  <a:solidFill>
                                    <a:srgbClr val="000000"/>
                                  </a:solidFill>
                                  <a:prstDash val="dash"/>
                                  <a:round/>
                                  <a:headEnd type="triangle" w="med" len="med"/>
                                </a:ln>
                                <a:effectLst/>
                              </wps:spPr>
                              <wps:bodyPr/>
                            </wps:wsp>
                            <wps:wsp>
                              <wps:cNvPr id="35" name="Line 661"/>
                              <wps:cNvCnPr>
                                <a:cxnSpLocks noChangeShapeType="1"/>
                              </wps:cNvCnPr>
                              <wps:spPr bwMode="auto">
                                <a:xfrm rot="5400000">
                                  <a:off x="4171" y="1337"/>
                                  <a:ext cx="0" cy="433"/>
                                </a:xfrm>
                                <a:prstGeom prst="line">
                                  <a:avLst/>
                                </a:prstGeom>
                                <a:noFill/>
                                <a:ln w="9525">
                                  <a:solidFill>
                                    <a:srgbClr val="000000"/>
                                  </a:solidFill>
                                  <a:prstDash val="dash"/>
                                  <a:round/>
                                  <a:headEnd type="triangle" w="med" len="med"/>
                                </a:ln>
                                <a:effectLst/>
                              </wps:spPr>
                              <wps:bodyPr/>
                            </wps:wsp>
                            <wps:wsp>
                              <wps:cNvPr id="36" name="Rectangle 662"/>
                              <wps:cNvSpPr>
                                <a:spLocks noChangeArrowheads="1"/>
                              </wps:cNvSpPr>
                              <wps:spPr bwMode="auto">
                                <a:xfrm>
                                  <a:off x="4390" y="0"/>
                                  <a:ext cx="1134" cy="340"/>
                                </a:xfrm>
                                <a:prstGeom prst="rect">
                                  <a:avLst/>
                                </a:prstGeom>
                                <a:noFill/>
                                <a:ln w="9525">
                                  <a:solidFill>
                                    <a:srgbClr val="000000"/>
                                  </a:solidFill>
                                  <a:miter lim="800000"/>
                                </a:ln>
                                <a:effectLst/>
                              </wps:spPr>
                              <wps:txbx>
                                <w:txbxContent>
                                  <w:p>
                                    <w:pPr>
                                      <w:tabs>
                                        <w:tab w:val="left" w:pos="360"/>
                                        <w:tab w:val="left" w:pos="540"/>
                                      </w:tabs>
                                      <w:spacing w:line="280" w:lineRule="exact"/>
                                      <w:jc w:val="center"/>
                                    </w:pPr>
                                    <w:r>
                                      <w:rPr>
                                        <w:rFonts w:hint="eastAsia"/>
                                      </w:rPr>
                                      <w:t>施工扬尘</w:t>
                                    </w:r>
                                  </w:p>
                                </w:txbxContent>
                              </wps:txbx>
                              <wps:bodyPr rot="0" vert="horz" wrap="square" lIns="0" tIns="0" rIns="0" bIns="0" anchor="t" anchorCtr="0" upright="1">
                                <a:noAutofit/>
                              </wps:bodyPr>
                            </wps:wsp>
                            <wps:wsp>
                              <wps:cNvPr id="37" name="Rectangle 663"/>
                              <wps:cNvSpPr>
                                <a:spLocks noChangeArrowheads="1"/>
                              </wps:cNvSpPr>
                              <wps:spPr bwMode="auto">
                                <a:xfrm>
                                  <a:off x="4390" y="464"/>
                                  <a:ext cx="1134" cy="340"/>
                                </a:xfrm>
                                <a:prstGeom prst="rect">
                                  <a:avLst/>
                                </a:prstGeom>
                                <a:noFill/>
                                <a:ln w="9525">
                                  <a:solidFill>
                                    <a:srgbClr val="000000"/>
                                  </a:solidFill>
                                  <a:miter lim="800000"/>
                                </a:ln>
                                <a:effectLst/>
                              </wps:spPr>
                              <wps:txbx>
                                <w:txbxContent>
                                  <w:p>
                                    <w:pPr>
                                      <w:tabs>
                                        <w:tab w:val="left" w:pos="360"/>
                                        <w:tab w:val="left" w:pos="540"/>
                                      </w:tabs>
                                      <w:spacing w:line="280" w:lineRule="exact"/>
                                      <w:jc w:val="center"/>
                                    </w:pPr>
                                    <w:r>
                                      <w:rPr>
                                        <w:rFonts w:hint="eastAsia"/>
                                      </w:rPr>
                                      <w:t>施工废水</w:t>
                                    </w:r>
                                  </w:p>
                                </w:txbxContent>
                              </wps:txbx>
                              <wps:bodyPr rot="0" vert="horz" wrap="square" lIns="0" tIns="0" rIns="0" bIns="0" anchor="t" anchorCtr="0" upright="1">
                                <a:noAutofit/>
                              </wps:bodyPr>
                            </wps:wsp>
                            <wps:wsp>
                              <wps:cNvPr id="38" name="Rectangle 664"/>
                              <wps:cNvSpPr>
                                <a:spLocks noChangeArrowheads="1"/>
                              </wps:cNvSpPr>
                              <wps:spPr bwMode="auto">
                                <a:xfrm>
                                  <a:off x="4390" y="942"/>
                                  <a:ext cx="1134" cy="340"/>
                                </a:xfrm>
                                <a:prstGeom prst="rect">
                                  <a:avLst/>
                                </a:prstGeom>
                                <a:noFill/>
                                <a:ln w="9525">
                                  <a:solidFill>
                                    <a:srgbClr val="000000"/>
                                  </a:solidFill>
                                  <a:miter lim="800000"/>
                                </a:ln>
                                <a:effectLst/>
                              </wps:spPr>
                              <wps:txbx>
                                <w:txbxContent>
                                  <w:p>
                                    <w:pPr>
                                      <w:tabs>
                                        <w:tab w:val="left" w:pos="360"/>
                                        <w:tab w:val="left" w:pos="540"/>
                                      </w:tabs>
                                      <w:spacing w:line="280" w:lineRule="exact"/>
                                      <w:jc w:val="center"/>
                                    </w:pPr>
                                    <w:r>
                                      <w:rPr>
                                        <w:rFonts w:hint="eastAsia"/>
                                      </w:rPr>
                                      <w:t>施工垃圾</w:t>
                                    </w:r>
                                  </w:p>
                                </w:txbxContent>
                              </wps:txbx>
                              <wps:bodyPr rot="0" vert="horz" wrap="square" lIns="0" tIns="0" rIns="0" bIns="0" anchor="t" anchorCtr="0" upright="1">
                                <a:noAutofit/>
                              </wps:bodyPr>
                            </wps:wsp>
                            <wps:wsp>
                              <wps:cNvPr id="39" name="Rectangle 665"/>
                              <wps:cNvSpPr>
                                <a:spLocks noChangeArrowheads="1"/>
                              </wps:cNvSpPr>
                              <wps:spPr bwMode="auto">
                                <a:xfrm>
                                  <a:off x="4390" y="1400"/>
                                  <a:ext cx="1134" cy="340"/>
                                </a:xfrm>
                                <a:prstGeom prst="rect">
                                  <a:avLst/>
                                </a:prstGeom>
                                <a:noFill/>
                                <a:ln w="9525">
                                  <a:solidFill>
                                    <a:srgbClr val="000000"/>
                                  </a:solidFill>
                                  <a:miter lim="800000"/>
                                </a:ln>
                                <a:effectLst/>
                              </wps:spPr>
                              <wps:txbx>
                                <w:txbxContent>
                                  <w:p>
                                    <w:pPr>
                                      <w:tabs>
                                        <w:tab w:val="left" w:pos="360"/>
                                        <w:tab w:val="left" w:pos="540"/>
                                      </w:tabs>
                                      <w:spacing w:line="280" w:lineRule="exact"/>
                                      <w:jc w:val="center"/>
                                    </w:pPr>
                                    <w:r>
                                      <w:rPr>
                                        <w:rFonts w:hint="eastAsia"/>
                                      </w:rPr>
                                      <w:t>机械噪声</w:t>
                                    </w:r>
                                  </w:p>
                                </w:txbxContent>
                              </wps:txbx>
                              <wps:bodyPr rot="0" vert="horz" wrap="square" lIns="0" tIns="0" rIns="0" bIns="0" anchor="t" anchorCtr="0" upright="1">
                                <a:noAutofit/>
                              </wps:bodyPr>
                            </wps:wsp>
                            <wps:wsp>
                              <wps:cNvPr id="40" name="Line 666"/>
                              <wps:cNvCnPr>
                                <a:cxnSpLocks noChangeShapeType="1"/>
                              </wps:cNvCnPr>
                              <wps:spPr bwMode="auto">
                                <a:xfrm rot="5400000">
                                  <a:off x="3648" y="2886"/>
                                  <a:ext cx="0" cy="567"/>
                                </a:xfrm>
                                <a:prstGeom prst="line">
                                  <a:avLst/>
                                </a:prstGeom>
                                <a:noFill/>
                                <a:ln w="9525">
                                  <a:solidFill>
                                    <a:srgbClr val="000000"/>
                                  </a:solidFill>
                                  <a:round/>
                                </a:ln>
                                <a:effectLst/>
                              </wps:spPr>
                              <wps:bodyPr/>
                            </wps:wsp>
                            <wps:wsp>
                              <wps:cNvPr id="41" name="Line 667"/>
                              <wps:cNvCnPr>
                                <a:cxnSpLocks noChangeShapeType="1"/>
                              </wps:cNvCnPr>
                              <wps:spPr bwMode="auto">
                                <a:xfrm>
                                  <a:off x="3960" y="2838"/>
                                  <a:ext cx="0" cy="680"/>
                                </a:xfrm>
                                <a:prstGeom prst="line">
                                  <a:avLst/>
                                </a:prstGeom>
                                <a:noFill/>
                                <a:ln w="12700">
                                  <a:solidFill>
                                    <a:srgbClr val="000000"/>
                                  </a:solidFill>
                                  <a:round/>
                                </a:ln>
                                <a:effectLst/>
                              </wps:spPr>
                              <wps:bodyPr/>
                            </wps:wsp>
                            <wps:wsp>
                              <wps:cNvPr id="42" name="Line 668"/>
                              <wps:cNvCnPr>
                                <a:cxnSpLocks noChangeShapeType="1"/>
                              </wps:cNvCnPr>
                              <wps:spPr bwMode="auto">
                                <a:xfrm rot="5400000">
                                  <a:off x="4171" y="2615"/>
                                  <a:ext cx="0" cy="433"/>
                                </a:xfrm>
                                <a:prstGeom prst="line">
                                  <a:avLst/>
                                </a:prstGeom>
                                <a:noFill/>
                                <a:ln w="9525">
                                  <a:solidFill>
                                    <a:srgbClr val="000000"/>
                                  </a:solidFill>
                                  <a:prstDash val="dash"/>
                                  <a:round/>
                                  <a:headEnd type="triangle" w="med" len="med"/>
                                </a:ln>
                                <a:effectLst/>
                              </wps:spPr>
                              <wps:bodyPr/>
                            </wps:wsp>
                            <wps:wsp>
                              <wps:cNvPr id="43" name="Line 669"/>
                              <wps:cNvCnPr>
                                <a:cxnSpLocks noChangeShapeType="1"/>
                              </wps:cNvCnPr>
                              <wps:spPr bwMode="auto">
                                <a:xfrm rot="5400000">
                                  <a:off x="4171" y="3285"/>
                                  <a:ext cx="0" cy="433"/>
                                </a:xfrm>
                                <a:prstGeom prst="line">
                                  <a:avLst/>
                                </a:prstGeom>
                                <a:noFill/>
                                <a:ln w="9525">
                                  <a:solidFill>
                                    <a:srgbClr val="000000"/>
                                  </a:solidFill>
                                  <a:prstDash val="dash"/>
                                  <a:round/>
                                  <a:headEnd type="triangle" w="med" len="med"/>
                                </a:ln>
                                <a:effectLst/>
                              </wps:spPr>
                              <wps:bodyPr/>
                            </wps:wsp>
                            <wps:wsp>
                              <wps:cNvPr id="44" name="Rectangle 670"/>
                              <wps:cNvSpPr>
                                <a:spLocks noChangeArrowheads="1"/>
                              </wps:cNvSpPr>
                              <wps:spPr bwMode="auto">
                                <a:xfrm>
                                  <a:off x="4390" y="2682"/>
                                  <a:ext cx="1134" cy="340"/>
                                </a:xfrm>
                                <a:prstGeom prst="rect">
                                  <a:avLst/>
                                </a:prstGeom>
                                <a:noFill/>
                                <a:ln w="9525">
                                  <a:solidFill>
                                    <a:srgbClr val="000000"/>
                                  </a:solidFill>
                                  <a:miter lim="800000"/>
                                </a:ln>
                                <a:effectLst/>
                              </wps:spPr>
                              <wps:txbx>
                                <w:txbxContent>
                                  <w:p>
                                    <w:pPr>
                                      <w:tabs>
                                        <w:tab w:val="left" w:pos="360"/>
                                        <w:tab w:val="left" w:pos="540"/>
                                      </w:tabs>
                                      <w:spacing w:line="280" w:lineRule="exact"/>
                                      <w:jc w:val="center"/>
                                    </w:pPr>
                                    <w:r>
                                      <w:rPr>
                                        <w:rFonts w:hint="eastAsia"/>
                                      </w:rPr>
                                      <w:t>生活污水</w:t>
                                    </w:r>
                                  </w:p>
                                </w:txbxContent>
                              </wps:txbx>
                              <wps:bodyPr rot="0" vert="horz" wrap="square" lIns="0" tIns="0" rIns="0" bIns="0" anchor="t" anchorCtr="0" upright="1">
                                <a:noAutofit/>
                              </wps:bodyPr>
                            </wps:wsp>
                            <wps:wsp>
                              <wps:cNvPr id="45" name="Rectangle 671"/>
                              <wps:cNvSpPr>
                                <a:spLocks noChangeArrowheads="1"/>
                              </wps:cNvSpPr>
                              <wps:spPr bwMode="auto">
                                <a:xfrm>
                                  <a:off x="4390" y="3352"/>
                                  <a:ext cx="1134" cy="340"/>
                                </a:xfrm>
                                <a:prstGeom prst="rect">
                                  <a:avLst/>
                                </a:prstGeom>
                                <a:noFill/>
                                <a:ln w="9525">
                                  <a:solidFill>
                                    <a:srgbClr val="000000"/>
                                  </a:solidFill>
                                  <a:miter lim="800000"/>
                                </a:ln>
                                <a:effectLst/>
                              </wps:spPr>
                              <wps:txbx>
                                <w:txbxContent>
                                  <w:p>
                                    <w:pPr>
                                      <w:tabs>
                                        <w:tab w:val="left" w:pos="360"/>
                                        <w:tab w:val="left" w:pos="540"/>
                                      </w:tabs>
                                      <w:spacing w:line="280" w:lineRule="exact"/>
                                      <w:jc w:val="center"/>
                                    </w:pPr>
                                    <w:r>
                                      <w:rPr>
                                        <w:rFonts w:hint="eastAsia"/>
                                      </w:rPr>
                                      <w:t>生活垃圾</w:t>
                                    </w:r>
                                  </w:p>
                                </w:txbxContent>
                              </wps:txbx>
                              <wps:bodyPr rot="0" vert="horz" wrap="square" lIns="0" tIns="0" rIns="0" bIns="0" anchor="t" anchorCtr="0" upright="1">
                                <a:noAutofit/>
                              </wps:bodyPr>
                            </wps:wsp>
                          </wpg:wgp>
                        </a:graphicData>
                      </a:graphic>
                    </wp:anchor>
                  </w:drawing>
                </mc:Choice>
                <mc:Fallback>
                  <w:pict>
                    <v:group id="Group 648" o:spid="_x0000_s1026" o:spt="203" style="position:absolute;left:0pt;margin-left:48.85pt;margin-top:2.75pt;height:184.6pt;width:276.2pt;z-index:251655168;mso-width-relative:page;mso-height-relative:page;" coordsize="5524,3692" o:gfxdata="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C4ZBsc2QAAAAgBAAAPAAAAAAAAAAEAIAAAACIAAABkcnMvZG93bnJldi54&#10;bWxQSwECFAAUAAAACACHTuJAM2RAVMIFAAAPNQAADgAAAAAAAAABACAAAAAoAQAAZHJzL2Uyb0Rv&#10;Yy54bWxQSwUGAAAAAAYABgBZAQAAXAkAAAAA&#10;">
                      <o:lock v:ext="edit" aspectratio="f"/>
                      <v:shape id="Text Box 649" o:spid="_x0000_s1026" o:spt="202" type="#_x0000_t202" style="position:absolute;left:0;top:1842;height:386;width:947;" filled="f" stroked="f" coordsize="21600,21600" o:gfxdata="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RSGb4A&#10;AADbAAAADwAAAAAAAAABACAAAAAiAAAAZHJzL2Rvd25yZXYueG1sUEsBAhQAFAAAAAgAh07iQDMv&#10;BZ47AAAAOQAAABAAAAAAAAAAAQAgAAAADQEAAGRycy9zaGFwZXhtbC54bWxQSwUGAAAAAAYABgBb&#10;AQAAtwMAAAAA&#10;">
                        <v:fill on="f" focussize="0,0"/>
                        <v:stroke on="f"/>
                        <v:imagedata o:title=""/>
                        <o:lock v:ext="edit" aspectratio="f"/>
                        <v:textbox inset="1.5mm,0.3mm,1.5mm,0.3mm">
                          <w:txbxContent>
                            <w:p>
                              <w:pPr>
                                <w:jc w:val="center"/>
                                <w:rPr>
                                  <w:rFonts w:ascii="宋体" w:hAnsi="宋体"/>
                                  <w:bCs/>
                                  <w:szCs w:val="21"/>
                                </w:rPr>
                              </w:pPr>
                              <w:r>
                                <w:rPr>
                                  <w:rFonts w:hint="eastAsia" w:ascii="宋体" w:hAnsi="宋体"/>
                                  <w:bCs/>
                                  <w:szCs w:val="21"/>
                                </w:rPr>
                                <w:t>施工期</w:t>
                              </w:r>
                            </w:p>
                          </w:txbxContent>
                        </v:textbox>
                      </v:shape>
                      <v:line id="Line 650" o:spid="_x0000_s1026" o:spt="20" style="position:absolute;left:780;top:2013;height:1;width:1031;" filled="f" stroked="t" coordsize="21600,21600" o:gfxdata="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78xW/&#10;AAAA2w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line>
                      <v:line id="Line 651" o:spid="_x0000_s1026" o:spt="20" style="position:absolute;left:2031;top:683;height:433;width:0;rotation:5898240f;" filled="f" stroked="t" coordsize="21600,21600" o:gfxdata="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Ib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Line 652" o:spid="_x0000_s1026" o:spt="20" style="position:absolute;left:1815;top:906;height:2268;width:0;" filled="f" stroked="t" coordsize="21600,21600" o:gfxdata="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4DPq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653" o:spid="_x0000_s1026" o:spt="20" style="position:absolute;left:2031;top:2947;height:433;width:0;rotation:5898240f;" filled="f" stroked="t" coordsize="21600,21600" o:gfxdata="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lRc28AAAA&#10;2w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rect id="Rectangle 654" o:spid="_x0000_s1026" o:spt="1" style="position:absolute;left:2246;top:727;height:340;width:1134;" filled="f" stroked="t" coordsize="21600,21600" o:gfxdata="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5pJWtwAAANsAAAAP&#10;AAAAAAAAAAEAIAAAACIAAABkcnMvZG93bnJldi54bWxQSwECFAAUAAAACACHTuJAMy8FnjsAAAA5&#10;AAAAEAAAAAAAAAABACAAAAAGAQAAZHJzL3NoYXBleG1sLnhtbFBLBQYAAAAABgAGAFsBAACwAwAA&#10;AAA=&#10;">
                        <v:fill on="f" focussize="0,0"/>
                        <v:stroke color="#000000" miterlimit="8" joinstyle="miter"/>
                        <v:imagedata o:title=""/>
                        <o:lock v:ext="edit" aspectratio="f"/>
                        <v:textbox inset="0mm,0mm,0mm,0mm">
                          <w:txbxContent>
                            <w:p>
                              <w:pPr>
                                <w:tabs>
                                  <w:tab w:val="left" w:pos="360"/>
                                  <w:tab w:val="left" w:pos="540"/>
                                </w:tabs>
                                <w:spacing w:line="280" w:lineRule="exact"/>
                                <w:jc w:val="center"/>
                              </w:pPr>
                              <w:r>
                                <w:rPr>
                                  <w:rFonts w:hint="eastAsia"/>
                                </w:rPr>
                                <w:t>建筑工地</w:t>
                              </w:r>
                            </w:p>
                          </w:txbxContent>
                        </v:textbox>
                      </v:rect>
                      <v:rect id="Rectangle 655" o:spid="_x0000_s1026" o:spt="1" style="position:absolute;left:2240;top:3010;height:340;width:1134;" filled="f" stroked="t" coordsize="21600,21600" o:gfxdata="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o3zb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mm,0mm,0mm,0mm">
                          <w:txbxContent>
                            <w:p>
                              <w:pPr>
                                <w:tabs>
                                  <w:tab w:val="left" w:pos="360"/>
                                  <w:tab w:val="left" w:pos="540"/>
                                </w:tabs>
                                <w:spacing w:line="280" w:lineRule="exact"/>
                                <w:jc w:val="center"/>
                              </w:pPr>
                              <w:r>
                                <w:rPr>
                                  <w:rFonts w:hint="eastAsia"/>
                                </w:rPr>
                                <w:t>施工人员</w:t>
                              </w:r>
                            </w:p>
                          </w:txbxContent>
                        </v:textbox>
                      </v:rect>
                      <v:line id="Line 656" o:spid="_x0000_s1026" o:spt="20" style="position:absolute;left:3665;top:606;height:567;width:0;rotation:5898240f;" filled="f" stroked="t" coordsize="21600,21600" o:gfxdata="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Xhzx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Line 657" o:spid="_x0000_s1026" o:spt="20" style="position:absolute;left:3960;top:195;height:1361;width:0;" filled="f" stroked="t" coordsize="21600,21600" o:gfxdata="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CU7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58" o:spid="_x0000_s1026" o:spt="20" style="position:absolute;left:4171;top:-41;height:433;width:0;rotation:5898240f;" filled="f" stroked="t" coordsize="21600,21600" o:gfxdata="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hNEe/&#10;AAAA2w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line id="Line 659" o:spid="_x0000_s1026" o:spt="20" style="position:absolute;left:4171;top:411;height:433;width:0;rotation:5898240f;" filled="f" stroked="t" coordsize="21600,21600" o:gfxdata="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tkdy/&#10;AAAA2w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line id="Line 660" o:spid="_x0000_s1026" o:spt="20" style="position:absolute;left:4171;top:879;height:433;width:0;rotation:5898240f;" filled="f" stroked="t" coordsize="21600,21600" o:gfxdata="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ECai/&#10;AAAA2w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line id="Line 661" o:spid="_x0000_s1026" o:spt="20" style="position:absolute;left:4171;top:1337;height:433;width:0;rotation:5898240f;" filled="f" stroked="t" coordsize="21600,21600" o:gfxdata="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IrDO/&#10;AAAA2w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rect id="Rectangle 662" o:spid="_x0000_s1026" o:spt="1" style="position:absolute;left:4390;top:0;height:340;width:1134;" filled="f" stroked="t" coordsize="21600,21600" o:gfxdata="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ew1Yr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mm,0mm,0mm,0mm">
                          <w:txbxContent>
                            <w:p>
                              <w:pPr>
                                <w:tabs>
                                  <w:tab w:val="left" w:pos="360"/>
                                  <w:tab w:val="left" w:pos="540"/>
                                </w:tabs>
                                <w:spacing w:line="280" w:lineRule="exact"/>
                                <w:jc w:val="center"/>
                              </w:pPr>
                              <w:r>
                                <w:rPr>
                                  <w:rFonts w:hint="eastAsia"/>
                                </w:rPr>
                                <w:t>施工扬尘</w:t>
                              </w:r>
                            </w:p>
                          </w:txbxContent>
                        </v:textbox>
                      </v:rect>
                      <v:rect id="Rectangle 663" o:spid="_x0000_s1026" o:spt="1" style="position:absolute;left:4390;top:464;height:340;width:1134;" filled="f" stroked="t" coordsize="21600,21600" o:gfxdata="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CQ+b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mm,0mm,0mm,0mm">
                          <w:txbxContent>
                            <w:p>
                              <w:pPr>
                                <w:tabs>
                                  <w:tab w:val="left" w:pos="360"/>
                                  <w:tab w:val="left" w:pos="540"/>
                                </w:tabs>
                                <w:spacing w:line="280" w:lineRule="exact"/>
                                <w:jc w:val="center"/>
                              </w:pPr>
                              <w:r>
                                <w:rPr>
                                  <w:rFonts w:hint="eastAsia"/>
                                </w:rPr>
                                <w:t>施工废水</w:t>
                              </w:r>
                            </w:p>
                          </w:txbxContent>
                        </v:textbox>
                      </v:rect>
                      <v:rect id="Rectangle 664" o:spid="_x0000_s1026" o:spt="1" style="position:absolute;left:4390;top:942;height:340;width:1134;" filled="f" stroked="t" coordsize="21600,21600" o:gfxdata="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BIu5AAAA2wAA&#10;AA8AAAAAAAAAAQAgAAAAIgAAAGRycy9kb3ducmV2LnhtbFBLAQIUABQAAAAIAIdO4kAzLwWeOwAA&#10;ADkAAAAQAAAAAAAAAAEAIAAAAAgBAABkcnMvc2hhcGV4bWwueG1sUEsFBgAAAAAGAAYAWwEAALID&#10;AAAAAA==&#10;">
                        <v:fill on="f" focussize="0,0"/>
                        <v:stroke color="#000000" miterlimit="8" joinstyle="miter"/>
                        <v:imagedata o:title=""/>
                        <o:lock v:ext="edit" aspectratio="f"/>
                        <v:textbox inset="0mm,0mm,0mm,0mm">
                          <w:txbxContent>
                            <w:p>
                              <w:pPr>
                                <w:tabs>
                                  <w:tab w:val="left" w:pos="360"/>
                                  <w:tab w:val="left" w:pos="540"/>
                                </w:tabs>
                                <w:spacing w:line="280" w:lineRule="exact"/>
                                <w:jc w:val="center"/>
                              </w:pPr>
                              <w:r>
                                <w:rPr>
                                  <w:rFonts w:hint="eastAsia"/>
                                </w:rPr>
                                <w:t>施工垃圾</w:t>
                              </w:r>
                            </w:p>
                          </w:txbxContent>
                        </v:textbox>
                      </v:rect>
                      <v:rect id="Rectangle 665" o:spid="_x0000_s1026" o:spt="1" style="position:absolute;left:4390;top:1400;height:340;width:1134;" filled="f" stroked="t" coordsize="21600,21600" o:gfxdata="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zoRC8AAAA&#10;2w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inset="0mm,0mm,0mm,0mm">
                          <w:txbxContent>
                            <w:p>
                              <w:pPr>
                                <w:tabs>
                                  <w:tab w:val="left" w:pos="360"/>
                                  <w:tab w:val="left" w:pos="540"/>
                                </w:tabs>
                                <w:spacing w:line="280" w:lineRule="exact"/>
                                <w:jc w:val="center"/>
                              </w:pPr>
                              <w:r>
                                <w:rPr>
                                  <w:rFonts w:hint="eastAsia"/>
                                </w:rPr>
                                <w:t>机械噪声</w:t>
                              </w:r>
                            </w:p>
                          </w:txbxContent>
                        </v:textbox>
                      </v:rect>
                      <v:line id="Line 666" o:spid="_x0000_s1026" o:spt="20" style="position:absolute;left:3648;top:2886;height:567;width:0;rotation:5898240f;" filled="f" stroked="t" coordsize="21600,21600" o:gfxdata="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G+M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Line 667" o:spid="_x0000_s1026" o:spt="20" style="position:absolute;left:3960;top:2838;height:680;width:0;" filled="f" stroked="t" coordsize="21600,21600" o:gfxdata="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5xL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668" o:spid="_x0000_s1026" o:spt="20" style="position:absolute;left:4171;top:2615;height:433;width:0;rotation:5898240f;" filled="f" stroked="t" coordsize="21600,21600" o:gfxdata="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dHOr4A&#10;AADbAAAADwAAAAAAAAABACAAAAAiAAAAZHJzL2Rvd25yZXYueG1sUEsBAhQAFAAAAAgAh07iQDMv&#10;BZ47AAAAOQAAABAAAAAAAAAAAQAgAAAADQEAAGRycy9zaGFwZXhtbC54bWxQSwUGAAAAAAYABgBb&#10;AQAAtwMAAAAA&#10;">
                        <v:fill on="f" focussize="0,0"/>
                        <v:stroke color="#000000" joinstyle="round" dashstyle="dash" startarrow="block"/>
                        <v:imagedata o:title=""/>
                        <o:lock v:ext="edit" aspectratio="f"/>
                      </v:line>
                      <v:line id="Line 669" o:spid="_x0000_s1026" o:spt="20" style="position:absolute;left:4171;top:3285;height:433;width:0;rotation:5898240f;" filled="f" stroked="t" coordsize="21600,21600" o:gfxdata="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r4qG/&#10;AAAA2w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rect id="Rectangle 670" o:spid="_x0000_s1026" o:spt="1" style="position:absolute;left:4390;top:2682;height:340;width:1134;" filled="f" stroked="t" coordsize="21600,21600" o:gfxdata="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R987sAAADb&#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textbox inset="0mm,0mm,0mm,0mm">
                          <w:txbxContent>
                            <w:p>
                              <w:pPr>
                                <w:tabs>
                                  <w:tab w:val="left" w:pos="360"/>
                                  <w:tab w:val="left" w:pos="540"/>
                                </w:tabs>
                                <w:spacing w:line="280" w:lineRule="exact"/>
                                <w:jc w:val="center"/>
                              </w:pPr>
                              <w:r>
                                <w:rPr>
                                  <w:rFonts w:hint="eastAsia"/>
                                </w:rPr>
                                <w:t>生活污水</w:t>
                              </w:r>
                            </w:p>
                          </w:txbxContent>
                        </v:textbox>
                      </v:rect>
                      <v:rect id="Rectangle 671" o:spid="_x0000_s1026" o:spt="1" style="position:absolute;left:4390;top:3352;height:340;width:1134;" filled="f" stroked="t" coordsize="21600,21600" o:gfxdata="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42Gi8AAAA&#10;2w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f"/>
                        <v:textbox inset="0mm,0mm,0mm,0mm">
                          <w:txbxContent>
                            <w:p>
                              <w:pPr>
                                <w:tabs>
                                  <w:tab w:val="left" w:pos="360"/>
                                  <w:tab w:val="left" w:pos="540"/>
                                </w:tabs>
                                <w:spacing w:line="280" w:lineRule="exact"/>
                                <w:jc w:val="center"/>
                              </w:pPr>
                              <w:r>
                                <w:rPr>
                                  <w:rFonts w:hint="eastAsia"/>
                                </w:rPr>
                                <w:t>生活垃圾</w:t>
                              </w:r>
                            </w:p>
                          </w:txbxContent>
                        </v:textbox>
                      </v:rect>
                    </v:group>
                  </w:pict>
                </mc:Fallback>
              </mc:AlternateContent>
            </w:r>
          </w:p>
          <w:p>
            <w:pPr>
              <w:keepNext w:val="0"/>
              <w:keepLines w:val="0"/>
              <w:suppressLineNumbers w:val="0"/>
              <w:tabs>
                <w:tab w:val="left" w:pos="792"/>
              </w:tabs>
              <w:spacing w:before="0" w:beforeAutospacing="0" w:after="0" w:afterAutospacing="0" w:line="460" w:lineRule="exact"/>
              <w:ind w:left="0" w:right="0" w:firstLine="480" w:firstLineChars="200"/>
              <w:rPr>
                <w:rFonts w:hint="default" w:eastAsiaTheme="minorEastAsia"/>
                <w:bCs/>
                <w:sz w:val="24"/>
                <w:szCs w:val="20"/>
              </w:rPr>
            </w:pPr>
          </w:p>
          <w:p>
            <w:pPr>
              <w:keepNext w:val="0"/>
              <w:keepLines w:val="0"/>
              <w:suppressLineNumbers w:val="0"/>
              <w:spacing w:before="0" w:beforeAutospacing="0" w:after="0" w:afterAutospacing="0" w:line="460" w:lineRule="exact"/>
              <w:ind w:left="0" w:right="0"/>
              <w:rPr>
                <w:rFonts w:hint="default" w:eastAsiaTheme="minorEastAsia"/>
                <w:bCs/>
                <w:sz w:val="24"/>
                <w:szCs w:val="20"/>
              </w:rPr>
            </w:pPr>
          </w:p>
          <w:p>
            <w:pPr>
              <w:keepNext w:val="0"/>
              <w:keepLines w:val="0"/>
              <w:suppressLineNumbers w:val="0"/>
              <w:spacing w:before="0" w:beforeAutospacing="0" w:after="0" w:afterAutospacing="0" w:line="460" w:lineRule="exact"/>
              <w:ind w:left="0" w:right="0"/>
              <w:rPr>
                <w:rFonts w:hint="default" w:eastAsiaTheme="minorEastAsia"/>
                <w:bCs/>
                <w:sz w:val="24"/>
                <w:szCs w:val="20"/>
              </w:rPr>
            </w:pPr>
          </w:p>
          <w:p>
            <w:pPr>
              <w:keepNext w:val="0"/>
              <w:keepLines w:val="0"/>
              <w:suppressLineNumbers w:val="0"/>
              <w:spacing w:before="0" w:beforeAutospacing="0" w:after="0" w:afterAutospacing="0" w:line="460" w:lineRule="exact"/>
              <w:ind w:left="0" w:right="0"/>
              <w:rPr>
                <w:rFonts w:hint="default" w:eastAsiaTheme="minorEastAsia"/>
                <w:bCs/>
                <w:sz w:val="24"/>
                <w:szCs w:val="20"/>
              </w:rPr>
            </w:pPr>
          </w:p>
          <w:p>
            <w:pPr>
              <w:keepNext w:val="0"/>
              <w:keepLines w:val="0"/>
              <w:suppressLineNumbers w:val="0"/>
              <w:spacing w:before="0" w:beforeAutospacing="0" w:after="0" w:afterAutospacing="0" w:line="460" w:lineRule="exact"/>
              <w:ind w:left="0" w:right="0"/>
              <w:rPr>
                <w:rFonts w:hint="default" w:eastAsiaTheme="minorEastAsia"/>
                <w:bCs/>
                <w:sz w:val="28"/>
                <w:szCs w:val="20"/>
              </w:rPr>
            </w:pPr>
          </w:p>
          <w:p>
            <w:pPr>
              <w:keepNext w:val="0"/>
              <w:keepLines w:val="0"/>
              <w:suppressLineNumbers w:val="0"/>
              <w:spacing w:before="0" w:beforeAutospacing="0" w:after="0" w:afterAutospacing="0" w:line="460" w:lineRule="exact"/>
              <w:ind w:left="0" w:right="0"/>
              <w:jc w:val="center"/>
              <w:rPr>
                <w:rFonts w:hint="default" w:eastAsiaTheme="minorEastAsia"/>
                <w:bCs/>
                <w:sz w:val="24"/>
                <w:szCs w:val="20"/>
              </w:rPr>
            </w:pPr>
          </w:p>
          <w:p>
            <w:pPr>
              <w:keepNext w:val="0"/>
              <w:keepLines w:val="0"/>
              <w:suppressLineNumbers w:val="0"/>
              <w:spacing w:before="0" w:beforeAutospacing="0" w:after="0" w:afterAutospacing="0" w:line="460" w:lineRule="exact"/>
              <w:ind w:left="0" w:right="0"/>
              <w:jc w:val="center"/>
              <w:rPr>
                <w:rFonts w:hint="default" w:eastAsiaTheme="minorEastAsia"/>
                <w:sz w:val="24"/>
                <w:szCs w:val="20"/>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0"/>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r>
              <w:rPr>
                <w:rFonts w:hint="default" w:eastAsiaTheme="minorEastAsia"/>
                <w:b/>
                <w:bCs/>
                <w:sz w:val="24"/>
                <w:szCs w:val="24"/>
              </w:rPr>
              <w:t>图5-1</w:t>
            </w:r>
            <w:r>
              <w:rPr>
                <w:rFonts w:hint="eastAsia" w:eastAsiaTheme="minorEastAsia"/>
                <w:b/>
                <w:bCs/>
                <w:sz w:val="24"/>
                <w:szCs w:val="24"/>
              </w:rPr>
              <w:t xml:space="preserve">  </w:t>
            </w:r>
            <w:r>
              <w:rPr>
                <w:rFonts w:hint="default" w:eastAsiaTheme="minorEastAsia"/>
                <w:b/>
                <w:bCs/>
                <w:sz w:val="24"/>
                <w:szCs w:val="24"/>
              </w:rPr>
              <w:t>施工期产污环节图</w:t>
            </w: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r>
              <w:rPr>
                <w:rFonts w:hint="default"/>
                <w:szCs w:val="20"/>
              </w:rPr>
              <mc:AlternateContent>
                <mc:Choice Requires="wpg">
                  <w:drawing>
                    <wp:anchor distT="0" distB="0" distL="114300" distR="114300" simplePos="0" relativeHeight="251662336" behindDoc="0" locked="0" layoutInCell="1" allowOverlap="1">
                      <wp:simplePos x="0" y="0"/>
                      <wp:positionH relativeFrom="column">
                        <wp:posOffset>593725</wp:posOffset>
                      </wp:positionH>
                      <wp:positionV relativeFrom="paragraph">
                        <wp:posOffset>212725</wp:posOffset>
                      </wp:positionV>
                      <wp:extent cx="4528185" cy="2259965"/>
                      <wp:effectExtent l="0" t="0" r="0" b="6985"/>
                      <wp:wrapNone/>
                      <wp:docPr id="90" name="组合 139"/>
                      <wp:cNvGraphicFramePr/>
                      <a:graphic xmlns:a="http://schemas.openxmlformats.org/drawingml/2006/main">
                        <a:graphicData uri="http://schemas.microsoft.com/office/word/2010/wordprocessingGroup">
                          <wpg:wgp>
                            <wpg:cNvGrpSpPr/>
                            <wpg:grpSpPr>
                              <a:xfrm>
                                <a:off x="0" y="0"/>
                                <a:ext cx="4528185" cy="2259965"/>
                                <a:chOff x="4536" y="21476"/>
                                <a:chExt cx="7131" cy="3559"/>
                              </a:xfrm>
                            </wpg:grpSpPr>
                            <wps:wsp>
                              <wps:cNvPr id="68" name="文本框 38"/>
                              <wps:cNvSpPr txBox="1"/>
                              <wps:spPr>
                                <a:xfrm>
                                  <a:off x="6801" y="21485"/>
                                  <a:ext cx="774" cy="4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原料</w:t>
                                    </w:r>
                                  </w:p>
                                </w:txbxContent>
                              </wps:txbx>
                              <wps:bodyPr upright="1"/>
                            </wps:wsp>
                            <wps:wsp>
                              <wps:cNvPr id="69" name="文本框 39"/>
                              <wps:cNvSpPr txBox="1"/>
                              <wps:spPr>
                                <a:xfrm>
                                  <a:off x="6461" y="22511"/>
                                  <a:ext cx="1413" cy="4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颚式破碎机</w:t>
                                    </w:r>
                                  </w:p>
                                </w:txbxContent>
                              </wps:txbx>
                              <wps:bodyPr upright="1"/>
                            </wps:wsp>
                            <wps:wsp>
                              <wps:cNvPr id="70" name="直接箭头连接符 41"/>
                              <wps:cNvCnPr/>
                              <wps:spPr>
                                <a:xfrm>
                                  <a:off x="7188" y="21959"/>
                                  <a:ext cx="0" cy="551"/>
                                </a:xfrm>
                                <a:prstGeom prst="straightConnector1">
                                  <a:avLst/>
                                </a:prstGeom>
                                <a:ln w="9525" cap="flat" cmpd="sng">
                                  <a:solidFill>
                                    <a:srgbClr val="000000"/>
                                  </a:solidFill>
                                  <a:prstDash val="solid"/>
                                  <a:headEnd type="none" w="med" len="med"/>
                                  <a:tailEnd type="triangle" w="med" len="med"/>
                                </a:ln>
                              </wps:spPr>
                              <wps:bodyPr/>
                            </wps:wsp>
                            <wps:wsp>
                              <wps:cNvPr id="71" name="直接箭头连接符 44"/>
                              <wps:cNvCnPr/>
                              <wps:spPr>
                                <a:xfrm>
                                  <a:off x="7176" y="24011"/>
                                  <a:ext cx="0" cy="551"/>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48"/>
                              <wps:cNvCnPr/>
                              <wps:spPr>
                                <a:xfrm>
                                  <a:off x="7192" y="22988"/>
                                  <a:ext cx="0" cy="551"/>
                                </a:xfrm>
                                <a:prstGeom prst="straightConnector1">
                                  <a:avLst/>
                                </a:prstGeom>
                                <a:ln w="9525" cap="flat" cmpd="sng">
                                  <a:solidFill>
                                    <a:srgbClr val="000000"/>
                                  </a:solidFill>
                                  <a:prstDash val="solid"/>
                                  <a:headEnd type="none" w="med" len="med"/>
                                  <a:tailEnd type="triangle" w="med" len="med"/>
                                </a:ln>
                              </wps:spPr>
                              <wps:bodyPr/>
                            </wps:wsp>
                            <wps:wsp>
                              <wps:cNvPr id="73" name="文本框 52"/>
                              <wps:cNvSpPr txBox="1"/>
                              <wps:spPr>
                                <a:xfrm>
                                  <a:off x="6729" y="23522"/>
                                  <a:ext cx="937" cy="4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筛分机</w:t>
                                    </w:r>
                                  </w:p>
                                </w:txbxContent>
                              </wps:txbx>
                              <wps:bodyPr upright="1"/>
                            </wps:wsp>
                            <wps:wsp>
                              <wps:cNvPr id="74" name="文本框 53"/>
                              <wps:cNvSpPr txBox="1"/>
                              <wps:spPr>
                                <a:xfrm>
                                  <a:off x="6537" y="24561"/>
                                  <a:ext cx="1248" cy="4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产品堆场</w:t>
                                    </w:r>
                                  </w:p>
                                </w:txbxContent>
                              </wps:txbx>
                              <wps:bodyPr upright="1"/>
                            </wps:wsp>
                            <wps:wsp>
                              <wps:cNvPr id="75" name="文本框 54"/>
                              <wps:cNvSpPr txBox="1"/>
                              <wps:spPr>
                                <a:xfrm>
                                  <a:off x="8676" y="23492"/>
                                  <a:ext cx="1413" cy="4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锤式破碎机</w:t>
                                    </w:r>
                                  </w:p>
                                </w:txbxContent>
                              </wps:txbx>
                              <wps:bodyPr upright="1"/>
                            </wps:wsp>
                            <wps:wsp>
                              <wps:cNvPr id="76" name="任意多边形 56"/>
                              <wps:cNvSpPr/>
                              <wps:spPr>
                                <a:xfrm>
                                  <a:off x="7678" y="23603"/>
                                  <a:ext cx="980" cy="0"/>
                                </a:xfrm>
                                <a:custGeom>
                                  <a:avLst/>
                                  <a:gdLst/>
                                  <a:ahLst/>
                                  <a:cxnLst>
                                    <a:cxn ang="0">
                                      <a:pos x="0" y="0"/>
                                    </a:cxn>
                                    <a:cxn ang="0">
                                      <a:pos x="980" y="0"/>
                                    </a:cxn>
                                  </a:cxnLst>
                                  <a:pathLst>
                                    <a:path w="622300">
                                      <a:moveTo>
                                        <a:pt x="0" y="0"/>
                                      </a:moveTo>
                                      <a:lnTo>
                                        <a:pt x="622300" y="0"/>
                                      </a:lnTo>
                                    </a:path>
                                  </a:pathLst>
                                </a:custGeom>
                                <a:noFill/>
                                <a:ln w="25400" cap="flat" cmpd="sng">
                                  <a:solidFill>
                                    <a:srgbClr val="000000"/>
                                  </a:solidFill>
                                  <a:prstDash val="solid"/>
                                  <a:headEnd type="none" w="med" len="med"/>
                                  <a:tailEnd type="triangle" w="med" len="med"/>
                                </a:ln>
                              </wps:spPr>
                              <wps:bodyPr upright="1"/>
                            </wps:wsp>
                            <wps:wsp>
                              <wps:cNvPr id="77" name="任意多边形 57"/>
                              <wps:cNvSpPr/>
                              <wps:spPr>
                                <a:xfrm>
                                  <a:off x="7665" y="23888"/>
                                  <a:ext cx="980" cy="0"/>
                                </a:xfrm>
                                <a:custGeom>
                                  <a:avLst/>
                                  <a:gdLst/>
                                  <a:ahLst/>
                                  <a:cxnLst>
                                    <a:cxn ang="0">
                                      <a:pos x="0" y="0"/>
                                    </a:cxn>
                                    <a:cxn ang="0">
                                      <a:pos x="980" y="0"/>
                                    </a:cxn>
                                  </a:cxnLst>
                                  <a:pathLst>
                                    <a:path w="622300">
                                      <a:moveTo>
                                        <a:pt x="0" y="0"/>
                                      </a:moveTo>
                                      <a:lnTo>
                                        <a:pt x="622300" y="0"/>
                                      </a:lnTo>
                                    </a:path>
                                  </a:pathLst>
                                </a:custGeom>
                                <a:noFill/>
                                <a:ln w="25400" cap="flat" cmpd="sng">
                                  <a:solidFill>
                                    <a:srgbClr val="000000"/>
                                  </a:solidFill>
                                  <a:prstDash val="solid"/>
                                  <a:headEnd type="triangle" w="med" len="med"/>
                                  <a:tailEnd type="none" w="med" len="med"/>
                                </a:ln>
                              </wps:spPr>
                              <wps:bodyPr upright="1"/>
                            </wps:wsp>
                            <wps:wsp>
                              <wps:cNvPr id="78" name="文本框 58"/>
                              <wps:cNvSpPr txBox="1"/>
                              <wps:spPr>
                                <a:xfrm>
                                  <a:off x="7813" y="23241"/>
                                  <a:ext cx="774" cy="474"/>
                                </a:xfrm>
                                <a:prstGeom prst="rect">
                                  <a:avLst/>
                                </a:prstGeom>
                                <a:noFill/>
                                <a:ln w="6350">
                                  <a:noFill/>
                                </a:ln>
                              </wps:spPr>
                              <wps:txbx>
                                <w:txbxContent>
                                  <w:p>
                                    <w:pPr>
                                      <w:jc w:val="center"/>
                                      <w:rPr>
                                        <w:rFonts w:eastAsiaTheme="minorEastAsia"/>
                                      </w:rPr>
                                    </w:pPr>
                                    <w:r>
                                      <w:rPr>
                                        <w:rFonts w:hint="eastAsia"/>
                                      </w:rPr>
                                      <w:t>筛上</w:t>
                                    </w:r>
                                  </w:p>
                                </w:txbxContent>
                              </wps:txbx>
                              <wps:bodyPr upright="1"/>
                            </wps:wsp>
                            <wps:wsp>
                              <wps:cNvPr id="79" name="文本框 59"/>
                              <wps:cNvSpPr txBox="1"/>
                              <wps:spPr>
                                <a:xfrm>
                                  <a:off x="7845" y="23822"/>
                                  <a:ext cx="774" cy="474"/>
                                </a:xfrm>
                                <a:prstGeom prst="rect">
                                  <a:avLst/>
                                </a:prstGeom>
                                <a:noFill/>
                                <a:ln w="6350">
                                  <a:noFill/>
                                </a:ln>
                              </wps:spPr>
                              <wps:txbx>
                                <w:txbxContent>
                                  <w:p>
                                    <w:pPr>
                                      <w:jc w:val="center"/>
                                      <w:rPr>
                                        <w:rFonts w:eastAsiaTheme="minorEastAsia"/>
                                      </w:rPr>
                                    </w:pPr>
                                    <w:r>
                                      <w:rPr>
                                        <w:rFonts w:hint="eastAsia"/>
                                      </w:rPr>
                                      <w:t>筛下</w:t>
                                    </w:r>
                                  </w:p>
                                </w:txbxContent>
                              </wps:txbx>
                              <wps:bodyPr upright="1"/>
                            </wps:wsp>
                            <wps:wsp>
                              <wps:cNvPr id="80" name="文本框 60"/>
                              <wps:cNvSpPr txBox="1"/>
                              <wps:spPr>
                                <a:xfrm>
                                  <a:off x="5289" y="21476"/>
                                  <a:ext cx="582" cy="474"/>
                                </a:xfrm>
                                <a:prstGeom prst="rect">
                                  <a:avLst/>
                                </a:prstGeom>
                                <a:noFill/>
                                <a:ln w="6350">
                                  <a:noFill/>
                                </a:ln>
                              </wps:spPr>
                              <wps:txbx>
                                <w:txbxContent>
                                  <w:p>
                                    <w:pPr>
                                      <w:jc w:val="center"/>
                                      <w:rPr>
                                        <w:rFonts w:eastAsiaTheme="minorEastAsia"/>
                                      </w:rPr>
                                    </w:pPr>
                                    <w:r>
                                      <w:rPr>
                                        <w:rFonts w:hint="eastAsia"/>
                                      </w:rPr>
                                      <w:t>G1</w:t>
                                    </w:r>
                                  </w:p>
                                </w:txbxContent>
                              </wps:txbx>
                              <wps:bodyPr upright="1"/>
                            </wps:wsp>
                            <wps:wsp>
                              <wps:cNvPr id="81" name="任意多边形 61"/>
                              <wps:cNvSpPr/>
                              <wps:spPr>
                                <a:xfrm>
                                  <a:off x="5824" y="21718"/>
                                  <a:ext cx="980" cy="0"/>
                                </a:xfrm>
                                <a:custGeom>
                                  <a:avLst/>
                                  <a:gdLst/>
                                  <a:ahLst/>
                                  <a:cxnLst>
                                    <a:cxn ang="0">
                                      <a:pos x="0" y="0"/>
                                    </a:cxn>
                                    <a:cxn ang="0">
                                      <a:pos x="980" y="0"/>
                                    </a:cxn>
                                  </a:cxnLst>
                                  <a:pathLst>
                                    <a:path w="622300">
                                      <a:moveTo>
                                        <a:pt x="0" y="0"/>
                                      </a:moveTo>
                                      <a:lnTo>
                                        <a:pt x="622300" y="0"/>
                                      </a:lnTo>
                                    </a:path>
                                  </a:pathLst>
                                </a:custGeom>
                                <a:noFill/>
                                <a:ln w="3175" cap="flat" cmpd="sng">
                                  <a:solidFill>
                                    <a:srgbClr val="000000"/>
                                  </a:solidFill>
                                  <a:prstDash val="solid"/>
                                  <a:headEnd type="triangle" w="med" len="med"/>
                                  <a:tailEnd type="none" w="med" len="med"/>
                                </a:ln>
                              </wps:spPr>
                              <wps:bodyPr upright="1"/>
                            </wps:wsp>
                            <wps:wsp>
                              <wps:cNvPr id="82" name="任意多边形 62"/>
                              <wps:cNvSpPr/>
                              <wps:spPr>
                                <a:xfrm>
                                  <a:off x="5840" y="23741"/>
                                  <a:ext cx="892" cy="120"/>
                                </a:xfrm>
                                <a:custGeom>
                                  <a:avLst/>
                                  <a:gdLst/>
                                  <a:ahLst/>
                                  <a:cxnLst>
                                    <a:cxn ang="0">
                                      <a:pos x="0" y="0"/>
                                    </a:cxn>
                                    <a:cxn ang="0">
                                      <a:pos x="892" y="0"/>
                                    </a:cxn>
                                  </a:cxnLst>
                                  <a:pathLst>
                                    <a:path w="622300" h="120">
                                      <a:moveTo>
                                        <a:pt x="0" y="0"/>
                                      </a:moveTo>
                                      <a:lnTo>
                                        <a:pt x="622300" y="0"/>
                                      </a:lnTo>
                                    </a:path>
                                  </a:pathLst>
                                </a:custGeom>
                                <a:noFill/>
                                <a:ln w="25400" cap="flat" cmpd="sng">
                                  <a:solidFill>
                                    <a:srgbClr val="000000"/>
                                  </a:solidFill>
                                  <a:prstDash val="solid"/>
                                  <a:headEnd type="triangle" w="med" len="med"/>
                                  <a:tailEnd type="none" w="med" len="med"/>
                                </a:ln>
                              </wps:spPr>
                              <wps:bodyPr upright="1"/>
                            </wps:wsp>
                            <wps:wsp>
                              <wps:cNvPr id="83" name="任意多边形 63"/>
                              <wps:cNvSpPr/>
                              <wps:spPr>
                                <a:xfrm flipV="1">
                                  <a:off x="5842" y="24675"/>
                                  <a:ext cx="712" cy="120"/>
                                </a:xfrm>
                                <a:custGeom>
                                  <a:avLst/>
                                  <a:gdLst/>
                                  <a:ahLst/>
                                  <a:cxnLst>
                                    <a:cxn ang="0">
                                      <a:pos x="0" y="0"/>
                                    </a:cxn>
                                    <a:cxn ang="0">
                                      <a:pos x="712" y="0"/>
                                    </a:cxn>
                                  </a:cxnLst>
                                  <a:pathLst>
                                    <a:path w="622300" h="120">
                                      <a:moveTo>
                                        <a:pt x="0" y="0"/>
                                      </a:moveTo>
                                      <a:lnTo>
                                        <a:pt x="622300" y="0"/>
                                      </a:lnTo>
                                    </a:path>
                                  </a:pathLst>
                                </a:custGeom>
                                <a:noFill/>
                                <a:ln w="25400" cap="flat" cmpd="sng">
                                  <a:solidFill>
                                    <a:srgbClr val="000000"/>
                                  </a:solidFill>
                                  <a:prstDash val="solid"/>
                                  <a:headEnd type="triangle" w="med" len="med"/>
                                  <a:tailEnd type="none" w="med" len="med"/>
                                </a:ln>
                              </wps:spPr>
                              <wps:bodyPr upright="1"/>
                            </wps:wsp>
                            <wps:wsp>
                              <wps:cNvPr id="84" name="任意多边形 64"/>
                              <wps:cNvSpPr/>
                              <wps:spPr>
                                <a:xfrm flipV="1">
                                  <a:off x="5784" y="22628"/>
                                  <a:ext cx="684" cy="120"/>
                                </a:xfrm>
                                <a:custGeom>
                                  <a:avLst/>
                                  <a:gdLst/>
                                  <a:ahLst/>
                                  <a:cxnLst>
                                    <a:cxn ang="0">
                                      <a:pos x="0" y="0"/>
                                    </a:cxn>
                                    <a:cxn ang="0">
                                      <a:pos x="684" y="0"/>
                                    </a:cxn>
                                  </a:cxnLst>
                                  <a:pathLst>
                                    <a:path w="622300" h="120">
                                      <a:moveTo>
                                        <a:pt x="0" y="0"/>
                                      </a:moveTo>
                                      <a:lnTo>
                                        <a:pt x="622300" y="0"/>
                                      </a:lnTo>
                                    </a:path>
                                  </a:pathLst>
                                </a:custGeom>
                                <a:noFill/>
                                <a:ln w="25400" cap="flat" cmpd="sng">
                                  <a:solidFill>
                                    <a:srgbClr val="000000"/>
                                  </a:solidFill>
                                  <a:prstDash val="solid"/>
                                  <a:headEnd type="triangle" w="med" len="med"/>
                                  <a:tailEnd type="none" w="med" len="med"/>
                                </a:ln>
                              </wps:spPr>
                              <wps:bodyPr upright="1"/>
                            </wps:wsp>
                            <wps:wsp>
                              <wps:cNvPr id="85" name="文本框 65"/>
                              <wps:cNvSpPr txBox="1"/>
                              <wps:spPr>
                                <a:xfrm>
                                  <a:off x="4861" y="22489"/>
                                  <a:ext cx="982" cy="474"/>
                                </a:xfrm>
                                <a:prstGeom prst="rect">
                                  <a:avLst/>
                                </a:prstGeom>
                                <a:noFill/>
                                <a:ln w="6350">
                                  <a:noFill/>
                                </a:ln>
                              </wps:spPr>
                              <wps:txbx>
                                <w:txbxContent>
                                  <w:p>
                                    <w:pPr>
                                      <w:jc w:val="center"/>
                                      <w:rPr>
                                        <w:rFonts w:eastAsiaTheme="minorEastAsia"/>
                                      </w:rPr>
                                    </w:pPr>
                                    <w:r>
                                      <w:rPr>
                                        <w:rFonts w:hint="eastAsia"/>
                                      </w:rPr>
                                      <w:t>G2、N1</w:t>
                                    </w:r>
                                  </w:p>
                                </w:txbxContent>
                              </wps:txbx>
                              <wps:bodyPr upright="1"/>
                            </wps:wsp>
                            <wps:wsp>
                              <wps:cNvPr id="86" name="文本框 66"/>
                              <wps:cNvSpPr txBox="1"/>
                              <wps:spPr>
                                <a:xfrm>
                                  <a:off x="4536" y="23471"/>
                                  <a:ext cx="1398" cy="474"/>
                                </a:xfrm>
                                <a:prstGeom prst="rect">
                                  <a:avLst/>
                                </a:prstGeom>
                                <a:noFill/>
                                <a:ln w="6350">
                                  <a:noFill/>
                                </a:ln>
                              </wps:spPr>
                              <wps:txbx>
                                <w:txbxContent>
                                  <w:p>
                                    <w:pPr>
                                      <w:jc w:val="center"/>
                                      <w:rPr>
                                        <w:rFonts w:eastAsiaTheme="minorEastAsia"/>
                                      </w:rPr>
                                    </w:pPr>
                                    <w:r>
                                      <w:rPr>
                                        <w:rFonts w:hint="eastAsia"/>
                                      </w:rPr>
                                      <w:t>G2、N2</w:t>
                                    </w:r>
                                  </w:p>
                                </w:txbxContent>
                              </wps:txbx>
                              <wps:bodyPr upright="1"/>
                            </wps:wsp>
                            <wps:wsp>
                              <wps:cNvPr id="87" name="文本框 67"/>
                              <wps:cNvSpPr txBox="1"/>
                              <wps:spPr>
                                <a:xfrm>
                                  <a:off x="10685" y="23487"/>
                                  <a:ext cx="982" cy="474"/>
                                </a:xfrm>
                                <a:prstGeom prst="rect">
                                  <a:avLst/>
                                </a:prstGeom>
                                <a:noFill/>
                                <a:ln w="6350">
                                  <a:noFill/>
                                </a:ln>
                              </wps:spPr>
                              <wps:txbx>
                                <w:txbxContent>
                                  <w:p>
                                    <w:pPr>
                                      <w:jc w:val="center"/>
                                      <w:rPr>
                                        <w:rFonts w:eastAsiaTheme="minorEastAsia"/>
                                      </w:rPr>
                                    </w:pPr>
                                    <w:r>
                                      <w:rPr>
                                        <w:rFonts w:hint="eastAsia"/>
                                      </w:rPr>
                                      <w:t>G2、N3</w:t>
                                    </w:r>
                                  </w:p>
                                </w:txbxContent>
                              </wps:txbx>
                              <wps:bodyPr upright="1"/>
                            </wps:wsp>
                            <wps:wsp>
                              <wps:cNvPr id="88" name="文本框 68"/>
                              <wps:cNvSpPr txBox="1"/>
                              <wps:spPr>
                                <a:xfrm>
                                  <a:off x="5029" y="24514"/>
                                  <a:ext cx="982" cy="474"/>
                                </a:xfrm>
                                <a:prstGeom prst="rect">
                                  <a:avLst/>
                                </a:prstGeom>
                                <a:noFill/>
                                <a:ln w="6350">
                                  <a:noFill/>
                                </a:ln>
                              </wps:spPr>
                              <wps:txbx>
                                <w:txbxContent>
                                  <w:p>
                                    <w:pPr>
                                      <w:jc w:val="center"/>
                                      <w:rPr>
                                        <w:rFonts w:eastAsiaTheme="minorEastAsia"/>
                                      </w:rPr>
                                    </w:pPr>
                                    <w:r>
                                      <w:rPr>
                                        <w:rFonts w:hint="eastAsia"/>
                                      </w:rPr>
                                      <w:t>G3</w:t>
                                    </w:r>
                                  </w:p>
                                </w:txbxContent>
                              </wps:txbx>
                              <wps:bodyPr upright="1"/>
                            </wps:wsp>
                            <wps:wsp>
                              <wps:cNvPr id="89" name="任意多边形 69"/>
                              <wps:cNvSpPr/>
                              <wps:spPr>
                                <a:xfrm rot="-10800000" flipV="1">
                                  <a:off x="10093" y="23714"/>
                                  <a:ext cx="684" cy="120"/>
                                </a:xfrm>
                                <a:custGeom>
                                  <a:avLst/>
                                  <a:gdLst/>
                                  <a:ahLst/>
                                  <a:cxnLst>
                                    <a:cxn ang="0">
                                      <a:pos x="0" y="0"/>
                                    </a:cxn>
                                    <a:cxn ang="0">
                                      <a:pos x="684" y="0"/>
                                    </a:cxn>
                                  </a:cxnLst>
                                  <a:pathLst>
                                    <a:path w="622300" h="120">
                                      <a:moveTo>
                                        <a:pt x="0" y="0"/>
                                      </a:moveTo>
                                      <a:lnTo>
                                        <a:pt x="622300" y="0"/>
                                      </a:lnTo>
                                    </a:path>
                                  </a:pathLst>
                                </a:custGeom>
                                <a:noFill/>
                                <a:ln w="25400" cap="flat" cmpd="sng">
                                  <a:solidFill>
                                    <a:srgbClr val="000000"/>
                                  </a:solidFill>
                                  <a:prstDash val="solid"/>
                                  <a:headEnd type="triangle" w="med" len="med"/>
                                  <a:tailEnd type="none" w="med" len="med"/>
                                </a:ln>
                              </wps:spPr>
                              <wps:bodyPr upright="1"/>
                            </wps:wsp>
                          </wpg:wgp>
                        </a:graphicData>
                      </a:graphic>
                    </wp:anchor>
                  </w:drawing>
                </mc:Choice>
                <mc:Fallback>
                  <w:pict>
                    <v:group id="组合 139" o:spid="_x0000_s1026" o:spt="203" style="position:absolute;left:0pt;margin-left:46.75pt;margin-top:16.75pt;height:177.95pt;width:356.55pt;z-index:251662336;mso-width-relative:page;mso-height-relative:page;" coordorigin="4536,21476" coordsize="7131,3559" o:gfxdata="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">
                      <o:lock v:ext="edit" aspectratio="f"/>
                      <v:shape id="文本框 38" o:spid="_x0000_s1026" o:spt="202" type="#_x0000_t202" style="position:absolute;left:6801;top:21485;height:474;width:774;" fillcolor="#FFFFFF" filled="t" stroked="t" coordsize="21600,21600" o:gfxdata="UEsDBAoAAAAAAIdO4kAAAAAAAAAAAAAAAAAEAAAAZHJzL1BLAwQUAAAACACHTuJAWoT9XbQAAADb&#10;AAAADwAAAGRycy9kb3ducmV2LnhtbEVPvQrCMBDeBd8hnOCmaRWKVGNBQRA3tYvb0ZxtsbmUJFp9&#10;ezMIjh/f/6Z4m068yPnWsoJ0noAgrqxuuVZQXg+zFQgfkDV2lknBhzwU2/Fog7m2A5/pdQm1iCHs&#10;c1TQhNDnUvqqIYN+bnviyN2tMxgidLXUDocYbjq5SJJMGmw5NjTY076h6nF5GgXHbBduVOqTXi6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ahP1d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pPr>
                                <w:jc w:val="center"/>
                                <w:rPr>
                                  <w:rFonts w:eastAsiaTheme="minorEastAsia"/>
                                </w:rPr>
                              </w:pPr>
                              <w:r>
                                <w:rPr>
                                  <w:rFonts w:hint="eastAsia"/>
                                </w:rPr>
                                <w:t>原料</w:t>
                              </w:r>
                            </w:p>
                          </w:txbxContent>
                        </v:textbox>
                      </v:shape>
                      <v:shape id="文本框 39" o:spid="_x0000_s1026" o:spt="202" type="#_x0000_t202" style="position:absolute;left:6461;top:22511;height:474;width:1413;" fillcolor="#FFFFFF" filled="t" stroked="t" coordsize="21600,21600" o:gfxdata="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yFjGtwAAANsAAAAP&#10;AAAAAAAAAAEAIAAAACIAAABkcnMvZG93bnJldi54bWxQSwECFAAUAAAACACHTuJAMy8FnjsAAAA5&#10;AAAAEAAAAAAAAAABACAAAAAGAQAAZHJzL3NoYXBleG1sLnhtbFBLBQYAAAAABgAGAFsBAACwAwAA&#10;AAA=&#10;">
                        <v:fill on="t" focussize="0,0"/>
                        <v:stroke weight="0.5pt" color="#000000" joinstyle="miter"/>
                        <v:imagedata o:title=""/>
                        <o:lock v:ext="edit" aspectratio="f"/>
                        <v:textbox>
                          <w:txbxContent>
                            <w:p>
                              <w:pPr>
                                <w:jc w:val="center"/>
                                <w:rPr>
                                  <w:rFonts w:eastAsiaTheme="minorEastAsia"/>
                                </w:rPr>
                              </w:pPr>
                              <w:r>
                                <w:rPr>
                                  <w:rFonts w:hint="eastAsia"/>
                                </w:rPr>
                                <w:t>颚式破碎机</w:t>
                              </w:r>
                            </w:p>
                          </w:txbxContent>
                        </v:textbox>
                      </v:shape>
                      <v:shape id="直接箭头连接符 41" o:spid="_x0000_s1026" o:spt="32" type="#_x0000_t32" style="position:absolute;left:7188;top:21959;height:551;width:0;" filled="f" stroked="t" coordsize="21600,21600" o:gfxdata="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TDF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44" o:spid="_x0000_s1026" o:spt="32" type="#_x0000_t32" style="position:absolute;left:7176;top:24011;height:551;width:0;" filled="f" stroked="t" coordsize="21600,21600" o:gfxdata="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p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48" o:spid="_x0000_s1026" o:spt="32" type="#_x0000_t32" style="position:absolute;left:7192;top:22988;height:551;width:0;" filled="f" stroked="t" coordsize="21600,21600" o:gfxdata="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3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52" o:spid="_x0000_s1026" o:spt="202" type="#_x0000_t202" style="position:absolute;left:6729;top:23522;height:474;width:937;" fillcolor="#FFFFFF" filled="t" stroked="t" coordsize="21600,21600" o:gfxdata="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fnxtwAAANsAAAAP&#10;AAAAAAAAAAEAIAAAACIAAABkcnMvZG93bnJldi54bWxQSwECFAAUAAAACACHTuJAMy8FnjsAAAA5&#10;AAAAEAAAAAAAAAABACAAAAAGAQAAZHJzL3NoYXBleG1sLnhtbFBLBQYAAAAABgAGAFsBAACwAwAA&#10;AAA=&#10;">
                        <v:fill on="t" focussize="0,0"/>
                        <v:stroke weight="0.5pt" color="#000000" joinstyle="miter"/>
                        <v:imagedata o:title=""/>
                        <o:lock v:ext="edit" aspectratio="f"/>
                        <v:textbox>
                          <w:txbxContent>
                            <w:p>
                              <w:pPr>
                                <w:jc w:val="center"/>
                                <w:rPr>
                                  <w:rFonts w:eastAsiaTheme="minorEastAsia"/>
                                </w:rPr>
                              </w:pPr>
                              <w:r>
                                <w:rPr>
                                  <w:rFonts w:hint="eastAsia"/>
                                </w:rPr>
                                <w:t>筛分机</w:t>
                              </w:r>
                            </w:p>
                          </w:txbxContent>
                        </v:textbox>
                      </v:shape>
                      <v:shape id="文本框 53" o:spid="_x0000_s1026" o:spt="202" type="#_x0000_t202" style="position:absolute;left:6537;top:24561;height:474;width:1248;" fillcolor="#FFFFFF" filled="t" stroked="t" coordsize="21600,21600" o:gfxdata="UEsDBAoAAAAAAIdO4kAAAAAAAAAAAAAAAAAEAAAAZHJzL1BLAwQUAAAACACHTuJAXhBhhbcAAADb&#10;AAAADwAAAGRycy9kb3ducmV2LnhtbEWPzQrCMBCE74LvEFbwpqk/qF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EGGFtwAAANsAAAAP&#10;AAAAAAAAAAEAIAAAACIAAABkcnMvZG93bnJldi54bWxQSwECFAAUAAAACACHTuJAMy8FnjsAAAA5&#10;AAAAEAAAAAAAAAABACAAAAAGAQAAZHJzL3NoYXBleG1sLnhtbFBLBQYAAAAABgAGAFsBAACwAwAA&#10;AAA=&#10;">
                        <v:fill on="t" focussize="0,0"/>
                        <v:stroke weight="0.5pt" color="#000000" joinstyle="miter"/>
                        <v:imagedata o:title=""/>
                        <o:lock v:ext="edit" aspectratio="f"/>
                        <v:textbox>
                          <w:txbxContent>
                            <w:p>
                              <w:pPr>
                                <w:jc w:val="center"/>
                                <w:rPr>
                                  <w:rFonts w:eastAsiaTheme="minorEastAsia"/>
                                </w:rPr>
                              </w:pPr>
                              <w:r>
                                <w:rPr>
                                  <w:rFonts w:hint="eastAsia"/>
                                </w:rPr>
                                <w:t>产品堆场</w:t>
                              </w:r>
                            </w:p>
                          </w:txbxContent>
                        </v:textbox>
                      </v:shape>
                      <v:shape id="文本框 54" o:spid="_x0000_s1026" o:spt="202" type="#_x0000_t202" style="position:absolute;left:8676;top:23492;height:474;width:1413;" fillcolor="#FFFFFF" filled="t" stroked="t" coordsize="21600,21600" o:gfxdata="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xXMQetwAAANsAAAAP&#10;AAAAAAAAAAEAIAAAACIAAABkcnMvZG93bnJldi54bWxQSwECFAAUAAAACACHTuJAMy8FnjsAAAA5&#10;AAAAEAAAAAAAAAABACAAAAAGAQAAZHJzL3NoYXBleG1sLnhtbFBLBQYAAAAABgAGAFsBAACwAwAA&#10;AAA=&#10;">
                        <v:fill on="t" focussize="0,0"/>
                        <v:stroke weight="0.5pt" color="#000000" joinstyle="miter"/>
                        <v:imagedata o:title=""/>
                        <o:lock v:ext="edit" aspectratio="f"/>
                        <v:textbox>
                          <w:txbxContent>
                            <w:p>
                              <w:pPr>
                                <w:jc w:val="center"/>
                                <w:rPr>
                                  <w:rFonts w:eastAsiaTheme="minorEastAsia"/>
                                </w:rPr>
                              </w:pPr>
                              <w:r>
                                <w:rPr>
                                  <w:rFonts w:hint="eastAsia"/>
                                </w:rPr>
                                <w:t>锤式破碎机</w:t>
                              </w:r>
                            </w:p>
                          </w:txbxContent>
                        </v:textbox>
                      </v:shape>
                      <v:shape id="任意多边形 56" o:spid="_x0000_s1026" o:spt="100" style="position:absolute;left:7678;top:23603;height:0;width:980;" filled="f" stroked="t" coordsize="622300,1" o:gfxdata="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do8r4A&#10;AADbAAAADwAAAAAAAAABACAAAAAiAAAAZHJzL2Rvd25yZXYueG1sUEsBAhQAFAAAAAgAh07iQDMv&#10;BZ47AAAAOQAAABAAAAAAAAAAAQAgAAAADQEAAGRycy9zaGFwZXhtbC54bWxQSwUGAAAAAAYABgBb&#10;AQAAtwMAAAAA&#10;" path="m0,0l622300,0e">
                        <v:path o:connectlocs="0,0;980,0" o:connectangles="0,0"/>
                        <v:fill on="f" focussize="0,0"/>
                        <v:stroke weight="2pt" color="#000000" joinstyle="round" endarrow="block"/>
                        <v:imagedata o:title=""/>
                        <o:lock v:ext="edit" aspectratio="f"/>
                      </v:shape>
                      <v:shape id="任意多边形 57" o:spid="_x0000_s1026" o:spt="100" style="position:absolute;left:7665;top:23888;height:0;width:980;" filled="f" stroked="t" coordsize="622300,1" o:gfxdata="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ffvLsAAADb&#10;AAAADwAAAAAAAAABACAAAAAiAAAAZHJzL2Rvd25yZXYueG1sUEsBAhQAFAAAAAgAh07iQDMvBZ47&#10;AAAAOQAAABAAAAAAAAAAAQAgAAAACgEAAGRycy9zaGFwZXhtbC54bWxQSwUGAAAAAAYABgBbAQAA&#10;tAMAAAAA&#10;" path="m0,0l622300,0e">
                        <v:path o:connectlocs="0,0;980,0" o:connectangles="0,0"/>
                        <v:fill on="f" focussize="0,0"/>
                        <v:stroke weight="2pt" color="#000000" joinstyle="round" startarrow="block"/>
                        <v:imagedata o:title=""/>
                        <o:lock v:ext="edit" aspectratio="f"/>
                      </v:shape>
                      <v:shape id="文本框 58" o:spid="_x0000_s1026" o:spt="202" type="#_x0000_t202" style="position:absolute;left:7813;top:23241;height:474;width:774;" filled="f" stroked="f" coordsize="21600,21600" o:gfxdata="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2gJ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rFonts w:eastAsiaTheme="minorEastAsia"/>
                                </w:rPr>
                              </w:pPr>
                              <w:r>
                                <w:rPr>
                                  <w:rFonts w:hint="eastAsia"/>
                                </w:rPr>
                                <w:t>筛上</w:t>
                              </w:r>
                            </w:p>
                          </w:txbxContent>
                        </v:textbox>
                      </v:shape>
                      <v:shape id="文本框 59" o:spid="_x0000_s1026" o:spt="202" type="#_x0000_t202" style="position:absolute;left:7845;top:23822;height:474;width:774;" filled="f" stroked="f" coordsize="21600,21600" o:gfxdata="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EFv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eastAsiaTheme="minorEastAsia"/>
                                </w:rPr>
                              </w:pPr>
                              <w:r>
                                <w:rPr>
                                  <w:rFonts w:hint="eastAsia"/>
                                </w:rPr>
                                <w:t>筛下</w:t>
                              </w:r>
                            </w:p>
                          </w:txbxContent>
                        </v:textbox>
                      </v:shape>
                      <v:shape id="文本框 60" o:spid="_x0000_s1026" o:spt="202" type="#_x0000_t202" style="position:absolute;left:5289;top:21476;height:474;width:582;" filled="f" stroked="f" coordsize="21600,21600" o:gfxdata="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u3Ae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jc w:val="center"/>
                                <w:rPr>
                                  <w:rFonts w:eastAsiaTheme="minorEastAsia"/>
                                </w:rPr>
                              </w:pPr>
                              <w:r>
                                <w:rPr>
                                  <w:rFonts w:hint="eastAsia"/>
                                </w:rPr>
                                <w:t>G1</w:t>
                              </w:r>
                            </w:p>
                          </w:txbxContent>
                        </v:textbox>
                      </v:shape>
                      <v:shape id="任意多边形 61" o:spid="_x0000_s1026" o:spt="100" style="position:absolute;left:5824;top:21718;height:0;width:980;" filled="f" stroked="t" coordsize="622300,1" o:gfxdata="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6nOi5AAAA2wAA&#10;AA8AAAAAAAAAAQAgAAAAIgAAAGRycy9kb3ducmV2LnhtbFBLAQIUABQAAAAIAIdO4kAzLwWeOwAA&#10;ADkAAAAQAAAAAAAAAAEAIAAAAAgBAABkcnMvc2hhcGV4bWwueG1sUEsFBgAAAAAGAAYAWwEAALID&#10;AAAAAA==&#10;" path="m0,0l622300,0e">
                        <v:path o:connectlocs="0,0;980,0" o:connectangles="0,0"/>
                        <v:fill on="f" focussize="0,0"/>
                        <v:stroke weight="0.25pt" color="#000000" joinstyle="round" startarrow="block"/>
                        <v:imagedata o:title=""/>
                        <o:lock v:ext="edit" aspectratio="f"/>
                      </v:shape>
                      <v:shape id="任意多边形 62" o:spid="_x0000_s1026" o:spt="100" style="position:absolute;left:5840;top:23741;height:120;width:892;" filled="f" stroked="t" coordsize="622300,120" o:gfxdata="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hK1/vQAA&#10;ANsAAAAPAAAAAAAAAAEAIAAAACIAAABkcnMvZG93bnJldi54bWxQSwECFAAUAAAACACHTuJAMy8F&#10;njsAAAA5AAAAEAAAAAAAAAABACAAAAAMAQAAZHJzL3NoYXBleG1sLnhtbFBLBQYAAAAABgAGAFsB&#10;AAC2AwAAAAA=&#10;" path="m0,0l622300,0e">
                        <v:path o:connectlocs="0,0;892,0" o:connectangles="0,0"/>
                        <v:fill on="f" focussize="0,0"/>
                        <v:stroke weight="2pt" color="#000000" joinstyle="round" startarrow="block"/>
                        <v:imagedata o:title=""/>
                        <o:lock v:ext="edit" aspectratio="f"/>
                      </v:shape>
                      <v:shape id="任意多边形 63" o:spid="_x0000_s1026" o:spt="100" style="position:absolute;left:5842;top:24675;flip:y;height:120;width:712;" filled="f" stroked="t" coordsize="622300,120" o:gfxdata="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2ZR74A&#10;AADbAAAADwAAAAAAAAABACAAAAAiAAAAZHJzL2Rvd25yZXYueG1sUEsBAhQAFAAAAAgAh07iQDMv&#10;BZ47AAAAOQAAABAAAAAAAAAAAQAgAAAADQEAAGRycy9zaGFwZXhtbC54bWxQSwUGAAAAAAYABgBb&#10;AQAAtwMAAAAA&#10;" path="m0,0l622300,0e">
                        <v:path o:connectlocs="0,0;712,0" o:connectangles="0,0"/>
                        <v:fill on="f" focussize="0,0"/>
                        <v:stroke weight="2pt" color="#000000" joinstyle="round" startarrow="block"/>
                        <v:imagedata o:title=""/>
                        <o:lock v:ext="edit" aspectratio="f"/>
                      </v:shape>
                      <v:shape id="任意多边形 64" o:spid="_x0000_s1026" o:spt="100" style="position:absolute;left:5784;top:22628;flip:y;height:120;width:684;" filled="f" stroked="t" coordsize="622300,120" o:gfxdata="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QBM74A&#10;AADbAAAADwAAAAAAAAABACAAAAAiAAAAZHJzL2Rvd25yZXYueG1sUEsBAhQAFAAAAAgAh07iQDMv&#10;BZ47AAAAOQAAABAAAAAAAAAAAQAgAAAADQEAAGRycy9zaGFwZXhtbC54bWxQSwUGAAAAAAYABgBb&#10;AQAAtwMAAAAA&#10;" path="m0,0l622300,0e">
                        <v:path o:connectlocs="0,0;684,0" o:connectangles="0,0"/>
                        <v:fill on="f" focussize="0,0"/>
                        <v:stroke weight="2pt" color="#000000" joinstyle="round" startarrow="block"/>
                        <v:imagedata o:title=""/>
                        <o:lock v:ext="edit" aspectratio="f"/>
                      </v:shape>
                      <v:shape id="文本框 65" o:spid="_x0000_s1026" o:spt="202" type="#_x0000_t202" style="position:absolute;left:4861;top:22489;height:474;width:982;"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eastAsiaTheme="minorEastAsia"/>
                                </w:rPr>
                              </w:pPr>
                              <w:r>
                                <w:rPr>
                                  <w:rFonts w:hint="eastAsia"/>
                                </w:rPr>
                                <w:t>G2、N1</w:t>
                              </w:r>
                            </w:p>
                          </w:txbxContent>
                        </v:textbox>
                      </v:shape>
                      <v:shape id="文本框 66" o:spid="_x0000_s1026" o:spt="202" type="#_x0000_t202" style="position:absolute;left:4536;top:23471;height:474;width:1398;" filled="f" stroked="f" coordsize="21600,21600" o:gfxdata="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vh6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rFonts w:eastAsiaTheme="minorEastAsia"/>
                                </w:rPr>
                              </w:pPr>
                              <w:r>
                                <w:rPr>
                                  <w:rFonts w:hint="eastAsia"/>
                                </w:rPr>
                                <w:t>G2、N2</w:t>
                              </w:r>
                            </w:p>
                          </w:txbxContent>
                        </v:textbox>
                      </v:shape>
                      <v:shape id="文本框 67" o:spid="_x0000_s1026" o:spt="202" type="#_x0000_t202" style="position:absolute;left:10685;top:23487;height:474;width:982;" filled="f" stroked="f" coordsize="21600,21600" o:gfxdata="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HRH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eastAsiaTheme="minorEastAsia"/>
                                </w:rPr>
                              </w:pPr>
                              <w:r>
                                <w:rPr>
                                  <w:rFonts w:hint="eastAsia"/>
                                </w:rPr>
                                <w:t>G2、N3</w:t>
                              </w:r>
                            </w:p>
                          </w:txbxContent>
                        </v:textbox>
                      </v:shape>
                      <v:shape id="文本框 68" o:spid="_x0000_s1026" o:spt="202" type="#_x0000_t202" style="position:absolute;left:5029;top:24514;height:474;width:982;"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jc w:val="center"/>
                                <w:rPr>
                                  <w:rFonts w:eastAsiaTheme="minorEastAsia"/>
                                </w:rPr>
                              </w:pPr>
                              <w:r>
                                <w:rPr>
                                  <w:rFonts w:hint="eastAsia"/>
                                </w:rPr>
                                <w:t>G3</w:t>
                              </w:r>
                            </w:p>
                          </w:txbxContent>
                        </v:textbox>
                      </v:shape>
                      <v:shape id="任意多边形 69" o:spid="_x0000_s1026" o:spt="100" style="position:absolute;left:10093;top:23714;flip:y;height:120;width:684;rotation:11796480f;" filled="f" stroked="t" coordsize="622300,120" o:gfxdata="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YtXL4A&#10;AADbAAAADwAAAAAAAAABACAAAAAiAAAAZHJzL2Rvd25yZXYueG1sUEsBAhQAFAAAAAgAh07iQDMv&#10;BZ47AAAAOQAAABAAAAAAAAAAAQAgAAAADQEAAGRycy9zaGFwZXhtbC54bWxQSwUGAAAAAAYABgBb&#10;AQAAtwMAAAAA&#10;" path="m0,0l622300,0e">
                        <v:path o:connectlocs="0,0;684,0" o:connectangles="0,0"/>
                        <v:fill on="f" focussize="0,0"/>
                        <v:stroke weight="2pt" color="#000000" joinstyle="round" startarrow="block"/>
                        <v:imagedata o:title=""/>
                        <o:lock v:ext="edit" aspectratio="f"/>
                      </v:shape>
                    </v:group>
                  </w:pict>
                </mc:Fallback>
              </mc:AlternateContent>
            </w: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p>
          <w:p>
            <w:pPr>
              <w:keepNext w:val="0"/>
              <w:keepLines w:val="0"/>
              <w:suppressLineNumbers w:val="0"/>
              <w:spacing w:before="0" w:beforeAutospacing="0" w:after="0" w:afterAutospacing="0" w:line="440" w:lineRule="exact"/>
              <w:ind w:left="0" w:right="0"/>
              <w:jc w:val="center"/>
              <w:rPr>
                <w:rFonts w:hint="default" w:eastAsiaTheme="minorEastAsia"/>
                <w:b/>
                <w:bCs/>
                <w:sz w:val="24"/>
                <w:szCs w:val="24"/>
              </w:rPr>
            </w:pPr>
            <w:r>
              <w:rPr>
                <w:rFonts w:hint="default" w:eastAsiaTheme="minorEastAsia"/>
                <w:szCs w:val="20"/>
              </w:rPr>
              <mc:AlternateContent>
                <mc:Choice Requires="wps">
                  <w:drawing>
                    <wp:anchor distT="0" distB="0" distL="114300" distR="114300" simplePos="0" relativeHeight="251658240" behindDoc="0" locked="0" layoutInCell="1" allowOverlap="1">
                      <wp:simplePos x="0" y="0"/>
                      <wp:positionH relativeFrom="column">
                        <wp:posOffset>1604010</wp:posOffset>
                      </wp:positionH>
                      <wp:positionV relativeFrom="paragraph">
                        <wp:posOffset>85725</wp:posOffset>
                      </wp:positionV>
                      <wp:extent cx="3317875" cy="435610"/>
                      <wp:effectExtent l="0" t="0" r="0" b="0"/>
                      <wp:wrapNone/>
                      <wp:docPr id="67" name="Text Box 693"/>
                      <wp:cNvGraphicFramePr/>
                      <a:graphic xmlns:a="http://schemas.openxmlformats.org/drawingml/2006/main">
                        <a:graphicData uri="http://schemas.microsoft.com/office/word/2010/wordprocessingShape">
                          <wps:wsp>
                            <wps:cNvSpPr txBox="1">
                              <a:spLocks noChangeArrowheads="1"/>
                            </wps:cNvSpPr>
                            <wps:spPr bwMode="auto">
                              <a:xfrm>
                                <a:off x="0" y="0"/>
                                <a:ext cx="3317875" cy="435610"/>
                              </a:xfrm>
                              <a:prstGeom prst="rect">
                                <a:avLst/>
                              </a:prstGeom>
                              <a:noFill/>
                              <a:ln>
                                <a:noFill/>
                              </a:ln>
                              <a:effectLst/>
                            </wps:spPr>
                            <wps:txbx>
                              <w:txbxContent>
                                <w:p>
                                  <w:pPr>
                                    <w:jc w:val="center"/>
                                    <w:rPr>
                                      <w:bCs/>
                                      <w:szCs w:val="21"/>
                                    </w:rPr>
                                  </w:pPr>
                                  <w:r>
                                    <w:rPr>
                                      <w:rFonts w:hint="eastAsia"/>
                                      <w:bCs/>
                                      <w:szCs w:val="21"/>
                                    </w:rPr>
                                    <w:t>图例：</w:t>
                                  </w:r>
                                  <w:r>
                                    <w:rPr>
                                      <w:bCs/>
                                      <w:szCs w:val="21"/>
                                    </w:rPr>
                                    <w:t>W</w:t>
                                  </w:r>
                                  <w:r>
                                    <w:rPr>
                                      <w:rFonts w:hint="eastAsia"/>
                                      <w:bCs/>
                                      <w:szCs w:val="21"/>
                                    </w:rPr>
                                    <w:t xml:space="preserve">：废水 </w:t>
                                  </w:r>
                                  <w:r>
                                    <w:rPr>
                                      <w:bCs/>
                                      <w:szCs w:val="21"/>
                                    </w:rPr>
                                    <w:t>S</w:t>
                                  </w:r>
                                  <w:r>
                                    <w:rPr>
                                      <w:rFonts w:hint="eastAsia"/>
                                      <w:bCs/>
                                      <w:szCs w:val="21"/>
                                    </w:rPr>
                                    <w:t xml:space="preserve">：固废 </w:t>
                                  </w:r>
                                  <w:r>
                                    <w:rPr>
                                      <w:bCs/>
                                      <w:szCs w:val="21"/>
                                    </w:rPr>
                                    <w:t>G</w:t>
                                  </w:r>
                                  <w:r>
                                    <w:rPr>
                                      <w:rFonts w:hint="eastAsia"/>
                                      <w:bCs/>
                                      <w:szCs w:val="21"/>
                                    </w:rPr>
                                    <w:t>：废气 Z：噪声</w:t>
                                  </w:r>
                                </w:p>
                              </w:txbxContent>
                            </wps:txbx>
                            <wps:bodyPr rot="0" vert="horz" wrap="square" lIns="54000" tIns="10800" rIns="54000" bIns="10800" anchor="t" anchorCtr="0" upright="1">
                              <a:noAutofit/>
                            </wps:bodyPr>
                          </wps:wsp>
                        </a:graphicData>
                      </a:graphic>
                    </wp:anchor>
                  </w:drawing>
                </mc:Choice>
                <mc:Fallback>
                  <w:pict>
                    <v:shape id="Text Box 693" o:spid="_x0000_s1026" o:spt="202" type="#_x0000_t202" style="position:absolute;left:0pt;margin-left:126.3pt;margin-top:6.75pt;height:34.3pt;width:261.25pt;z-index:251658240;mso-width-relative:page;mso-height-relative:page;" filled="f" stroked="f" coordsize="21600,21600" o:gfxdata="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tbX92wAAAAkBAAAPAAAAAAAAAAEAIAAAACIAAABkcnMvZG93bnJldi54bWxQ&#10;SwECFAAUAAAACACHTuJAzHlQmPQBAADXAwAADgAAAAAAAAABACAAAAAqAQAAZHJzL2Uyb0RvYy54&#10;bWxQSwUGAAAAAAYABgBZAQAAkAUAAAAA&#10;">
                      <v:fill on="f" focussize="0,0"/>
                      <v:stroke on="f"/>
                      <v:imagedata o:title=""/>
                      <o:lock v:ext="edit" aspectratio="f"/>
                      <v:textbox inset="1.5mm,0.3mm,1.5mm,0.3mm">
                        <w:txbxContent>
                          <w:p>
                            <w:pPr>
                              <w:jc w:val="center"/>
                              <w:rPr>
                                <w:bCs/>
                                <w:szCs w:val="21"/>
                              </w:rPr>
                            </w:pPr>
                            <w:r>
                              <w:rPr>
                                <w:rFonts w:hint="eastAsia"/>
                                <w:bCs/>
                                <w:szCs w:val="21"/>
                              </w:rPr>
                              <w:t>图例：</w:t>
                            </w:r>
                            <w:r>
                              <w:rPr>
                                <w:bCs/>
                                <w:szCs w:val="21"/>
                              </w:rPr>
                              <w:t>W</w:t>
                            </w:r>
                            <w:r>
                              <w:rPr>
                                <w:rFonts w:hint="eastAsia"/>
                                <w:bCs/>
                                <w:szCs w:val="21"/>
                              </w:rPr>
                              <w:t xml:space="preserve">：废水 </w:t>
                            </w:r>
                            <w:r>
                              <w:rPr>
                                <w:bCs/>
                                <w:szCs w:val="21"/>
                              </w:rPr>
                              <w:t>S</w:t>
                            </w:r>
                            <w:r>
                              <w:rPr>
                                <w:rFonts w:hint="eastAsia"/>
                                <w:bCs/>
                                <w:szCs w:val="21"/>
                              </w:rPr>
                              <w:t xml:space="preserve">：固废 </w:t>
                            </w:r>
                            <w:r>
                              <w:rPr>
                                <w:bCs/>
                                <w:szCs w:val="21"/>
                              </w:rPr>
                              <w:t>G</w:t>
                            </w:r>
                            <w:r>
                              <w:rPr>
                                <w:rFonts w:hint="eastAsia"/>
                                <w:bCs/>
                                <w:szCs w:val="21"/>
                              </w:rPr>
                              <w:t>：废气 Z：噪声</w:t>
                            </w:r>
                          </w:p>
                        </w:txbxContent>
                      </v:textbox>
                    </v:shape>
                  </w:pict>
                </mc:Fallback>
              </mc:AlternateContent>
            </w:r>
          </w:p>
          <w:p>
            <w:pPr>
              <w:keepNext w:val="0"/>
              <w:keepLines w:val="0"/>
              <w:suppressLineNumbers w:val="0"/>
              <w:spacing w:before="0" w:beforeAutospacing="0" w:after="0" w:afterAutospacing="0" w:line="440" w:lineRule="exact"/>
              <w:ind w:left="0" w:right="0"/>
              <w:jc w:val="center"/>
              <w:rPr>
                <w:rFonts w:hint="default" w:eastAsiaTheme="minorEastAsia"/>
                <w:b/>
                <w:bCs/>
                <w:sz w:val="24"/>
                <w:szCs w:val="24"/>
              </w:rPr>
            </w:pPr>
          </w:p>
          <w:p>
            <w:pPr>
              <w:keepNext w:val="0"/>
              <w:keepLines w:val="0"/>
              <w:suppressLineNumbers w:val="0"/>
              <w:spacing w:before="0" w:beforeAutospacing="0" w:after="0" w:afterAutospacing="0" w:line="440" w:lineRule="exact"/>
              <w:ind w:left="0" w:right="0"/>
              <w:jc w:val="center"/>
              <w:rPr>
                <w:rFonts w:hint="default" w:eastAsiaTheme="minorEastAsia"/>
                <w:sz w:val="24"/>
                <w:szCs w:val="24"/>
              </w:rPr>
            </w:pPr>
            <w:r>
              <w:rPr>
                <w:rFonts w:hint="default" w:eastAsiaTheme="minorEastAsia"/>
                <w:b/>
                <w:bCs/>
                <w:sz w:val="24"/>
                <w:szCs w:val="24"/>
              </w:rPr>
              <w:t>图5-2</w:t>
            </w:r>
            <w:r>
              <w:rPr>
                <w:rFonts w:hint="eastAsia" w:eastAsiaTheme="minorEastAsia"/>
                <w:b/>
                <w:bCs/>
                <w:sz w:val="24"/>
                <w:szCs w:val="24"/>
              </w:rPr>
              <w:t xml:space="preserve">  扩建生产线</w:t>
            </w:r>
            <w:r>
              <w:rPr>
                <w:rFonts w:hint="eastAsia" w:ascii="宋体" w:hAnsi="宋体" w:cs="宋体"/>
                <w:b/>
                <w:bCs/>
                <w:sz w:val="24"/>
                <w:szCs w:val="24"/>
              </w:rPr>
              <w:t>Ⅰ</w:t>
            </w:r>
            <w:r>
              <w:rPr>
                <w:rFonts w:hint="default" w:eastAsiaTheme="minorEastAsia"/>
                <w:b/>
                <w:bCs/>
                <w:sz w:val="24"/>
                <w:szCs w:val="24"/>
              </w:rPr>
              <w:t>生产工艺</w:t>
            </w:r>
            <w:r>
              <w:rPr>
                <w:rFonts w:hint="eastAsia" w:eastAsiaTheme="minorEastAsia"/>
                <w:b/>
                <w:bCs/>
                <w:sz w:val="24"/>
                <w:szCs w:val="24"/>
              </w:rPr>
              <w:t>及</w:t>
            </w:r>
            <w:r>
              <w:rPr>
                <w:rFonts w:hint="default" w:eastAsiaTheme="minorEastAsia"/>
                <w:b/>
                <w:bCs/>
                <w:sz w:val="24"/>
                <w:szCs w:val="24"/>
              </w:rPr>
              <w:t>产污环节图</w:t>
            </w:r>
          </w:p>
          <w:p>
            <w:pPr>
              <w:keepNext w:val="0"/>
              <w:keepLines w:val="0"/>
              <w:suppressLineNumbers w:val="0"/>
              <w:spacing w:before="0" w:beforeAutospacing="0" w:after="0" w:afterAutospacing="0" w:line="440" w:lineRule="exact"/>
              <w:ind w:left="0"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r>
              <w:rPr>
                <w:rFonts w:hint="default"/>
                <w:szCs w:val="20"/>
              </w:rPr>
              <mc:AlternateContent>
                <mc:Choice Requires="wpg">
                  <w:drawing>
                    <wp:anchor distT="0" distB="0" distL="114300" distR="114300" simplePos="0" relativeHeight="251657216" behindDoc="0" locked="0" layoutInCell="1" allowOverlap="1">
                      <wp:simplePos x="0" y="0"/>
                      <wp:positionH relativeFrom="column">
                        <wp:posOffset>1687195</wp:posOffset>
                      </wp:positionH>
                      <wp:positionV relativeFrom="paragraph">
                        <wp:posOffset>147320</wp:posOffset>
                      </wp:positionV>
                      <wp:extent cx="2172335" cy="4772660"/>
                      <wp:effectExtent l="4445" t="5080" r="0" b="3810"/>
                      <wp:wrapNone/>
                      <wp:docPr id="66" name="组合 2"/>
                      <wp:cNvGraphicFramePr/>
                      <a:graphic xmlns:a="http://schemas.openxmlformats.org/drawingml/2006/main">
                        <a:graphicData uri="http://schemas.microsoft.com/office/word/2010/wordprocessingGroup">
                          <wpg:wgp>
                            <wpg:cNvGrpSpPr/>
                            <wpg:grpSpPr>
                              <a:xfrm>
                                <a:off x="0" y="0"/>
                                <a:ext cx="2172335" cy="4772660"/>
                                <a:chOff x="5037" y="315537"/>
                                <a:chExt cx="3421" cy="7516"/>
                              </a:xfrm>
                            </wpg:grpSpPr>
                            <wps:wsp>
                              <wps:cNvPr id="17" name="文本框 71"/>
                              <wps:cNvSpPr txBox="1"/>
                              <wps:spPr>
                                <a:xfrm>
                                  <a:off x="5611" y="315537"/>
                                  <a:ext cx="774"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原料</w:t>
                                    </w:r>
                                  </w:p>
                                </w:txbxContent>
                              </wps:txbx>
                              <wps:bodyPr upright="1"/>
                            </wps:wsp>
                            <wps:wsp>
                              <wps:cNvPr id="18" name="文本框 72"/>
                              <wps:cNvSpPr txBox="1"/>
                              <wps:spPr>
                                <a:xfrm>
                                  <a:off x="5049" y="316713"/>
                                  <a:ext cx="2006"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颚式破碎机（粗破）</w:t>
                                    </w:r>
                                  </w:p>
                                </w:txbxContent>
                              </wps:txbx>
                              <wps:bodyPr upright="1"/>
                            </wps:wsp>
                            <wps:wsp>
                              <wps:cNvPr id="19" name="文本框 73"/>
                              <wps:cNvSpPr txBox="1"/>
                              <wps:spPr>
                                <a:xfrm>
                                  <a:off x="5037" y="317888"/>
                                  <a:ext cx="2006"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颚式破碎机（细破）</w:t>
                                    </w:r>
                                  </w:p>
                                </w:txbxContent>
                              </wps:txbx>
                              <wps:bodyPr upright="1"/>
                            </wps:wsp>
                            <wps:wsp>
                              <wps:cNvPr id="20" name="文本框 74"/>
                              <wps:cNvSpPr txBox="1"/>
                              <wps:spPr>
                                <a:xfrm>
                                  <a:off x="5632" y="319046"/>
                                  <a:ext cx="728"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料斗</w:t>
                                    </w:r>
                                  </w:p>
                                </w:txbxContent>
                              </wps:txbx>
                              <wps:bodyPr upright="1"/>
                            </wps:wsp>
                            <wps:wsp>
                              <wps:cNvPr id="21" name="文本框 75"/>
                              <wps:cNvSpPr txBox="1"/>
                              <wps:spPr>
                                <a:xfrm>
                                  <a:off x="5483" y="320205"/>
                                  <a:ext cx="1041"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球磨机</w:t>
                                    </w:r>
                                  </w:p>
                                </w:txbxContent>
                              </wps:txbx>
                              <wps:bodyPr upright="1"/>
                            </wps:wsp>
                            <wps:wsp>
                              <wps:cNvPr id="46" name="文本框 76"/>
                              <wps:cNvSpPr txBox="1"/>
                              <wps:spPr>
                                <a:xfrm>
                                  <a:off x="5500" y="321380"/>
                                  <a:ext cx="1041"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洗砂机</w:t>
                                    </w:r>
                                  </w:p>
                                </w:txbxContent>
                              </wps:txbx>
                              <wps:bodyPr upright="1"/>
                            </wps:wsp>
                            <wps:wsp>
                              <wps:cNvPr id="47" name="文本框 77"/>
                              <wps:cNvSpPr txBox="1"/>
                              <wps:spPr>
                                <a:xfrm>
                                  <a:off x="5381" y="322553"/>
                                  <a:ext cx="1322" cy="4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eastAsiaTheme="minorEastAsia"/>
                                      </w:rPr>
                                    </w:pPr>
                                    <w:r>
                                      <w:rPr>
                                        <w:rFonts w:hint="eastAsia"/>
                                      </w:rPr>
                                      <w:t>成品堆场</w:t>
                                    </w:r>
                                  </w:p>
                                </w:txbxContent>
                              </wps:txbx>
                              <wps:bodyPr upright="1"/>
                            </wps:wsp>
                            <wps:wsp>
                              <wps:cNvPr id="48" name="直接箭头连接符 78"/>
                              <wps:cNvCnPr/>
                              <wps:spPr>
                                <a:xfrm>
                                  <a:off x="5998" y="316027"/>
                                  <a:ext cx="0" cy="683"/>
                                </a:xfrm>
                                <a:prstGeom prst="straightConnector1">
                                  <a:avLst/>
                                </a:prstGeom>
                                <a:ln w="9525" cap="flat" cmpd="sng">
                                  <a:solidFill>
                                    <a:srgbClr val="000000"/>
                                  </a:solidFill>
                                  <a:prstDash val="solid"/>
                                  <a:headEnd type="none" w="med" len="med"/>
                                  <a:tailEnd type="triangle" w="med" len="med"/>
                                </a:ln>
                              </wps:spPr>
                              <wps:bodyPr/>
                            </wps:wsp>
                            <wps:wsp>
                              <wps:cNvPr id="49" name="直接箭头连接符 79"/>
                              <wps:cNvCnPr/>
                              <wps:spPr>
                                <a:xfrm>
                                  <a:off x="6030" y="317202"/>
                                  <a:ext cx="0" cy="683"/>
                                </a:xfrm>
                                <a:prstGeom prst="straightConnector1">
                                  <a:avLst/>
                                </a:prstGeom>
                                <a:ln w="9525" cap="flat" cmpd="sng">
                                  <a:solidFill>
                                    <a:srgbClr val="000000"/>
                                  </a:solidFill>
                                  <a:prstDash val="solid"/>
                                  <a:headEnd type="none" w="med" len="med"/>
                                  <a:tailEnd type="triangle" w="med" len="med"/>
                                </a:ln>
                              </wps:spPr>
                              <wps:bodyPr/>
                            </wps:wsp>
                            <wps:wsp>
                              <wps:cNvPr id="50" name="直接箭头连接符 80"/>
                              <wps:cNvCnPr/>
                              <wps:spPr>
                                <a:xfrm>
                                  <a:off x="6017" y="318378"/>
                                  <a:ext cx="0" cy="683"/>
                                </a:xfrm>
                                <a:prstGeom prst="straightConnector1">
                                  <a:avLst/>
                                </a:prstGeom>
                                <a:ln w="9525" cap="flat" cmpd="sng">
                                  <a:solidFill>
                                    <a:srgbClr val="000000"/>
                                  </a:solidFill>
                                  <a:prstDash val="solid"/>
                                  <a:headEnd type="none" w="med" len="med"/>
                                  <a:tailEnd type="triangle" w="med" len="med"/>
                                </a:ln>
                              </wps:spPr>
                              <wps:bodyPr/>
                            </wps:wsp>
                            <wps:wsp>
                              <wps:cNvPr id="51" name="直接箭头连接符 81"/>
                              <wps:cNvCnPr/>
                              <wps:spPr>
                                <a:xfrm>
                                  <a:off x="6020" y="319539"/>
                                  <a:ext cx="0" cy="683"/>
                                </a:xfrm>
                                <a:prstGeom prst="straightConnector1">
                                  <a:avLst/>
                                </a:prstGeom>
                                <a:ln w="9525" cap="flat" cmpd="sng">
                                  <a:solidFill>
                                    <a:srgbClr val="000000"/>
                                  </a:solidFill>
                                  <a:prstDash val="solid"/>
                                  <a:headEnd type="none" w="med" len="med"/>
                                  <a:tailEnd type="triangle" w="med" len="med"/>
                                </a:ln>
                              </wps:spPr>
                              <wps:bodyPr/>
                            </wps:wsp>
                            <wps:wsp>
                              <wps:cNvPr id="52" name="直接箭头连接符 82"/>
                              <wps:cNvCnPr/>
                              <wps:spPr>
                                <a:xfrm>
                                  <a:off x="6022" y="320685"/>
                                  <a:ext cx="0" cy="683"/>
                                </a:xfrm>
                                <a:prstGeom prst="straightConnector1">
                                  <a:avLst/>
                                </a:prstGeom>
                                <a:ln w="9525" cap="flat" cmpd="sng">
                                  <a:solidFill>
                                    <a:srgbClr val="000000"/>
                                  </a:solidFill>
                                  <a:prstDash val="solid"/>
                                  <a:headEnd type="none" w="med" len="med"/>
                                  <a:tailEnd type="triangle" w="med" len="med"/>
                                </a:ln>
                              </wps:spPr>
                              <wps:bodyPr/>
                            </wps:wsp>
                            <wps:wsp>
                              <wps:cNvPr id="53" name="直接箭头连接符 83"/>
                              <wps:cNvCnPr/>
                              <wps:spPr>
                                <a:xfrm>
                                  <a:off x="6025" y="321875"/>
                                  <a:ext cx="0" cy="683"/>
                                </a:xfrm>
                                <a:prstGeom prst="straightConnector1">
                                  <a:avLst/>
                                </a:prstGeom>
                                <a:ln w="9525" cap="flat" cmpd="sng">
                                  <a:solidFill>
                                    <a:srgbClr val="000000"/>
                                  </a:solidFill>
                                  <a:prstDash val="solid"/>
                                  <a:headEnd type="none" w="med" len="med"/>
                                  <a:tailEnd type="triangle" w="med" len="med"/>
                                </a:ln>
                              </wps:spPr>
                              <wps:bodyPr/>
                            </wps:wsp>
                            <wps:wsp>
                              <wps:cNvPr id="54" name="直接箭头连接符 84"/>
                              <wps:cNvCnPr/>
                              <wps:spPr>
                                <a:xfrm>
                                  <a:off x="6385" y="315782"/>
                                  <a:ext cx="473" cy="0"/>
                                </a:xfrm>
                                <a:prstGeom prst="straightConnector1">
                                  <a:avLst/>
                                </a:prstGeom>
                                <a:ln w="9525" cap="flat" cmpd="sng">
                                  <a:solidFill>
                                    <a:srgbClr val="000000"/>
                                  </a:solidFill>
                                  <a:prstDash val="solid"/>
                                  <a:headEnd type="none" w="med" len="med"/>
                                  <a:tailEnd type="triangle" w="med" len="med"/>
                                </a:ln>
                              </wps:spPr>
                              <wps:bodyPr/>
                            </wps:wsp>
                            <wps:wsp>
                              <wps:cNvPr id="55" name="直接箭头连接符 85"/>
                              <wps:cNvCnPr/>
                              <wps:spPr>
                                <a:xfrm>
                                  <a:off x="7056" y="316958"/>
                                  <a:ext cx="473" cy="0"/>
                                </a:xfrm>
                                <a:prstGeom prst="straightConnector1">
                                  <a:avLst/>
                                </a:prstGeom>
                                <a:ln w="9525" cap="flat" cmpd="sng">
                                  <a:solidFill>
                                    <a:srgbClr val="000000"/>
                                  </a:solidFill>
                                  <a:prstDash val="solid"/>
                                  <a:headEnd type="none" w="med" len="med"/>
                                  <a:tailEnd type="triangle" w="med" len="med"/>
                                </a:ln>
                              </wps:spPr>
                              <wps:bodyPr/>
                            </wps:wsp>
                            <wps:wsp>
                              <wps:cNvPr id="56" name="直接箭头连接符 86"/>
                              <wps:cNvCnPr/>
                              <wps:spPr>
                                <a:xfrm>
                                  <a:off x="7041" y="318131"/>
                                  <a:ext cx="473" cy="0"/>
                                </a:xfrm>
                                <a:prstGeom prst="straightConnector1">
                                  <a:avLst/>
                                </a:prstGeom>
                                <a:ln w="9525" cap="flat" cmpd="sng">
                                  <a:solidFill>
                                    <a:srgbClr val="000000"/>
                                  </a:solidFill>
                                  <a:prstDash val="solid"/>
                                  <a:headEnd type="none" w="med" len="med"/>
                                  <a:tailEnd type="triangle" w="med" len="med"/>
                                </a:ln>
                              </wps:spPr>
                              <wps:bodyPr/>
                            </wps:wsp>
                            <wps:wsp>
                              <wps:cNvPr id="57" name="直接箭头连接符 88"/>
                              <wps:cNvCnPr/>
                              <wps:spPr>
                                <a:xfrm>
                                  <a:off x="6536" y="320448"/>
                                  <a:ext cx="473" cy="0"/>
                                </a:xfrm>
                                <a:prstGeom prst="straightConnector1">
                                  <a:avLst/>
                                </a:prstGeom>
                                <a:ln w="9525" cap="flat" cmpd="sng">
                                  <a:solidFill>
                                    <a:srgbClr val="000000"/>
                                  </a:solidFill>
                                  <a:prstDash val="solid"/>
                                  <a:headEnd type="none" w="med" len="med"/>
                                  <a:tailEnd type="triangle" w="med" len="med"/>
                                </a:ln>
                              </wps:spPr>
                              <wps:bodyPr/>
                            </wps:wsp>
                            <wps:wsp>
                              <wps:cNvPr id="58" name="直接箭头连接符 89"/>
                              <wps:cNvCnPr/>
                              <wps:spPr>
                                <a:xfrm>
                                  <a:off x="6566" y="321621"/>
                                  <a:ext cx="473" cy="0"/>
                                </a:xfrm>
                                <a:prstGeom prst="straightConnector1">
                                  <a:avLst/>
                                </a:prstGeom>
                                <a:ln w="9525" cap="flat" cmpd="sng">
                                  <a:solidFill>
                                    <a:srgbClr val="000000"/>
                                  </a:solidFill>
                                  <a:prstDash val="solid"/>
                                  <a:headEnd type="none" w="med" len="med"/>
                                  <a:tailEnd type="triangle" w="med" len="med"/>
                                </a:ln>
                              </wps:spPr>
                              <wps:bodyPr/>
                            </wps:wsp>
                            <wps:wsp>
                              <wps:cNvPr id="59" name="文本框 93"/>
                              <wps:cNvSpPr txBox="1"/>
                              <wps:spPr>
                                <a:xfrm>
                                  <a:off x="7432" y="317871"/>
                                  <a:ext cx="1026" cy="474"/>
                                </a:xfrm>
                                <a:prstGeom prst="rect">
                                  <a:avLst/>
                                </a:prstGeom>
                                <a:noFill/>
                                <a:ln w="6350">
                                  <a:noFill/>
                                </a:ln>
                              </wps:spPr>
                              <wps:txbx>
                                <w:txbxContent>
                                  <w:p>
                                    <w:pPr>
                                      <w:jc w:val="center"/>
                                    </w:pPr>
                                    <w:r>
                                      <w:rPr>
                                        <w:rFonts w:hint="eastAsia"/>
                                      </w:rPr>
                                      <w:t>G5、N5</w:t>
                                    </w:r>
                                  </w:p>
                                </w:txbxContent>
                              </wps:txbx>
                              <wps:bodyPr upright="1"/>
                            </wps:wsp>
                            <wps:wsp>
                              <wps:cNvPr id="60" name="文本框 94"/>
                              <wps:cNvSpPr txBox="1"/>
                              <wps:spPr>
                                <a:xfrm>
                                  <a:off x="6957" y="321391"/>
                                  <a:ext cx="1397" cy="474"/>
                                </a:xfrm>
                                <a:prstGeom prst="rect">
                                  <a:avLst/>
                                </a:prstGeom>
                                <a:noFill/>
                                <a:ln w="6350">
                                  <a:noFill/>
                                </a:ln>
                              </wps:spPr>
                              <wps:txbx>
                                <w:txbxContent>
                                  <w:p>
                                    <w:pPr>
                                      <w:jc w:val="center"/>
                                    </w:pPr>
                                    <w:r>
                                      <w:rPr>
                                        <w:rFonts w:hint="eastAsia"/>
                                      </w:rPr>
                                      <w:t>N7、S2、W1</w:t>
                                    </w:r>
                                  </w:p>
                                  <w:p>
                                    <w:pPr>
                                      <w:jc w:val="center"/>
                                    </w:pPr>
                                  </w:p>
                                </w:txbxContent>
                              </wps:txbx>
                              <wps:bodyPr upright="1"/>
                            </wps:wsp>
                            <wps:wsp>
                              <wps:cNvPr id="61" name="文本框 95"/>
                              <wps:cNvSpPr txBox="1"/>
                              <wps:spPr>
                                <a:xfrm>
                                  <a:off x="6900" y="320190"/>
                                  <a:ext cx="1026" cy="474"/>
                                </a:xfrm>
                                <a:prstGeom prst="rect">
                                  <a:avLst/>
                                </a:prstGeom>
                                <a:noFill/>
                                <a:ln w="6350">
                                  <a:noFill/>
                                </a:ln>
                              </wps:spPr>
                              <wps:txbx>
                                <w:txbxContent>
                                  <w:p>
                                    <w:pPr>
                                      <w:jc w:val="center"/>
                                    </w:pPr>
                                    <w:r>
                                      <w:rPr>
                                        <w:rFonts w:hint="eastAsia"/>
                                      </w:rPr>
                                      <w:t>G5、N6</w:t>
                                    </w:r>
                                  </w:p>
                                  <w:p>
                                    <w:pPr>
                                      <w:jc w:val="center"/>
                                    </w:pPr>
                                  </w:p>
                                </w:txbxContent>
                              </wps:txbx>
                              <wps:bodyPr upright="1"/>
                            </wps:wsp>
                            <wps:wsp>
                              <wps:cNvPr id="62" name="文本框 96"/>
                              <wps:cNvSpPr txBox="1"/>
                              <wps:spPr>
                                <a:xfrm>
                                  <a:off x="7090" y="322579"/>
                                  <a:ext cx="1000" cy="474"/>
                                </a:xfrm>
                                <a:prstGeom prst="rect">
                                  <a:avLst/>
                                </a:prstGeom>
                                <a:noFill/>
                                <a:ln w="6350">
                                  <a:noFill/>
                                </a:ln>
                              </wps:spPr>
                              <wps:txbx>
                                <w:txbxContent>
                                  <w:p>
                                    <w:pPr>
                                      <w:jc w:val="center"/>
                                    </w:pPr>
                                    <w:r>
                                      <w:rPr>
                                        <w:rFonts w:hint="eastAsia"/>
                                      </w:rPr>
                                      <w:t>S3、W2</w:t>
                                    </w:r>
                                  </w:p>
                                </w:txbxContent>
                              </wps:txbx>
                              <wps:bodyPr upright="1"/>
                            </wps:wsp>
                            <wps:wsp>
                              <wps:cNvPr id="63" name="直接箭头连接符 90"/>
                              <wps:cNvCnPr/>
                              <wps:spPr>
                                <a:xfrm>
                                  <a:off x="6729" y="322794"/>
                                  <a:ext cx="473" cy="0"/>
                                </a:xfrm>
                                <a:prstGeom prst="straightConnector1">
                                  <a:avLst/>
                                </a:prstGeom>
                                <a:ln w="9525" cap="flat" cmpd="sng">
                                  <a:solidFill>
                                    <a:srgbClr val="000000"/>
                                  </a:solidFill>
                                  <a:prstDash val="solid"/>
                                  <a:headEnd type="none" w="med" len="med"/>
                                  <a:tailEnd type="triangle" w="med" len="med"/>
                                </a:ln>
                              </wps:spPr>
                              <wps:bodyPr/>
                            </wps:wsp>
                            <wps:wsp>
                              <wps:cNvPr id="64" name="文本框 91"/>
                              <wps:cNvSpPr txBox="1"/>
                              <wps:spPr>
                                <a:xfrm>
                                  <a:off x="6818" y="315550"/>
                                  <a:ext cx="582" cy="474"/>
                                </a:xfrm>
                                <a:prstGeom prst="rect">
                                  <a:avLst/>
                                </a:prstGeom>
                                <a:noFill/>
                                <a:ln w="6350">
                                  <a:noFill/>
                                </a:ln>
                              </wps:spPr>
                              <wps:txbx>
                                <w:txbxContent>
                                  <w:p>
                                    <w:pPr>
                                      <w:jc w:val="center"/>
                                      <w:rPr>
                                        <w:rFonts w:eastAsiaTheme="minorEastAsia"/>
                                      </w:rPr>
                                    </w:pPr>
                                    <w:r>
                                      <w:rPr>
                                        <w:rFonts w:hint="eastAsia"/>
                                      </w:rPr>
                                      <w:t>G4</w:t>
                                    </w:r>
                                  </w:p>
                                </w:txbxContent>
                              </wps:txbx>
                              <wps:bodyPr upright="1"/>
                            </wps:wsp>
                            <wps:wsp>
                              <wps:cNvPr id="65" name="文本框 92"/>
                              <wps:cNvSpPr txBox="1"/>
                              <wps:spPr>
                                <a:xfrm>
                                  <a:off x="7400" y="316725"/>
                                  <a:ext cx="1026" cy="474"/>
                                </a:xfrm>
                                <a:prstGeom prst="rect">
                                  <a:avLst/>
                                </a:prstGeom>
                                <a:noFill/>
                                <a:ln w="6350">
                                  <a:noFill/>
                                </a:ln>
                              </wps:spPr>
                              <wps:txbx>
                                <w:txbxContent>
                                  <w:p>
                                    <w:pPr>
                                      <w:jc w:val="center"/>
                                    </w:pPr>
                                    <w:r>
                                      <w:rPr>
                                        <w:rFonts w:hint="eastAsia"/>
                                      </w:rPr>
                                      <w:t>G5、N4</w:t>
                                    </w:r>
                                  </w:p>
                                  <w:p>
                                    <w:pPr>
                                      <w:jc w:val="center"/>
                                    </w:pPr>
                                  </w:p>
                                </w:txbxContent>
                              </wps:txbx>
                              <wps:bodyPr upright="1"/>
                            </wps:wsp>
                          </wpg:wgp>
                        </a:graphicData>
                      </a:graphic>
                    </wp:anchor>
                  </w:drawing>
                </mc:Choice>
                <mc:Fallback>
                  <w:pict>
                    <v:group id="组合 2" o:spid="_x0000_s1026" o:spt="203" style="position:absolute;left:0pt;margin-left:132.85pt;margin-top:11.6pt;height:375.8pt;width:171.05pt;z-index:251657216;mso-width-relative:page;mso-height-relative:page;" coordorigin="5037,315537" coordsize="3421,7516" o:gfxdata="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">
                      <o:lock v:ext="edit" aspectratio="f"/>
                      <v:shape id="文本框 71" o:spid="_x0000_s1026" o:spt="202" type="#_x0000_t202" style="position:absolute;left:5611;top:315537;height:490;width:774;" fillcolor="#FFFFFF" filled="t" stroked="t" coordsize="21600,21600"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pPr>
                                <w:jc w:val="center"/>
                                <w:rPr>
                                  <w:rFonts w:eastAsiaTheme="minorEastAsia"/>
                                </w:rPr>
                              </w:pPr>
                              <w:r>
                                <w:rPr>
                                  <w:rFonts w:hint="eastAsia"/>
                                </w:rPr>
                                <w:t>原料</w:t>
                              </w:r>
                            </w:p>
                          </w:txbxContent>
                        </v:textbox>
                      </v:shape>
                      <v:shape id="文本框 72" o:spid="_x0000_s1026" o:spt="202" type="#_x0000_t202" style="position:absolute;left:5049;top:316713;height:490;width:2006;" fillcolor="#FFFFFF" filled="t" stroked="t" coordsize="21600,21600"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v:fill on="t" focussize="0,0"/>
                        <v:stroke weight="0.5pt" color="#000000" joinstyle="miter"/>
                        <v:imagedata o:title=""/>
                        <o:lock v:ext="edit" aspectratio="f"/>
                        <v:textbox>
                          <w:txbxContent>
                            <w:p>
                              <w:pPr>
                                <w:jc w:val="center"/>
                                <w:rPr>
                                  <w:rFonts w:eastAsiaTheme="minorEastAsia"/>
                                </w:rPr>
                              </w:pPr>
                              <w:r>
                                <w:rPr>
                                  <w:rFonts w:hint="eastAsia"/>
                                </w:rPr>
                                <w:t>颚式破碎机（粗破）</w:t>
                              </w:r>
                            </w:p>
                          </w:txbxContent>
                        </v:textbox>
                      </v:shape>
                      <v:shape id="文本框 73" o:spid="_x0000_s1026" o:spt="202" type="#_x0000_t202" style="position:absolute;left:5037;top:317888;height:490;width:2006;" fillcolor="#FFFFFF" filled="t" stroked="t" coordsize="21600,21600"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pPr>
                                <w:jc w:val="center"/>
                                <w:rPr>
                                  <w:rFonts w:eastAsiaTheme="minorEastAsia"/>
                                </w:rPr>
                              </w:pPr>
                              <w:r>
                                <w:rPr>
                                  <w:rFonts w:hint="eastAsia"/>
                                </w:rPr>
                                <w:t>颚式破碎机（细破）</w:t>
                              </w:r>
                            </w:p>
                          </w:txbxContent>
                        </v:textbox>
                      </v:shape>
                      <v:shape id="文本框 74" o:spid="_x0000_s1026" o:spt="202" type="#_x0000_t202" style="position:absolute;left:5632;top:319046;height:490;width:728;" fillcolor="#FFFFFF" filled="t" stroked="t" coordsize="21600,21600" o:gfxdata="UEsDBAoAAAAAAIdO4kAAAAAAAAAAAAAAAAAEAAAAZHJzL1BLAwQUAAAACACHTuJAMphIm7QAAADb&#10;AAAADwAAAGRycy9kb3ducmV2LnhtbEVPvQrCMBDeBd8hnOCmaSuIVGNBQRA3tYvb0ZxtsbmUJFp9&#10;ezMIjh/f/6Z4m068yPnWsoJ0noAgrqxuuVZQXg+zFQgfkDV2lknBhzwU2/Fog7m2A5/pdQm1iCHs&#10;c1TQhNDnUvqqIYN+bnviyN2tMxgidLXUDocYbjqZJclSGmw5NjTY076h6nF5GgXH5S7cqNQnvcgW&#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ymEib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pPr>
                                <w:jc w:val="center"/>
                                <w:rPr>
                                  <w:rFonts w:eastAsiaTheme="minorEastAsia"/>
                                </w:rPr>
                              </w:pPr>
                              <w:r>
                                <w:rPr>
                                  <w:rFonts w:hint="eastAsia"/>
                                </w:rPr>
                                <w:t>料斗</w:t>
                              </w:r>
                            </w:p>
                          </w:txbxContent>
                        </v:textbox>
                      </v:shape>
                      <v:shape id="文本框 75" o:spid="_x0000_s1026" o:spt="202" type="#_x0000_t202" style="position:absolute;left:5483;top:320205;height:490;width:1041;" fillcolor="#FFFFFF" filled="t" stroked="t" coordsize="21600,21600" o:gfxdata="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3U7QC2AAAA2w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pPr>
                                <w:jc w:val="center"/>
                                <w:rPr>
                                  <w:rFonts w:eastAsiaTheme="minorEastAsia"/>
                                </w:rPr>
                              </w:pPr>
                              <w:r>
                                <w:rPr>
                                  <w:rFonts w:hint="eastAsia"/>
                                </w:rPr>
                                <w:t>球磨机</w:t>
                              </w:r>
                            </w:p>
                          </w:txbxContent>
                        </v:textbox>
                      </v:shape>
                      <v:shape id="文本框 76" o:spid="_x0000_s1026" o:spt="202" type="#_x0000_t202" style="position:absolute;left:5500;top:321380;height:490;width:1041;" fillcolor="#FFFFFF" filled="t" stroked="t" coordsize="21600,21600" o:gfxdata="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4pDUtwAAANsAAAAP&#10;AAAAAAAAAAEAIAAAACIAAABkcnMvZG93bnJldi54bWxQSwECFAAUAAAACACHTuJAMy8FnjsAAAA5&#10;AAAAEAAAAAAAAAABACAAAAAGAQAAZHJzL3NoYXBleG1sLnhtbFBLBQYAAAAABgAGAFsBAACwAwAA&#10;AAA=&#10;">
                        <v:fill on="t" focussize="0,0"/>
                        <v:stroke weight="0.5pt" color="#000000" joinstyle="miter"/>
                        <v:imagedata o:title=""/>
                        <o:lock v:ext="edit" aspectratio="f"/>
                        <v:textbox>
                          <w:txbxContent>
                            <w:p>
                              <w:pPr>
                                <w:jc w:val="center"/>
                                <w:rPr>
                                  <w:rFonts w:eastAsiaTheme="minorEastAsia"/>
                                </w:rPr>
                              </w:pPr>
                              <w:r>
                                <w:rPr>
                                  <w:rFonts w:hint="eastAsia"/>
                                </w:rPr>
                                <w:t>洗砂机</w:t>
                              </w:r>
                            </w:p>
                          </w:txbxContent>
                        </v:textbox>
                      </v:shape>
                      <v:shape id="文本框 77" o:spid="_x0000_s1026" o:spt="202" type="#_x0000_t202" style="position:absolute;left:5381;top:322553;height:490;width:1322;" fillcolor="#FFFFFF"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fill on="t" focussize="0,0"/>
                        <v:stroke weight="0.5pt" color="#000000" joinstyle="miter"/>
                        <v:imagedata o:title=""/>
                        <o:lock v:ext="edit" aspectratio="f"/>
                        <v:textbox>
                          <w:txbxContent>
                            <w:p>
                              <w:pPr>
                                <w:jc w:val="center"/>
                                <w:rPr>
                                  <w:rFonts w:eastAsiaTheme="minorEastAsia"/>
                                </w:rPr>
                              </w:pPr>
                              <w:r>
                                <w:rPr>
                                  <w:rFonts w:hint="eastAsia"/>
                                </w:rPr>
                                <w:t>成品堆场</w:t>
                              </w:r>
                            </w:p>
                          </w:txbxContent>
                        </v:textbox>
                      </v:shape>
                      <v:shape id="直接箭头连接符 78" o:spid="_x0000_s1026" o:spt="32" type="#_x0000_t32" style="position:absolute;left:5998;top:316027;height:683;width:0;" filled="f" stroked="t" coordsize="21600,21600" o:gfxdata="UEsDBAoAAAAAAIdO4kAAAAAAAAAAAAAAAAAEAAAAZHJzL1BLAwQUAAAACACHTuJA8knK4bsAAADb&#10;AAAADwAAAGRycy9kb3ducmV2LnhtbEVPW2vCMBR+H+w/hDPY20wro2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knK4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79" o:spid="_x0000_s1026" o:spt="32" type="#_x0000_t32" style="position:absolute;left:6030;top:317202;height:683;width: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80" o:spid="_x0000_s1026" o:spt="32" type="#_x0000_t32" style="position:absolute;left:6017;top:318378;height:683;width:0;"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直接箭头连接符 81" o:spid="_x0000_s1026" o:spt="32" type="#_x0000_t32" style="position:absolute;left:6020;top:319539;height:683;width:0;"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82" o:spid="_x0000_s1026" o:spt="32" type="#_x0000_t32" style="position:absolute;left:6022;top:320685;height:683;width:0;" filled="f" stroked="t" coordsize="21600,21600" o:gfxdata="UEsDBAoAAAAAAIdO4kAAAAAAAAAAAAAAAAAEAAAAZHJzL1BLAwQUAAAACACHTuJAFnhr1r4AAADb&#10;AAAADwAAAGRycy9kb3ducmV2LnhtbEWPW2sCMRSE3wv+h3CEvtWsQhd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r1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83" o:spid="_x0000_s1026" o:spt="32" type="#_x0000_t32" style="position:absolute;left:6025;top:321875;height:683;width:0;"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84" o:spid="_x0000_s1026" o:spt="32" type="#_x0000_t32" style="position:absolute;left:6385;top:315782;height:0;width:473;"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85" o:spid="_x0000_s1026" o:spt="32" type="#_x0000_t32" style="position:absolute;left:7056;top:316958;height:0;width:473;"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86" o:spid="_x0000_s1026" o:spt="32" type="#_x0000_t32" style="position:absolute;left:7041;top:318131;height:0;width:473;"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88" o:spid="_x0000_s1026" o:spt="32" type="#_x0000_t32" style="position:absolute;left:6536;top:320448;height:0;width:473;" filled="f" stroked="t" coordsize="21600,21600"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89" o:spid="_x0000_s1026" o:spt="32" type="#_x0000_t32" style="position:absolute;left:6566;top:321621;height:0;width:473;" filled="f" stroked="t" coordsize="21600,21600" o:gfxdata="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BcP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93" o:spid="_x0000_s1026" o:spt="202" type="#_x0000_t202" style="position:absolute;left:7432;top:317871;height:474;width:1026;"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pPr>
                              <w:r>
                                <w:rPr>
                                  <w:rFonts w:hint="eastAsia"/>
                                </w:rPr>
                                <w:t>G5、N5</w:t>
                              </w:r>
                            </w:p>
                          </w:txbxContent>
                        </v:textbox>
                      </v:shape>
                      <v:shape id="文本框 94" o:spid="_x0000_s1026" o:spt="202" type="#_x0000_t202" style="position:absolute;left:6957;top:321391;height:474;width:1397;"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jc w:val="center"/>
                              </w:pPr>
                              <w:r>
                                <w:rPr>
                                  <w:rFonts w:hint="eastAsia"/>
                                </w:rPr>
                                <w:t>N7、S2、W1</w:t>
                              </w:r>
                            </w:p>
                            <w:p>
                              <w:pPr>
                                <w:jc w:val="center"/>
                              </w:pPr>
                            </w:p>
                          </w:txbxContent>
                        </v:textbox>
                      </v:shape>
                      <v:shape id="文本框 95" o:spid="_x0000_s1026" o:spt="202" type="#_x0000_t202" style="position:absolute;left:6900;top:320190;height:474;width:1026;" filled="f" stroked="f" coordsize="21600,21600" o:gfxdata="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n2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pPr>
                              <w:r>
                                <w:rPr>
                                  <w:rFonts w:hint="eastAsia"/>
                                </w:rPr>
                                <w:t>G5、N6</w:t>
                              </w:r>
                            </w:p>
                            <w:p>
                              <w:pPr>
                                <w:jc w:val="center"/>
                              </w:pPr>
                            </w:p>
                          </w:txbxContent>
                        </v:textbox>
                      </v:shape>
                      <v:shape id="文本框 96" o:spid="_x0000_s1026" o:spt="202" type="#_x0000_t202" style="position:absolute;left:7090;top:322579;height:474;width:1000;" filled="f" stroked="f" coordsize="21600,21600" o:gfxdata="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AER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pPr>
                              <w:r>
                                <w:rPr>
                                  <w:rFonts w:hint="eastAsia"/>
                                </w:rPr>
                                <w:t>S3、W2</w:t>
                              </w:r>
                            </w:p>
                          </w:txbxContent>
                        </v:textbox>
                      </v:shape>
                      <v:shape id="直接箭头连接符 90" o:spid="_x0000_s1026" o:spt="32" type="#_x0000_t32" style="position:absolute;left:6729;top:322794;height:0;width:473;" filled="f" stroked="t" coordsize="21600,21600" o:gfxdata="UEsDBAoAAAAAAIdO4kAAAAAAAAAAAAAAAAAEAAAAZHJzL1BLAwQUAAAACACHTuJAt1gE8L8AAADb&#10;AAAADwAAAGRycy9kb3ducmV2LnhtbEWPzWrDMBCE74G8g9hAb4nsF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YBP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91" o:spid="_x0000_s1026" o:spt="202" type="#_x0000_t202" style="position:absolute;left:6818;top:315550;height:474;width:582;" filled="f" stroked="f" coordsize="21600,21600" o:gfxdata="UEsDBAoAAAAAAIdO4kAAAAAAAAAAAAAAAAAEAAAAZHJzL1BLAwQUAAAACACHTuJA7Bk8/r8AAADb&#10;AAAADwAAAGRycy9kb3ducmV2LnhtbEWPQWvCQBSE7wX/w/IEb3UTaU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ZPP6/&#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eastAsiaTheme="minorEastAsia"/>
                                </w:rPr>
                              </w:pPr>
                              <w:r>
                                <w:rPr>
                                  <w:rFonts w:hint="eastAsia"/>
                                </w:rPr>
                                <w:t>G4</w:t>
                              </w:r>
                            </w:p>
                          </w:txbxContent>
                        </v:textbox>
                      </v:shape>
                      <v:shape id="文本框 92" o:spid="_x0000_s1026" o:spt="202" type="#_x0000_t202" style="position:absolute;left:7400;top:316725;height:474;width:1026;" filled="f" stroked="f" coordsize="21600,21600" o:gfxdata="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WZZ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pPr>
                              <w:r>
                                <w:rPr>
                                  <w:rFonts w:hint="eastAsia"/>
                                </w:rPr>
                                <w:t>G5、N4</w:t>
                              </w:r>
                            </w:p>
                            <w:p>
                              <w:pPr>
                                <w:jc w:val="center"/>
                              </w:pPr>
                            </w:p>
                          </w:txbxContent>
                        </v:textbox>
                      </v:shape>
                    </v:group>
                  </w:pict>
                </mc:Fallback>
              </mc:AlternateContent>
            </w: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Autospacing="0"/>
              <w:ind w:right="0"/>
              <w:rPr>
                <w:rFonts w:hint="default" w:eastAsiaTheme="minorEastAsia"/>
                <w:sz w:val="24"/>
                <w:szCs w:val="24"/>
              </w:rPr>
            </w:pPr>
          </w:p>
          <w:p>
            <w:pPr>
              <w:pStyle w:val="2"/>
              <w:keepNext w:val="0"/>
              <w:keepLines w:val="0"/>
              <w:suppressLineNumbers w:val="0"/>
              <w:spacing w:before="0" w:beforeAutospacing="0" w:after="0" w:afterAutospacing="0"/>
              <w:ind w:right="0"/>
              <w:rPr>
                <w:rFonts w:hint="default" w:eastAsiaTheme="minorEastAsia"/>
                <w:sz w:val="24"/>
                <w:szCs w:val="24"/>
              </w:rPr>
            </w:pPr>
            <w:r>
              <w:rPr>
                <w:rFonts w:hint="default" w:eastAsiaTheme="minorEastAsia"/>
                <w:szCs w:val="20"/>
              </w:rPr>
              <mc:AlternateContent>
                <mc:Choice Requires="wps">
                  <w:drawing>
                    <wp:anchor distT="0" distB="0" distL="114300" distR="114300" simplePos="0" relativeHeight="251661312" behindDoc="0" locked="0" layoutInCell="1" allowOverlap="1">
                      <wp:simplePos x="0" y="0"/>
                      <wp:positionH relativeFrom="column">
                        <wp:posOffset>1953260</wp:posOffset>
                      </wp:positionH>
                      <wp:positionV relativeFrom="paragraph">
                        <wp:posOffset>250190</wp:posOffset>
                      </wp:positionV>
                      <wp:extent cx="3317875" cy="435610"/>
                      <wp:effectExtent l="0" t="0" r="0" b="0"/>
                      <wp:wrapNone/>
                      <wp:docPr id="151" name="Text Box 693"/>
                      <wp:cNvGraphicFramePr/>
                      <a:graphic xmlns:a="http://schemas.openxmlformats.org/drawingml/2006/main">
                        <a:graphicData uri="http://schemas.microsoft.com/office/word/2010/wordprocessingShape">
                          <wps:wsp>
                            <wps:cNvSpPr txBox="1">
                              <a:spLocks noChangeArrowheads="1"/>
                            </wps:cNvSpPr>
                            <wps:spPr bwMode="auto">
                              <a:xfrm>
                                <a:off x="0" y="0"/>
                                <a:ext cx="3317875" cy="435610"/>
                              </a:xfrm>
                              <a:prstGeom prst="rect">
                                <a:avLst/>
                              </a:prstGeom>
                              <a:noFill/>
                              <a:ln>
                                <a:noFill/>
                              </a:ln>
                              <a:effectLst/>
                            </wps:spPr>
                            <wps:txbx>
                              <w:txbxContent>
                                <w:p>
                                  <w:pPr>
                                    <w:jc w:val="center"/>
                                    <w:rPr>
                                      <w:bCs/>
                                      <w:szCs w:val="21"/>
                                    </w:rPr>
                                  </w:pPr>
                                  <w:r>
                                    <w:rPr>
                                      <w:rFonts w:hint="eastAsia"/>
                                      <w:bCs/>
                                      <w:szCs w:val="21"/>
                                    </w:rPr>
                                    <w:t>图例：</w:t>
                                  </w:r>
                                  <w:r>
                                    <w:rPr>
                                      <w:bCs/>
                                      <w:szCs w:val="21"/>
                                    </w:rPr>
                                    <w:t>W</w:t>
                                  </w:r>
                                  <w:r>
                                    <w:rPr>
                                      <w:rFonts w:hint="eastAsia"/>
                                      <w:bCs/>
                                      <w:szCs w:val="21"/>
                                    </w:rPr>
                                    <w:t xml:space="preserve">：废水 </w:t>
                                  </w:r>
                                  <w:r>
                                    <w:rPr>
                                      <w:bCs/>
                                      <w:szCs w:val="21"/>
                                    </w:rPr>
                                    <w:t>S</w:t>
                                  </w:r>
                                  <w:r>
                                    <w:rPr>
                                      <w:rFonts w:hint="eastAsia"/>
                                      <w:bCs/>
                                      <w:szCs w:val="21"/>
                                    </w:rPr>
                                    <w:t xml:space="preserve">：固废 </w:t>
                                  </w:r>
                                  <w:r>
                                    <w:rPr>
                                      <w:bCs/>
                                      <w:szCs w:val="21"/>
                                    </w:rPr>
                                    <w:t>G</w:t>
                                  </w:r>
                                  <w:r>
                                    <w:rPr>
                                      <w:rFonts w:hint="eastAsia"/>
                                      <w:bCs/>
                                      <w:szCs w:val="21"/>
                                    </w:rPr>
                                    <w:t>：废气 Z：噪声</w:t>
                                  </w:r>
                                </w:p>
                              </w:txbxContent>
                            </wps:txbx>
                            <wps:bodyPr rot="0" vert="horz" wrap="square" lIns="54000" tIns="10800" rIns="54000" bIns="10800" anchor="t" anchorCtr="0" upright="1">
                              <a:noAutofit/>
                            </wps:bodyPr>
                          </wps:wsp>
                        </a:graphicData>
                      </a:graphic>
                    </wp:anchor>
                  </w:drawing>
                </mc:Choice>
                <mc:Fallback>
                  <w:pict>
                    <v:shape id="Text Box 693" o:spid="_x0000_s1026" o:spt="202" type="#_x0000_t202" style="position:absolute;left:0pt;margin-left:153.8pt;margin-top:19.7pt;height:34.3pt;width:261.25pt;z-index:251661312;mso-width-relative:page;mso-height-relative:page;" filled="f" stroked="f" coordsize="21600,21600" o:gfxdata="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n/Iw2wAAAAoBAAAPAAAAAAAAAAEAIAAAACIAAABkcnMvZG93bnJldi54bWxQ&#10;SwECFAAUAAAACACHTuJAE/vRUfQBAADYAwAADgAAAAAAAAABACAAAAAqAQAAZHJzL2Uyb0RvYy54&#10;bWxQSwUGAAAAAAYABgBZAQAAkAUAAAAA&#10;">
                      <v:fill on="f" focussize="0,0"/>
                      <v:stroke on="f"/>
                      <v:imagedata o:title=""/>
                      <o:lock v:ext="edit" aspectratio="f"/>
                      <v:textbox inset="1.5mm,0.3mm,1.5mm,0.3mm">
                        <w:txbxContent>
                          <w:p>
                            <w:pPr>
                              <w:jc w:val="center"/>
                              <w:rPr>
                                <w:bCs/>
                                <w:szCs w:val="21"/>
                              </w:rPr>
                            </w:pPr>
                            <w:r>
                              <w:rPr>
                                <w:rFonts w:hint="eastAsia"/>
                                <w:bCs/>
                                <w:szCs w:val="21"/>
                              </w:rPr>
                              <w:t>图例：</w:t>
                            </w:r>
                            <w:r>
                              <w:rPr>
                                <w:bCs/>
                                <w:szCs w:val="21"/>
                              </w:rPr>
                              <w:t>W</w:t>
                            </w:r>
                            <w:r>
                              <w:rPr>
                                <w:rFonts w:hint="eastAsia"/>
                                <w:bCs/>
                                <w:szCs w:val="21"/>
                              </w:rPr>
                              <w:t xml:space="preserve">：废水 </w:t>
                            </w:r>
                            <w:r>
                              <w:rPr>
                                <w:bCs/>
                                <w:szCs w:val="21"/>
                              </w:rPr>
                              <w:t>S</w:t>
                            </w:r>
                            <w:r>
                              <w:rPr>
                                <w:rFonts w:hint="eastAsia"/>
                                <w:bCs/>
                                <w:szCs w:val="21"/>
                              </w:rPr>
                              <w:t xml:space="preserve">：固废 </w:t>
                            </w:r>
                            <w:r>
                              <w:rPr>
                                <w:bCs/>
                                <w:szCs w:val="21"/>
                              </w:rPr>
                              <w:t>G</w:t>
                            </w:r>
                            <w:r>
                              <w:rPr>
                                <w:rFonts w:hint="eastAsia"/>
                                <w:bCs/>
                                <w:szCs w:val="21"/>
                              </w:rPr>
                              <w:t>：废气 Z：噪声</w:t>
                            </w:r>
                          </w:p>
                        </w:txbxContent>
                      </v:textbox>
                    </v:shape>
                  </w:pict>
                </mc:Fallback>
              </mc:AlternateContent>
            </w:r>
          </w:p>
          <w:p>
            <w:pPr>
              <w:pStyle w:val="2"/>
              <w:keepNext w:val="0"/>
              <w:keepLines w:val="0"/>
              <w:suppressLineNumbers w:val="0"/>
              <w:spacing w:before="0" w:beforeAutospacing="0" w:after="0" w:afterAutospacing="0"/>
              <w:ind w:left="0" w:leftChars="0" w:right="0"/>
              <w:jc w:val="center"/>
              <w:rPr>
                <w:rFonts w:hint="default" w:eastAsiaTheme="minorEastAsia"/>
                <w:sz w:val="24"/>
                <w:szCs w:val="24"/>
              </w:rPr>
            </w:pPr>
            <w:r>
              <w:rPr>
                <w:rFonts w:hint="default" w:eastAsiaTheme="minorEastAsia"/>
                <w:b/>
                <w:bCs/>
                <w:sz w:val="24"/>
                <w:szCs w:val="24"/>
              </w:rPr>
              <w:t>图5-</w:t>
            </w:r>
            <w:r>
              <w:rPr>
                <w:rFonts w:hint="eastAsia" w:eastAsiaTheme="minorEastAsia"/>
                <w:b/>
                <w:bCs/>
                <w:sz w:val="24"/>
                <w:szCs w:val="24"/>
              </w:rPr>
              <w:t>3  扩建生产线</w:t>
            </w:r>
            <w:r>
              <w:rPr>
                <w:rFonts w:hint="default"/>
                <w:b/>
                <w:bCs/>
                <w:sz w:val="24"/>
                <w:szCs w:val="24"/>
              </w:rPr>
              <w:t>Ⅱ</w:t>
            </w:r>
            <w:r>
              <w:rPr>
                <w:rFonts w:hint="default" w:eastAsiaTheme="minorEastAsia"/>
                <w:b/>
                <w:bCs/>
                <w:sz w:val="24"/>
                <w:szCs w:val="24"/>
              </w:rPr>
              <w:t>生产工艺</w:t>
            </w:r>
            <w:r>
              <w:rPr>
                <w:rFonts w:hint="eastAsia" w:eastAsiaTheme="minorEastAsia"/>
                <w:b/>
                <w:bCs/>
                <w:sz w:val="24"/>
                <w:szCs w:val="24"/>
              </w:rPr>
              <w:t>及</w:t>
            </w:r>
            <w:r>
              <w:rPr>
                <w:rFonts w:hint="default" w:eastAsiaTheme="minorEastAsia"/>
                <w:b/>
                <w:bCs/>
                <w:sz w:val="24"/>
                <w:szCs w:val="24"/>
              </w:rPr>
              <w:t>产污环节图</w:t>
            </w:r>
          </w:p>
          <w:p>
            <w:pPr>
              <w:keepNext w:val="0"/>
              <w:keepLines w:val="0"/>
              <w:suppressLineNumbers w:val="0"/>
              <w:spacing w:before="0" w:beforeAutospacing="0" w:after="0" w:afterAutospacing="0" w:line="480" w:lineRule="exact"/>
              <w:ind w:left="0" w:right="0"/>
              <w:jc w:val="left"/>
              <w:rPr>
                <w:rFonts w:hint="default"/>
                <w:b/>
                <w:bCs/>
                <w:color w:val="000000"/>
                <w:spacing w:val="4"/>
                <w:sz w:val="24"/>
                <w:szCs w:val="20"/>
              </w:rPr>
            </w:pPr>
            <w:r>
              <w:rPr>
                <w:rFonts w:hint="eastAsia"/>
                <w:b/>
                <w:bCs/>
                <w:color w:val="000000"/>
                <w:spacing w:val="4"/>
                <w:sz w:val="24"/>
                <w:szCs w:val="20"/>
              </w:rPr>
              <w:t>二、运营期：</w:t>
            </w:r>
          </w:p>
          <w:p>
            <w:pPr>
              <w:keepNext w:val="0"/>
              <w:keepLines w:val="0"/>
              <w:suppressLineNumbers w:val="0"/>
              <w:spacing w:before="0" w:beforeAutospacing="0" w:after="0" w:afterAutospacing="0" w:line="500" w:lineRule="exact"/>
              <w:ind w:left="0" w:right="0"/>
              <w:rPr>
                <w:rFonts w:hint="default" w:eastAsiaTheme="minorEastAsia"/>
                <w:b/>
                <w:sz w:val="24"/>
                <w:szCs w:val="24"/>
              </w:rPr>
            </w:pPr>
            <w:r>
              <w:rPr>
                <w:rFonts w:hint="default" w:eastAsiaTheme="minorEastAsia"/>
                <w:b/>
                <w:sz w:val="24"/>
                <w:szCs w:val="24"/>
              </w:rPr>
              <w:t>工艺流程简述：</w:t>
            </w:r>
          </w:p>
          <w:p>
            <w:pPr>
              <w:pStyle w:val="12"/>
              <w:keepNext w:val="0"/>
              <w:keepLines w:val="0"/>
              <w:suppressLineNumbers w:val="0"/>
              <w:spacing w:before="0" w:beforeAutospacing="0" w:after="0" w:afterAutospacing="0"/>
              <w:ind w:left="0" w:right="0" w:firstLine="482"/>
              <w:rPr>
                <w:rFonts w:hint="default" w:ascii="Times New Roman" w:hAnsi="Times New Roman" w:eastAsiaTheme="minorEastAsia"/>
                <w:b/>
                <w:bCs/>
                <w:szCs w:val="24"/>
              </w:rPr>
            </w:pPr>
            <w:r>
              <w:rPr>
                <w:rFonts w:hint="eastAsia" w:ascii="Times New Roman" w:hAnsi="Times New Roman" w:eastAsiaTheme="minorEastAsia"/>
                <w:b/>
                <w:bCs/>
                <w:szCs w:val="24"/>
              </w:rPr>
              <w:t>1、扩建生产线Ⅰ生产工艺</w:t>
            </w:r>
          </w:p>
          <w:p>
            <w:pPr>
              <w:pStyle w:val="12"/>
              <w:keepNext w:val="0"/>
              <w:keepLines w:val="0"/>
              <w:suppressLineNumbers w:val="0"/>
              <w:spacing w:before="0" w:beforeAutospacing="0" w:after="0" w:afterAutospacing="0"/>
              <w:ind w:left="0" w:right="0"/>
              <w:rPr>
                <w:rFonts w:hint="default" w:ascii="Times New Roman" w:hAnsi="Times New Roman" w:eastAsiaTheme="minorEastAsia"/>
                <w:szCs w:val="24"/>
              </w:rPr>
            </w:pPr>
            <w:r>
              <w:rPr>
                <w:rFonts w:hint="eastAsia" w:ascii="Times New Roman" w:hAnsi="Times New Roman" w:eastAsiaTheme="minorEastAsia"/>
                <w:szCs w:val="24"/>
              </w:rPr>
              <w:t>外购的砂石经汽车运输至厂区。先进入鄂式破碎机进行粗破后，进入筛分机进行筛选，筛上物返回破碎工段继续进行破碎，筛下物进入锤式破碎机进一步破碎后即为成品，进入成品堆场。</w:t>
            </w:r>
          </w:p>
          <w:p>
            <w:pPr>
              <w:pStyle w:val="12"/>
              <w:keepNext w:val="0"/>
              <w:keepLines w:val="0"/>
              <w:suppressLineNumbers w:val="0"/>
              <w:spacing w:before="0" w:beforeAutospacing="0" w:after="0" w:afterAutospacing="0"/>
              <w:ind w:left="0" w:right="0" w:firstLine="482"/>
              <w:rPr>
                <w:rFonts w:hint="default" w:ascii="Times New Roman" w:hAnsi="Times New Roman" w:eastAsiaTheme="minorEastAsia"/>
                <w:b/>
                <w:bCs/>
                <w:szCs w:val="24"/>
              </w:rPr>
            </w:pPr>
            <w:r>
              <w:rPr>
                <w:rFonts w:hint="eastAsia" w:ascii="Times New Roman" w:hAnsi="Times New Roman" w:eastAsiaTheme="minorEastAsia"/>
                <w:b/>
                <w:bCs/>
                <w:szCs w:val="24"/>
              </w:rPr>
              <w:t>2、扩建生产线</w:t>
            </w:r>
            <w:r>
              <w:rPr>
                <w:rFonts w:hint="default" w:ascii="Times New Roman" w:hAnsi="Times New Roman" w:eastAsiaTheme="minorEastAsia"/>
                <w:b/>
                <w:bCs/>
                <w:szCs w:val="24"/>
              </w:rPr>
              <w:t>Ⅱ</w:t>
            </w:r>
            <w:r>
              <w:rPr>
                <w:rFonts w:hint="eastAsia" w:ascii="Times New Roman" w:hAnsi="Times New Roman" w:eastAsiaTheme="minorEastAsia"/>
                <w:b/>
                <w:bCs/>
                <w:szCs w:val="24"/>
              </w:rPr>
              <w:t>生产工艺</w:t>
            </w:r>
          </w:p>
          <w:p>
            <w:pPr>
              <w:pStyle w:val="12"/>
              <w:keepNext w:val="0"/>
              <w:keepLines w:val="0"/>
              <w:suppressLineNumbers w:val="0"/>
              <w:spacing w:before="0" w:beforeAutospacing="0" w:after="0" w:afterAutospacing="0"/>
              <w:ind w:left="0" w:right="0"/>
              <w:rPr>
                <w:rFonts w:hint="default" w:eastAsiaTheme="minorEastAsia"/>
                <w:spacing w:val="-20"/>
                <w:sz w:val="30"/>
                <w:szCs w:val="20"/>
              </w:rPr>
            </w:pPr>
            <w:r>
              <w:rPr>
                <w:rFonts w:hint="eastAsia" w:ascii="Times New Roman" w:hAnsi="Times New Roman" w:eastAsiaTheme="minorEastAsia"/>
                <w:szCs w:val="24"/>
              </w:rPr>
              <w:t>外购的砂石经汽车运输至厂区。先进入鄂式破碎机进行粗破，再进入颚式破碎机进行细破后进入球磨机进一步破碎后进入洗砂机进行洗砂，洗砂后即为成品，进入进入成品堆场。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14" w:hRule="atLeast"/>
        </w:trPr>
        <w:tc>
          <w:tcPr>
            <w:tcW w:w="8613" w:type="dxa"/>
            <w:tcBorders>
              <w:top w:val="single" w:color="auto" w:sz="4" w:space="0"/>
            </w:tcBorders>
          </w:tcPr>
          <w:p>
            <w:pPr>
              <w:keepNext w:val="0"/>
              <w:keepLines w:val="0"/>
              <w:suppressLineNumbers w:val="0"/>
              <w:tabs>
                <w:tab w:val="right" w:pos="8306"/>
              </w:tabs>
              <w:spacing w:before="0" w:beforeAutospacing="0" w:after="0" w:afterAutospacing="0" w:line="460" w:lineRule="exact"/>
              <w:ind w:left="0" w:right="0"/>
              <w:rPr>
                <w:rFonts w:hint="default" w:eastAsiaTheme="minorEastAsia"/>
                <w:b/>
                <w:sz w:val="30"/>
                <w:szCs w:val="22"/>
              </w:rPr>
            </w:pPr>
            <w:r>
              <w:rPr>
                <w:rFonts w:hint="default" w:eastAsiaTheme="minorEastAsia"/>
                <w:b/>
                <w:sz w:val="30"/>
                <w:szCs w:val="22"/>
              </w:rPr>
              <w:t>主要污染工序：</w:t>
            </w:r>
          </w:p>
          <w:p>
            <w:pPr>
              <w:pStyle w:val="12"/>
              <w:keepNext w:val="0"/>
              <w:keepLines w:val="0"/>
              <w:suppressLineNumbers w:val="0"/>
              <w:spacing w:before="0" w:beforeAutospacing="0" w:after="0" w:afterAutospacing="0"/>
              <w:ind w:left="0" w:right="0" w:firstLine="482"/>
              <w:rPr>
                <w:rFonts w:hint="default" w:ascii="Times New Roman" w:hAnsi="Times New Roman" w:eastAsiaTheme="minorEastAsia"/>
                <w:b/>
                <w:bCs/>
                <w:szCs w:val="24"/>
              </w:rPr>
            </w:pPr>
            <w:r>
              <w:rPr>
                <w:rFonts w:hint="eastAsia" w:ascii="Times New Roman" w:hAnsi="Times New Roman" w:eastAsiaTheme="minorEastAsia"/>
                <w:b/>
                <w:bCs/>
                <w:szCs w:val="24"/>
              </w:rPr>
              <w:t>一、建设期污染工序</w:t>
            </w:r>
          </w:p>
          <w:p>
            <w:pPr>
              <w:pStyle w:val="12"/>
              <w:keepNext w:val="0"/>
              <w:keepLines w:val="0"/>
              <w:suppressLineNumbers w:val="0"/>
              <w:spacing w:before="0" w:beforeAutospacing="0" w:after="0" w:afterAutospacing="0"/>
              <w:ind w:left="0" w:right="0"/>
              <w:rPr>
                <w:rFonts w:hint="default" w:ascii="Times New Roman" w:hAnsi="Times New Roman" w:eastAsiaTheme="minorEastAsia"/>
                <w:szCs w:val="24"/>
              </w:rPr>
            </w:pPr>
            <w:r>
              <w:rPr>
                <w:rFonts w:hint="eastAsia" w:ascii="Times New Roman" w:hAnsi="Times New Roman" w:eastAsiaTheme="minorEastAsia"/>
                <w:szCs w:val="24"/>
              </w:rPr>
              <w:t>本项目为改扩建项目，原有厂房已经建成。本项目建设扩建生产线</w:t>
            </w:r>
            <w:r>
              <w:rPr>
                <w:rFonts w:hint="eastAsia" w:ascii="宋体" w:eastAsia="宋体" w:cs="宋体"/>
                <w:szCs w:val="24"/>
              </w:rPr>
              <w:t>Ⅰ</w:t>
            </w:r>
            <w:r>
              <w:rPr>
                <w:rFonts w:hint="eastAsia" w:ascii="Times New Roman" w:hAnsi="Times New Roman" w:eastAsiaTheme="minorEastAsia"/>
                <w:szCs w:val="24"/>
              </w:rPr>
              <w:t>、扩建生产线</w:t>
            </w:r>
            <w:r>
              <w:rPr>
                <w:rFonts w:hint="default" w:ascii="Times New Roman" w:hAnsi="Times New Roman" w:eastAsiaTheme="minorEastAsia"/>
                <w:szCs w:val="24"/>
              </w:rPr>
              <w:t>Ⅱ</w:t>
            </w:r>
            <w:r>
              <w:rPr>
                <w:rFonts w:hint="eastAsia" w:ascii="Times New Roman" w:hAnsi="Times New Roman" w:eastAsiaTheme="minorEastAsia"/>
                <w:szCs w:val="24"/>
              </w:rPr>
              <w:t>生产车间、原料堆场、产品堆场等。施工期间主要环境问题产生于施工过程中的土方的挖掘、土建施工、建筑材料的运输、堆存、设备安装调试等，产生的污染物主要有施工扬尘、噪声、生活废水和固体废物。</w:t>
            </w:r>
          </w:p>
          <w:p>
            <w:pPr>
              <w:keepNext w:val="0"/>
              <w:keepLines w:val="0"/>
              <w:suppressLineNumbers w:val="0"/>
              <w:spacing w:before="0" w:beforeAutospacing="0" w:after="0" w:afterAutospacing="0" w:line="520" w:lineRule="exact"/>
              <w:ind w:left="0" w:right="0" w:firstLine="480" w:firstLineChars="200"/>
              <w:rPr>
                <w:rFonts w:hint="default" w:eastAsiaTheme="minorEastAsia"/>
                <w:sz w:val="24"/>
                <w:szCs w:val="24"/>
              </w:rPr>
            </w:pPr>
            <w:r>
              <w:rPr>
                <w:rFonts w:hint="default" w:eastAsiaTheme="minorEastAsia"/>
                <w:sz w:val="24"/>
                <w:szCs w:val="24"/>
              </w:rPr>
              <w:t>建设期间存在着施工期环境污染影响，主要污染工序环节见表5-1。</w:t>
            </w:r>
          </w:p>
          <w:p>
            <w:pPr>
              <w:keepNext w:val="0"/>
              <w:keepLines w:val="0"/>
              <w:suppressLineNumbers w:val="0"/>
              <w:spacing w:before="0" w:beforeAutospacing="0" w:after="0" w:afterAutospacing="0"/>
              <w:ind w:left="0" w:right="0" w:firstLine="316" w:firstLineChars="150"/>
              <w:jc w:val="center"/>
              <w:rPr>
                <w:rFonts w:hint="default" w:eastAsiaTheme="minorEastAsia"/>
                <w:b/>
                <w:szCs w:val="21"/>
              </w:rPr>
            </w:pPr>
            <w:r>
              <w:rPr>
                <w:rFonts w:hint="default" w:eastAsiaTheme="minorEastAsia"/>
                <w:b/>
                <w:szCs w:val="21"/>
              </w:rPr>
              <w:t>表5-1</w:t>
            </w:r>
            <w:r>
              <w:rPr>
                <w:rFonts w:hint="eastAsia" w:eastAsiaTheme="minorEastAsia"/>
                <w:b/>
                <w:szCs w:val="21"/>
              </w:rPr>
              <w:t xml:space="preserve">  </w:t>
            </w:r>
            <w:r>
              <w:rPr>
                <w:rFonts w:hint="default" w:eastAsiaTheme="minorEastAsia"/>
                <w:b/>
                <w:szCs w:val="21"/>
              </w:rPr>
              <w:t>建设期间主要污染工序一览表</w:t>
            </w:r>
          </w:p>
          <w:tbl>
            <w:tblPr>
              <w:tblStyle w:val="28"/>
              <w:tblW w:w="8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894"/>
              <w:gridCol w:w="1895"/>
              <w:gridCol w:w="2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污染类别</w:t>
                  </w:r>
                </w:p>
              </w:tc>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污染源名称</w:t>
                  </w:r>
                </w:p>
              </w:tc>
              <w:tc>
                <w:tcPr>
                  <w:tcW w:w="1895"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产生工序</w:t>
                  </w:r>
                </w:p>
              </w:tc>
              <w:tc>
                <w:tcPr>
                  <w:tcW w:w="257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废气</w:t>
                  </w:r>
                </w:p>
              </w:tc>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施工扬尘</w:t>
                  </w:r>
                </w:p>
              </w:tc>
              <w:tc>
                <w:tcPr>
                  <w:tcW w:w="1895"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施工过程</w:t>
                  </w:r>
                </w:p>
              </w:tc>
              <w:tc>
                <w:tcPr>
                  <w:tcW w:w="257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94" w:type="dxa"/>
                  <w:vMerge w:val="restart"/>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废水</w:t>
                  </w:r>
                </w:p>
              </w:tc>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生活污水</w:t>
                  </w:r>
                </w:p>
              </w:tc>
              <w:tc>
                <w:tcPr>
                  <w:tcW w:w="1895"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施工人员生活</w:t>
                  </w:r>
                </w:p>
              </w:tc>
              <w:tc>
                <w:tcPr>
                  <w:tcW w:w="257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COD、氨氮等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94" w:type="dxa"/>
                  <w:vMerge w:val="continue"/>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p>
              </w:tc>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工地污水</w:t>
                  </w:r>
                </w:p>
              </w:tc>
              <w:tc>
                <w:tcPr>
                  <w:tcW w:w="1895"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施工过程</w:t>
                  </w:r>
                </w:p>
              </w:tc>
              <w:tc>
                <w:tcPr>
                  <w:tcW w:w="257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噪声</w:t>
                  </w:r>
                </w:p>
              </w:tc>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施工设备</w:t>
                  </w:r>
                </w:p>
              </w:tc>
              <w:tc>
                <w:tcPr>
                  <w:tcW w:w="1895"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施工过程</w:t>
                  </w:r>
                </w:p>
              </w:tc>
              <w:tc>
                <w:tcPr>
                  <w:tcW w:w="257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894" w:type="dxa"/>
                  <w:vMerge w:val="restart"/>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固废</w:t>
                  </w:r>
                </w:p>
              </w:tc>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生活垃圾</w:t>
                  </w:r>
                </w:p>
              </w:tc>
              <w:tc>
                <w:tcPr>
                  <w:tcW w:w="1895"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施工人员生活</w:t>
                  </w:r>
                </w:p>
              </w:tc>
              <w:tc>
                <w:tcPr>
                  <w:tcW w:w="257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94" w:type="dxa"/>
                  <w:vMerge w:val="continue"/>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p>
              </w:tc>
              <w:tc>
                <w:tcPr>
                  <w:tcW w:w="189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建筑垃圾</w:t>
                  </w:r>
                </w:p>
              </w:tc>
              <w:tc>
                <w:tcPr>
                  <w:tcW w:w="1895"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施工过程</w:t>
                  </w:r>
                </w:p>
              </w:tc>
              <w:tc>
                <w:tcPr>
                  <w:tcW w:w="2574" w:type="dxa"/>
                  <w:vAlign w:val="center"/>
                </w:tcPr>
                <w:p>
                  <w:pPr>
                    <w:keepNext w:val="0"/>
                    <w:keepLines w:val="0"/>
                    <w:suppressLineNumbers w:val="0"/>
                    <w:spacing w:before="0" w:beforeAutospacing="0" w:after="0" w:afterAutospacing="0" w:line="500" w:lineRule="exact"/>
                    <w:ind w:left="0" w:right="0"/>
                    <w:jc w:val="center"/>
                    <w:rPr>
                      <w:rFonts w:hint="default" w:eastAsiaTheme="minorEastAsia"/>
                      <w:bCs/>
                      <w:szCs w:val="21"/>
                    </w:rPr>
                  </w:pPr>
                  <w:r>
                    <w:rPr>
                      <w:rFonts w:hint="default" w:eastAsiaTheme="minorEastAsia"/>
                      <w:bCs/>
                      <w:szCs w:val="21"/>
                    </w:rPr>
                    <w:t>废弃土石方、建筑材料等</w:t>
                  </w:r>
                </w:p>
              </w:tc>
            </w:tr>
          </w:tbl>
          <w:p>
            <w:pPr>
              <w:pStyle w:val="12"/>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Theme="minorEastAsia"/>
                <w:b/>
                <w:bCs/>
                <w:szCs w:val="24"/>
              </w:rPr>
            </w:pPr>
            <w:r>
              <w:rPr>
                <w:rFonts w:hint="eastAsia" w:ascii="Times New Roman" w:hAnsi="Times New Roman" w:eastAsiaTheme="minorEastAsia"/>
                <w:b/>
                <w:bCs/>
                <w:szCs w:val="24"/>
              </w:rPr>
              <w:t>二、运营期污染工序</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1、废气产生环节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2"/>
              </w:rPr>
            </w:pPr>
            <w:r>
              <w:rPr>
                <w:rFonts w:hint="default"/>
                <w:color w:val="000000"/>
                <w:kern w:val="0"/>
                <w:sz w:val="24"/>
                <w:szCs w:val="22"/>
              </w:rPr>
              <w:t>（1）</w:t>
            </w:r>
            <w:r>
              <w:rPr>
                <w:rFonts w:hint="eastAsia"/>
                <w:color w:val="000000"/>
                <w:kern w:val="0"/>
                <w:sz w:val="24"/>
                <w:szCs w:val="22"/>
              </w:rPr>
              <w:t>扩建生产线Ⅰ原料库产生的粉尘</w:t>
            </w:r>
            <w:r>
              <w:rPr>
                <w:rFonts w:hint="default"/>
                <w:color w:val="000000"/>
                <w:kern w:val="0"/>
                <w:sz w:val="24"/>
                <w:szCs w:val="22"/>
              </w:rPr>
              <w:t>G1</w:t>
            </w:r>
            <w:r>
              <w:rPr>
                <w:rFonts w:hint="eastAsia"/>
                <w:color w:val="000000"/>
                <w:kern w:val="0"/>
                <w:sz w:val="24"/>
                <w:szCs w:val="22"/>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2"/>
              </w:rPr>
            </w:pPr>
            <w:r>
              <w:rPr>
                <w:rFonts w:hint="eastAsia"/>
                <w:color w:val="000000"/>
                <w:kern w:val="0"/>
                <w:sz w:val="24"/>
                <w:szCs w:val="22"/>
              </w:rPr>
              <w:t>（2）扩建生产线Ⅰ破碎、筛分工段产生的粉尘G2；</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2"/>
              </w:rPr>
            </w:pPr>
            <w:r>
              <w:rPr>
                <w:rFonts w:hint="default"/>
                <w:color w:val="000000"/>
                <w:kern w:val="0"/>
                <w:sz w:val="24"/>
                <w:szCs w:val="22"/>
              </w:rPr>
              <w:t>（</w:t>
            </w:r>
            <w:r>
              <w:rPr>
                <w:rFonts w:hint="eastAsia"/>
                <w:color w:val="000000"/>
                <w:kern w:val="0"/>
                <w:sz w:val="24"/>
                <w:szCs w:val="22"/>
              </w:rPr>
              <w:t>3</w:t>
            </w:r>
            <w:r>
              <w:rPr>
                <w:rFonts w:hint="default"/>
                <w:color w:val="000000"/>
                <w:kern w:val="0"/>
                <w:sz w:val="24"/>
                <w:szCs w:val="22"/>
              </w:rPr>
              <w:t>）</w:t>
            </w:r>
            <w:r>
              <w:rPr>
                <w:rFonts w:hint="eastAsia"/>
                <w:color w:val="000000"/>
                <w:kern w:val="0"/>
                <w:sz w:val="24"/>
                <w:szCs w:val="22"/>
              </w:rPr>
              <w:t>扩建生产线Ⅰ成品库</w:t>
            </w:r>
            <w:r>
              <w:rPr>
                <w:rFonts w:hint="default"/>
                <w:color w:val="000000"/>
                <w:kern w:val="0"/>
                <w:sz w:val="24"/>
                <w:szCs w:val="22"/>
              </w:rPr>
              <w:t>产生的粉尘G3；</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2"/>
              </w:rPr>
            </w:pPr>
            <w:r>
              <w:rPr>
                <w:rFonts w:hint="eastAsia"/>
                <w:color w:val="000000"/>
                <w:kern w:val="0"/>
                <w:sz w:val="24"/>
                <w:szCs w:val="22"/>
              </w:rPr>
              <w:t>（4）扩建生产线</w:t>
            </w:r>
            <w:r>
              <w:rPr>
                <w:rFonts w:hint="default"/>
                <w:color w:val="000000"/>
                <w:kern w:val="0"/>
                <w:sz w:val="24"/>
                <w:szCs w:val="22"/>
              </w:rPr>
              <w:t>Ⅱ</w:t>
            </w:r>
            <w:r>
              <w:rPr>
                <w:rFonts w:hint="eastAsia"/>
                <w:color w:val="000000"/>
                <w:kern w:val="0"/>
                <w:sz w:val="24"/>
                <w:szCs w:val="22"/>
              </w:rPr>
              <w:t>原料库</w:t>
            </w:r>
            <w:r>
              <w:rPr>
                <w:rFonts w:hint="default"/>
                <w:color w:val="000000"/>
                <w:kern w:val="0"/>
                <w:sz w:val="24"/>
                <w:szCs w:val="22"/>
              </w:rPr>
              <w:t>产生的粉尘G4；</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2"/>
              </w:rPr>
            </w:pPr>
            <w:r>
              <w:rPr>
                <w:rFonts w:hint="default"/>
                <w:color w:val="000000"/>
                <w:kern w:val="0"/>
                <w:sz w:val="24"/>
                <w:szCs w:val="22"/>
              </w:rPr>
              <w:t>（</w:t>
            </w:r>
            <w:r>
              <w:rPr>
                <w:rFonts w:hint="eastAsia"/>
                <w:color w:val="000000"/>
                <w:kern w:val="0"/>
                <w:sz w:val="24"/>
                <w:szCs w:val="22"/>
              </w:rPr>
              <w:t>5</w:t>
            </w:r>
            <w:r>
              <w:rPr>
                <w:rFonts w:hint="default"/>
                <w:color w:val="000000"/>
                <w:kern w:val="0"/>
                <w:sz w:val="24"/>
                <w:szCs w:val="22"/>
              </w:rPr>
              <w:t>）</w:t>
            </w:r>
            <w:r>
              <w:rPr>
                <w:rFonts w:hint="eastAsia"/>
                <w:color w:val="000000"/>
                <w:kern w:val="0"/>
                <w:sz w:val="24"/>
                <w:szCs w:val="22"/>
              </w:rPr>
              <w:t>扩建生产线</w:t>
            </w:r>
            <w:r>
              <w:rPr>
                <w:rFonts w:hint="default"/>
                <w:color w:val="000000"/>
                <w:kern w:val="0"/>
                <w:sz w:val="24"/>
                <w:szCs w:val="22"/>
              </w:rPr>
              <w:t>Ⅱ</w:t>
            </w:r>
            <w:r>
              <w:rPr>
                <w:rFonts w:hint="eastAsia"/>
                <w:color w:val="000000"/>
                <w:kern w:val="0"/>
                <w:sz w:val="24"/>
                <w:szCs w:val="22"/>
              </w:rPr>
              <w:t>破碎、筛分、球磨</w:t>
            </w:r>
            <w:r>
              <w:rPr>
                <w:rFonts w:hint="default"/>
                <w:color w:val="000000"/>
                <w:kern w:val="0"/>
                <w:sz w:val="24"/>
                <w:szCs w:val="22"/>
              </w:rPr>
              <w:t>产生的粉尘G5</w:t>
            </w:r>
            <w:r>
              <w:rPr>
                <w:rFonts w:hint="eastAsia"/>
                <w:color w:val="000000"/>
                <w:kern w:val="0"/>
                <w:sz w:val="24"/>
                <w:szCs w:val="22"/>
              </w:rPr>
              <w:t>；</w:t>
            </w:r>
          </w:p>
          <w:p>
            <w:pPr>
              <w:pStyle w:val="2"/>
              <w:keepNext w:val="0"/>
              <w:keepLines w:val="0"/>
              <w:suppressLineNumbers w:val="0"/>
              <w:adjustRightInd w:val="0"/>
              <w:snapToGrid w:val="0"/>
              <w:spacing w:before="0" w:beforeAutospacing="0" w:after="0" w:afterAutospacing="0" w:line="360" w:lineRule="auto"/>
              <w:ind w:right="0"/>
              <w:rPr>
                <w:rFonts w:hint="default"/>
                <w:color w:val="auto"/>
                <w:szCs w:val="20"/>
              </w:rPr>
            </w:pPr>
            <w:r>
              <w:rPr>
                <w:rFonts w:hint="eastAsia"/>
                <w:color w:val="auto"/>
                <w:kern w:val="0"/>
                <w:sz w:val="24"/>
                <w:szCs w:val="22"/>
              </w:rPr>
              <w:t>（6）现有生产线破碎、筛分工段产生的粉尘G6；</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2、废水产生环节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w:t>
            </w:r>
            <w:r>
              <w:rPr>
                <w:rFonts w:hint="eastAsia"/>
                <w:color w:val="000000"/>
                <w:kern w:val="0"/>
                <w:sz w:val="24"/>
                <w:szCs w:val="20"/>
              </w:rPr>
              <w:t>1</w:t>
            </w:r>
            <w:r>
              <w:rPr>
                <w:rFonts w:hint="default"/>
                <w:color w:val="000000"/>
                <w:kern w:val="0"/>
                <w:sz w:val="24"/>
                <w:szCs w:val="20"/>
              </w:rPr>
              <w:t>）</w:t>
            </w:r>
            <w:r>
              <w:rPr>
                <w:rFonts w:hint="eastAsia"/>
                <w:color w:val="000000"/>
                <w:kern w:val="0"/>
                <w:sz w:val="24"/>
                <w:szCs w:val="20"/>
              </w:rPr>
              <w:t>洗砂废水、砂堆淋控水；</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szCs w:val="20"/>
              </w:rPr>
            </w:pPr>
            <w:r>
              <w:rPr>
                <w:rFonts w:hint="eastAsia"/>
                <w:color w:val="000000"/>
                <w:kern w:val="0"/>
                <w:sz w:val="24"/>
                <w:szCs w:val="20"/>
              </w:rPr>
              <w:t>（2）</w:t>
            </w:r>
            <w:r>
              <w:rPr>
                <w:rFonts w:hint="default"/>
                <w:color w:val="000000"/>
                <w:kern w:val="0"/>
                <w:sz w:val="24"/>
                <w:szCs w:val="20"/>
              </w:rPr>
              <w:t>运输车辆、轮胎冲洗废水；</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w:t>
            </w:r>
            <w:r>
              <w:rPr>
                <w:rFonts w:hint="eastAsia"/>
                <w:color w:val="000000"/>
                <w:kern w:val="0"/>
                <w:sz w:val="24"/>
                <w:szCs w:val="20"/>
              </w:rPr>
              <w:t>3</w:t>
            </w:r>
            <w:r>
              <w:rPr>
                <w:rFonts w:hint="default"/>
                <w:color w:val="000000"/>
                <w:kern w:val="0"/>
                <w:sz w:val="24"/>
                <w:szCs w:val="20"/>
              </w:rPr>
              <w:t>）生活污水。</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3、噪声产生环节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eastAsia"/>
                <w:color w:val="000000"/>
                <w:kern w:val="0"/>
                <w:sz w:val="24"/>
                <w:szCs w:val="20"/>
              </w:rPr>
              <w:t>（1）</w:t>
            </w:r>
            <w:r>
              <w:rPr>
                <w:rFonts w:hint="eastAsia"/>
                <w:color w:val="000000"/>
                <w:kern w:val="0"/>
                <w:sz w:val="24"/>
                <w:szCs w:val="22"/>
              </w:rPr>
              <w:t>扩建生产线Ⅰ</w:t>
            </w:r>
            <w:r>
              <w:rPr>
                <w:rFonts w:hint="eastAsia"/>
                <w:color w:val="000000"/>
                <w:kern w:val="0"/>
                <w:sz w:val="24"/>
                <w:szCs w:val="20"/>
              </w:rPr>
              <w:t>破碎工段产生的噪声N1；</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w:t>
            </w:r>
            <w:r>
              <w:rPr>
                <w:rFonts w:hint="eastAsia"/>
                <w:color w:val="000000"/>
                <w:kern w:val="0"/>
                <w:sz w:val="24"/>
                <w:szCs w:val="20"/>
              </w:rPr>
              <w:t>2</w:t>
            </w:r>
            <w:r>
              <w:rPr>
                <w:rFonts w:hint="default"/>
                <w:color w:val="000000"/>
                <w:kern w:val="0"/>
                <w:sz w:val="24"/>
                <w:szCs w:val="20"/>
              </w:rPr>
              <w:t>）</w:t>
            </w:r>
            <w:r>
              <w:rPr>
                <w:rFonts w:hint="eastAsia"/>
                <w:color w:val="000000"/>
                <w:kern w:val="0"/>
                <w:sz w:val="24"/>
                <w:szCs w:val="22"/>
              </w:rPr>
              <w:t>扩建生产线Ⅰ</w:t>
            </w:r>
            <w:r>
              <w:rPr>
                <w:rFonts w:hint="eastAsia"/>
                <w:color w:val="000000"/>
                <w:kern w:val="0"/>
                <w:sz w:val="24"/>
                <w:szCs w:val="20"/>
              </w:rPr>
              <w:t>筛分工段产生的噪声N2；</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eastAsia"/>
                <w:color w:val="000000"/>
                <w:kern w:val="0"/>
                <w:sz w:val="24"/>
                <w:szCs w:val="20"/>
              </w:rPr>
              <w:t>（3）</w:t>
            </w:r>
            <w:r>
              <w:rPr>
                <w:rFonts w:hint="eastAsia"/>
                <w:color w:val="000000"/>
                <w:kern w:val="0"/>
                <w:sz w:val="24"/>
                <w:szCs w:val="22"/>
              </w:rPr>
              <w:t>扩建生产线Ⅰ破碎</w:t>
            </w:r>
            <w:r>
              <w:rPr>
                <w:rFonts w:hint="default"/>
                <w:color w:val="000000"/>
                <w:kern w:val="0"/>
                <w:sz w:val="24"/>
                <w:szCs w:val="20"/>
              </w:rPr>
              <w:t>产生的</w:t>
            </w:r>
            <w:r>
              <w:rPr>
                <w:rFonts w:hint="eastAsia"/>
                <w:color w:val="000000"/>
                <w:kern w:val="0"/>
                <w:sz w:val="24"/>
                <w:szCs w:val="20"/>
              </w:rPr>
              <w:t>噪声N3</w:t>
            </w:r>
            <w:r>
              <w:rPr>
                <w:rFonts w:hint="default"/>
                <w:color w:val="000000"/>
                <w:kern w:val="0"/>
                <w:sz w:val="24"/>
                <w:szCs w:val="20"/>
              </w:rPr>
              <w:t>；</w:t>
            </w:r>
          </w:p>
          <w:p>
            <w:pPr>
              <w:pStyle w:val="2"/>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szCs w:val="20"/>
              </w:rPr>
            </w:pPr>
            <w:r>
              <w:rPr>
                <w:rFonts w:hint="default"/>
                <w:color w:val="000000"/>
                <w:kern w:val="0"/>
                <w:sz w:val="24"/>
                <w:szCs w:val="20"/>
              </w:rPr>
              <w:t>（</w:t>
            </w:r>
            <w:r>
              <w:rPr>
                <w:rFonts w:hint="eastAsia"/>
                <w:color w:val="000000"/>
                <w:kern w:val="0"/>
                <w:sz w:val="24"/>
                <w:szCs w:val="20"/>
              </w:rPr>
              <w:t>4</w:t>
            </w:r>
            <w:r>
              <w:rPr>
                <w:rFonts w:hint="default"/>
                <w:color w:val="000000"/>
                <w:kern w:val="0"/>
                <w:sz w:val="24"/>
                <w:szCs w:val="20"/>
              </w:rPr>
              <w:t>）</w:t>
            </w:r>
            <w:r>
              <w:rPr>
                <w:rFonts w:hint="eastAsia"/>
                <w:color w:val="000000"/>
                <w:kern w:val="0"/>
                <w:sz w:val="24"/>
                <w:szCs w:val="22"/>
              </w:rPr>
              <w:t>扩建生产线</w:t>
            </w:r>
            <w:r>
              <w:rPr>
                <w:rFonts w:hint="default"/>
                <w:color w:val="000000"/>
                <w:kern w:val="0"/>
                <w:sz w:val="24"/>
                <w:szCs w:val="22"/>
              </w:rPr>
              <w:t>Ⅱ</w:t>
            </w:r>
            <w:r>
              <w:rPr>
                <w:rFonts w:hint="eastAsia"/>
                <w:color w:val="000000"/>
                <w:kern w:val="0"/>
                <w:sz w:val="24"/>
                <w:szCs w:val="22"/>
              </w:rPr>
              <w:t>粗破</w:t>
            </w:r>
            <w:r>
              <w:rPr>
                <w:rFonts w:hint="default"/>
                <w:color w:val="000000"/>
                <w:kern w:val="0"/>
                <w:sz w:val="24"/>
                <w:szCs w:val="20"/>
              </w:rPr>
              <w:t>产生的</w:t>
            </w:r>
            <w:r>
              <w:rPr>
                <w:rFonts w:hint="eastAsia"/>
                <w:color w:val="000000"/>
                <w:kern w:val="0"/>
                <w:sz w:val="24"/>
                <w:szCs w:val="20"/>
              </w:rPr>
              <w:t>噪声N4</w:t>
            </w:r>
            <w:r>
              <w:rPr>
                <w:rFonts w:hint="default"/>
                <w:color w:val="000000"/>
                <w:kern w:val="0"/>
                <w:sz w:val="24"/>
                <w:szCs w:val="20"/>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w:t>
            </w:r>
            <w:r>
              <w:rPr>
                <w:rFonts w:hint="eastAsia"/>
                <w:color w:val="000000"/>
                <w:kern w:val="0"/>
                <w:sz w:val="24"/>
                <w:szCs w:val="20"/>
              </w:rPr>
              <w:t>5</w:t>
            </w:r>
            <w:r>
              <w:rPr>
                <w:rFonts w:hint="default"/>
                <w:color w:val="000000"/>
                <w:kern w:val="0"/>
                <w:sz w:val="24"/>
                <w:szCs w:val="20"/>
              </w:rPr>
              <w:t>）</w:t>
            </w:r>
            <w:r>
              <w:rPr>
                <w:rFonts w:hint="eastAsia"/>
                <w:color w:val="000000"/>
                <w:kern w:val="0"/>
                <w:sz w:val="24"/>
                <w:szCs w:val="22"/>
              </w:rPr>
              <w:t>扩建生产线</w:t>
            </w:r>
            <w:r>
              <w:rPr>
                <w:rFonts w:hint="default"/>
                <w:color w:val="000000"/>
                <w:kern w:val="0"/>
                <w:sz w:val="24"/>
                <w:szCs w:val="22"/>
              </w:rPr>
              <w:t>Ⅱ</w:t>
            </w:r>
            <w:r>
              <w:rPr>
                <w:rFonts w:hint="eastAsia"/>
                <w:color w:val="000000"/>
                <w:kern w:val="0"/>
                <w:sz w:val="24"/>
                <w:szCs w:val="22"/>
              </w:rPr>
              <w:t>细破</w:t>
            </w:r>
            <w:r>
              <w:rPr>
                <w:rFonts w:hint="default"/>
                <w:color w:val="000000"/>
                <w:kern w:val="0"/>
                <w:sz w:val="24"/>
                <w:szCs w:val="20"/>
              </w:rPr>
              <w:t>产生的</w:t>
            </w:r>
            <w:r>
              <w:rPr>
                <w:rFonts w:hint="eastAsia"/>
                <w:color w:val="000000"/>
                <w:kern w:val="0"/>
                <w:sz w:val="24"/>
                <w:szCs w:val="20"/>
              </w:rPr>
              <w:t>噪声N5</w:t>
            </w:r>
            <w:r>
              <w:rPr>
                <w:rFonts w:hint="default"/>
                <w:color w:val="000000"/>
                <w:kern w:val="0"/>
                <w:sz w:val="24"/>
                <w:szCs w:val="20"/>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w:t>
            </w:r>
            <w:r>
              <w:rPr>
                <w:rFonts w:hint="eastAsia"/>
                <w:color w:val="000000"/>
                <w:kern w:val="0"/>
                <w:sz w:val="24"/>
                <w:szCs w:val="20"/>
              </w:rPr>
              <w:t>6</w:t>
            </w:r>
            <w:r>
              <w:rPr>
                <w:rFonts w:hint="default"/>
                <w:color w:val="000000"/>
                <w:kern w:val="0"/>
                <w:sz w:val="24"/>
                <w:szCs w:val="20"/>
              </w:rPr>
              <w:t>）</w:t>
            </w:r>
            <w:r>
              <w:rPr>
                <w:rFonts w:hint="eastAsia"/>
                <w:color w:val="000000"/>
                <w:kern w:val="0"/>
                <w:sz w:val="24"/>
                <w:szCs w:val="22"/>
              </w:rPr>
              <w:t>扩建生产线</w:t>
            </w:r>
            <w:r>
              <w:rPr>
                <w:rFonts w:hint="default"/>
                <w:color w:val="000000"/>
                <w:kern w:val="0"/>
                <w:sz w:val="24"/>
                <w:szCs w:val="22"/>
              </w:rPr>
              <w:t>Ⅱ</w:t>
            </w:r>
            <w:r>
              <w:rPr>
                <w:rFonts w:hint="eastAsia"/>
                <w:color w:val="000000"/>
                <w:kern w:val="0"/>
                <w:sz w:val="24"/>
                <w:szCs w:val="22"/>
              </w:rPr>
              <w:t>球磨</w:t>
            </w:r>
            <w:r>
              <w:rPr>
                <w:rFonts w:hint="eastAsia"/>
                <w:color w:val="000000"/>
                <w:kern w:val="0"/>
                <w:sz w:val="24"/>
                <w:szCs w:val="20"/>
              </w:rPr>
              <w:t>产生的噪声N6；</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w:t>
            </w:r>
            <w:r>
              <w:rPr>
                <w:rFonts w:hint="eastAsia"/>
                <w:color w:val="000000"/>
                <w:kern w:val="0"/>
                <w:sz w:val="24"/>
                <w:szCs w:val="20"/>
              </w:rPr>
              <w:t>7</w:t>
            </w:r>
            <w:r>
              <w:rPr>
                <w:rFonts w:hint="default"/>
                <w:color w:val="000000"/>
                <w:kern w:val="0"/>
                <w:sz w:val="24"/>
                <w:szCs w:val="20"/>
              </w:rPr>
              <w:t>）</w:t>
            </w:r>
            <w:r>
              <w:rPr>
                <w:rFonts w:hint="eastAsia"/>
                <w:color w:val="000000"/>
                <w:kern w:val="0"/>
                <w:sz w:val="24"/>
                <w:szCs w:val="22"/>
              </w:rPr>
              <w:t>扩建生产线</w:t>
            </w:r>
            <w:r>
              <w:rPr>
                <w:rFonts w:hint="default"/>
                <w:color w:val="000000"/>
                <w:kern w:val="0"/>
                <w:sz w:val="24"/>
                <w:szCs w:val="22"/>
              </w:rPr>
              <w:t>Ⅱ</w:t>
            </w:r>
            <w:r>
              <w:rPr>
                <w:rFonts w:hint="eastAsia"/>
                <w:color w:val="000000"/>
                <w:kern w:val="0"/>
                <w:sz w:val="24"/>
                <w:szCs w:val="22"/>
              </w:rPr>
              <w:t>洗砂</w:t>
            </w:r>
            <w:r>
              <w:rPr>
                <w:rFonts w:hint="default"/>
                <w:color w:val="000000"/>
                <w:kern w:val="0"/>
                <w:sz w:val="24"/>
                <w:szCs w:val="20"/>
              </w:rPr>
              <w:t>产生的</w:t>
            </w:r>
            <w:r>
              <w:rPr>
                <w:rFonts w:hint="eastAsia"/>
                <w:color w:val="000000"/>
                <w:kern w:val="0"/>
                <w:sz w:val="24"/>
                <w:szCs w:val="20"/>
              </w:rPr>
              <w:t>噪声N7。</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0"/>
              </w:rPr>
            </w:pPr>
            <w:r>
              <w:rPr>
                <w:rFonts w:hint="default"/>
                <w:color w:val="000000"/>
                <w:kern w:val="0"/>
                <w:sz w:val="24"/>
                <w:szCs w:val="20"/>
              </w:rPr>
              <w:t>4、固体废物产生环节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2"/>
              </w:rPr>
            </w:pPr>
            <w:r>
              <w:rPr>
                <w:rFonts w:hint="eastAsia"/>
                <w:color w:val="000000"/>
                <w:kern w:val="0"/>
                <w:sz w:val="24"/>
                <w:szCs w:val="22"/>
              </w:rPr>
              <w:t>（1）除尘器收集的粉尘；</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2"/>
              </w:rPr>
            </w:pPr>
            <w:r>
              <w:rPr>
                <w:rFonts w:hint="eastAsia"/>
                <w:color w:val="000000"/>
                <w:kern w:val="0"/>
                <w:sz w:val="24"/>
                <w:szCs w:val="22"/>
              </w:rPr>
              <w:t>（2）员工产生的生活垃圾；</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2"/>
              </w:rPr>
            </w:pPr>
            <w:r>
              <w:rPr>
                <w:rFonts w:hint="eastAsia"/>
                <w:color w:val="000000"/>
                <w:kern w:val="0"/>
                <w:sz w:val="24"/>
                <w:szCs w:val="22"/>
              </w:rPr>
              <w:t>（3）车辆冲洗沉淀池、循环沉淀水池收集池产生的污泥；</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kern w:val="0"/>
                <w:sz w:val="24"/>
                <w:szCs w:val="22"/>
              </w:rPr>
            </w:pPr>
            <w:r>
              <w:rPr>
                <w:rFonts w:hint="eastAsia"/>
                <w:color w:val="000000"/>
                <w:kern w:val="0"/>
                <w:sz w:val="24"/>
                <w:szCs w:val="22"/>
              </w:rPr>
              <w:t>（4）机修过程中产生的废矿物油和废棉纱。</w:t>
            </w:r>
          </w:p>
          <w:p>
            <w:pPr>
              <w:keepNext w:val="0"/>
              <w:keepLines w:val="0"/>
              <w:suppressLineNumbers w:val="0"/>
              <w:spacing w:before="0" w:beforeAutospacing="0" w:after="0" w:afterAutospacing="0" w:line="500" w:lineRule="exact"/>
              <w:ind w:left="0" w:right="0"/>
              <w:rPr>
                <w:rFonts w:hint="default"/>
                <w:szCs w:val="20"/>
              </w:rPr>
            </w:pPr>
          </w:p>
          <w:p>
            <w:pPr>
              <w:pStyle w:val="2"/>
              <w:keepNext w:val="0"/>
              <w:keepLines w:val="0"/>
              <w:suppressLineNumbers w:val="0"/>
              <w:spacing w:before="0" w:beforeAutospacing="0" w:afterAutospacing="0"/>
              <w:ind w:right="0"/>
              <w:rPr>
                <w:rFonts w:hint="default" w:eastAsiaTheme="minorEastAsia"/>
                <w:sz w:val="28"/>
                <w:szCs w:val="20"/>
              </w:rPr>
            </w:pPr>
          </w:p>
          <w:p>
            <w:pPr>
              <w:pStyle w:val="2"/>
              <w:keepNext w:val="0"/>
              <w:keepLines w:val="0"/>
              <w:suppressLineNumbers w:val="0"/>
              <w:spacing w:before="0" w:beforeAutospacing="0" w:afterAutospacing="0"/>
              <w:ind w:right="0"/>
              <w:rPr>
                <w:rFonts w:hint="default" w:eastAsiaTheme="minorEastAsia"/>
                <w:sz w:val="28"/>
                <w:szCs w:val="20"/>
              </w:rPr>
            </w:pPr>
          </w:p>
          <w:p>
            <w:pPr>
              <w:pStyle w:val="2"/>
              <w:keepNext w:val="0"/>
              <w:keepLines w:val="0"/>
              <w:suppressLineNumbers w:val="0"/>
              <w:spacing w:before="0" w:beforeAutospacing="0" w:afterAutospacing="0"/>
              <w:ind w:right="0"/>
              <w:rPr>
                <w:rFonts w:hint="default" w:eastAsiaTheme="minorEastAsia"/>
                <w:sz w:val="28"/>
                <w:szCs w:val="20"/>
              </w:rPr>
            </w:pPr>
          </w:p>
          <w:p>
            <w:pPr>
              <w:pStyle w:val="2"/>
              <w:keepNext w:val="0"/>
              <w:keepLines w:val="0"/>
              <w:suppressLineNumbers w:val="0"/>
              <w:spacing w:before="0" w:beforeAutospacing="0" w:afterAutospacing="0"/>
              <w:ind w:right="0"/>
              <w:rPr>
                <w:rFonts w:hint="default" w:eastAsiaTheme="minorEastAsia"/>
                <w:sz w:val="28"/>
                <w:szCs w:val="20"/>
              </w:rPr>
            </w:pPr>
          </w:p>
          <w:p>
            <w:pPr>
              <w:pStyle w:val="2"/>
              <w:keepNext w:val="0"/>
              <w:keepLines w:val="0"/>
              <w:suppressLineNumbers w:val="0"/>
              <w:spacing w:before="0" w:beforeAutospacing="0" w:afterAutospacing="0"/>
              <w:ind w:right="0"/>
              <w:rPr>
                <w:rFonts w:hint="default" w:eastAsiaTheme="minorEastAsia"/>
                <w:sz w:val="28"/>
                <w:szCs w:val="20"/>
              </w:rPr>
            </w:pPr>
          </w:p>
          <w:p>
            <w:pPr>
              <w:pStyle w:val="2"/>
              <w:keepNext w:val="0"/>
              <w:keepLines w:val="0"/>
              <w:suppressLineNumbers w:val="0"/>
              <w:spacing w:before="0" w:beforeAutospacing="0" w:afterAutospacing="0"/>
              <w:ind w:right="0"/>
              <w:rPr>
                <w:rFonts w:hint="default" w:eastAsiaTheme="minorEastAsia"/>
                <w:sz w:val="28"/>
                <w:szCs w:val="20"/>
              </w:rPr>
            </w:pPr>
          </w:p>
          <w:p>
            <w:pPr>
              <w:pStyle w:val="2"/>
              <w:keepNext w:val="0"/>
              <w:keepLines w:val="0"/>
              <w:suppressLineNumbers w:val="0"/>
              <w:spacing w:before="0" w:beforeAutospacing="0" w:afterAutospacing="0"/>
              <w:ind w:right="0"/>
              <w:rPr>
                <w:rFonts w:hint="default" w:eastAsiaTheme="minorEastAsia"/>
                <w:sz w:val="28"/>
                <w:szCs w:val="20"/>
              </w:rPr>
            </w:pPr>
          </w:p>
          <w:p>
            <w:pPr>
              <w:pStyle w:val="2"/>
              <w:keepNext w:val="0"/>
              <w:keepLines w:val="0"/>
              <w:suppressLineNumbers w:val="0"/>
              <w:spacing w:before="0" w:beforeAutospacing="0" w:afterAutospacing="0"/>
              <w:ind w:right="0"/>
              <w:rPr>
                <w:rFonts w:hint="default" w:eastAsiaTheme="minorEastAsia"/>
                <w:sz w:val="28"/>
                <w:szCs w:val="20"/>
              </w:rPr>
            </w:pPr>
          </w:p>
          <w:p>
            <w:pPr>
              <w:pStyle w:val="2"/>
              <w:keepNext w:val="0"/>
              <w:keepLines w:val="0"/>
              <w:suppressLineNumbers w:val="0"/>
              <w:spacing w:before="0" w:beforeAutospacing="0" w:afterAutospacing="0"/>
              <w:ind w:right="0"/>
              <w:rPr>
                <w:rFonts w:hint="default" w:eastAsiaTheme="minorEastAsia"/>
                <w:sz w:val="28"/>
                <w:szCs w:val="20"/>
              </w:rPr>
            </w:pPr>
          </w:p>
          <w:p>
            <w:pPr>
              <w:pStyle w:val="2"/>
              <w:keepNext w:val="0"/>
              <w:keepLines w:val="0"/>
              <w:suppressLineNumbers w:val="0"/>
              <w:spacing w:before="0" w:beforeAutospacing="0" w:afterAutospacing="0"/>
              <w:ind w:left="0" w:leftChars="0" w:right="0"/>
              <w:rPr>
                <w:rFonts w:hint="default" w:eastAsiaTheme="minorEastAsia"/>
                <w:sz w:val="28"/>
                <w:szCs w:val="20"/>
              </w:rPr>
            </w:pPr>
          </w:p>
          <w:p>
            <w:pPr>
              <w:pStyle w:val="2"/>
              <w:keepNext w:val="0"/>
              <w:keepLines w:val="0"/>
              <w:suppressLineNumbers w:val="0"/>
              <w:spacing w:before="0" w:beforeAutospacing="0" w:afterAutospacing="0"/>
              <w:ind w:left="0" w:leftChars="0" w:right="0"/>
              <w:rPr>
                <w:rFonts w:hint="default" w:eastAsiaTheme="minorEastAsia"/>
                <w:sz w:val="28"/>
                <w:szCs w:val="20"/>
              </w:rPr>
            </w:pPr>
          </w:p>
        </w:tc>
      </w:tr>
    </w:tbl>
    <w:p>
      <w:pPr>
        <w:spacing w:line="500" w:lineRule="exact"/>
        <w:rPr>
          <w:rFonts w:eastAsiaTheme="minorEastAsia"/>
          <w:b/>
          <w:sz w:val="36"/>
          <w:szCs w:val="36"/>
        </w:rPr>
      </w:pPr>
      <w:r>
        <w:rPr>
          <w:rFonts w:eastAsiaTheme="minorEastAsia"/>
          <w:b/>
          <w:sz w:val="36"/>
          <w:szCs w:val="36"/>
        </w:rPr>
        <w:t>项目主要污染物产生及预计排放情况</w:t>
      </w:r>
    </w:p>
    <w:tbl>
      <w:tblPr>
        <w:tblStyle w:val="28"/>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464"/>
        <w:gridCol w:w="1392"/>
        <w:gridCol w:w="1082"/>
        <w:gridCol w:w="905"/>
        <w:gridCol w:w="1122"/>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101" w:type="dxa"/>
            <w:vMerge w:val="restart"/>
            <w:tcBorders>
              <w:tl2br w:val="single" w:color="auto" w:sz="4" w:space="0"/>
            </w:tcBorders>
            <w:vAlign w:val="center"/>
          </w:tcPr>
          <w:p>
            <w:pPr>
              <w:keepNext w:val="0"/>
              <w:keepLines w:val="0"/>
              <w:suppressLineNumbers w:val="0"/>
              <w:spacing w:before="0" w:beforeAutospacing="0" w:after="0" w:afterAutospacing="0" w:line="400" w:lineRule="exact"/>
              <w:ind w:left="0" w:right="0" w:firstLine="240" w:firstLineChars="100"/>
              <w:rPr>
                <w:rFonts w:hint="default" w:eastAsiaTheme="minorEastAsia"/>
                <w:bCs/>
                <w:color w:val="auto"/>
                <w:sz w:val="24"/>
                <w:szCs w:val="28"/>
              </w:rPr>
            </w:pPr>
            <w:r>
              <w:rPr>
                <w:rFonts w:hint="default" w:eastAsiaTheme="minorEastAsia"/>
                <w:bCs/>
                <w:color w:val="auto"/>
                <w:sz w:val="24"/>
                <w:szCs w:val="28"/>
              </w:rPr>
              <w:t>内容</w:t>
            </w:r>
          </w:p>
          <w:p>
            <w:pPr>
              <w:keepNext w:val="0"/>
              <w:keepLines w:val="0"/>
              <w:suppressLineNumbers w:val="0"/>
              <w:spacing w:before="0" w:beforeAutospacing="0" w:after="0" w:afterAutospacing="0" w:line="400" w:lineRule="exact"/>
              <w:ind w:left="0" w:right="0"/>
              <w:rPr>
                <w:rFonts w:hint="default" w:eastAsiaTheme="minorEastAsia"/>
                <w:bCs/>
                <w:color w:val="auto"/>
                <w:sz w:val="24"/>
                <w:szCs w:val="28"/>
              </w:rPr>
            </w:pPr>
            <w:r>
              <w:rPr>
                <w:rFonts w:hint="default" w:eastAsiaTheme="minorEastAsia"/>
                <w:bCs/>
                <w:color w:val="auto"/>
                <w:sz w:val="24"/>
                <w:szCs w:val="28"/>
              </w:rPr>
              <w:t>类型</w:t>
            </w:r>
          </w:p>
        </w:tc>
        <w:tc>
          <w:tcPr>
            <w:tcW w:w="2464" w:type="dxa"/>
            <w:vMerge w:val="restart"/>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8"/>
              </w:rPr>
            </w:pPr>
            <w:r>
              <w:rPr>
                <w:rFonts w:hint="default" w:eastAsiaTheme="minorEastAsia"/>
                <w:bCs/>
                <w:color w:val="auto"/>
                <w:sz w:val="24"/>
                <w:szCs w:val="28"/>
              </w:rPr>
              <w:t>排放源</w:t>
            </w:r>
          </w:p>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8"/>
              </w:rPr>
            </w:pPr>
            <w:r>
              <w:rPr>
                <w:rFonts w:hint="default" w:eastAsiaTheme="minorEastAsia"/>
                <w:bCs/>
                <w:color w:val="auto"/>
                <w:sz w:val="24"/>
                <w:szCs w:val="28"/>
              </w:rPr>
              <w:t>（编号）</w:t>
            </w:r>
          </w:p>
        </w:tc>
        <w:tc>
          <w:tcPr>
            <w:tcW w:w="1392" w:type="dxa"/>
            <w:vMerge w:val="restart"/>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8"/>
              </w:rPr>
            </w:pPr>
            <w:r>
              <w:rPr>
                <w:rFonts w:hint="default" w:eastAsiaTheme="minorEastAsia"/>
                <w:bCs/>
                <w:color w:val="auto"/>
                <w:sz w:val="24"/>
                <w:szCs w:val="28"/>
              </w:rPr>
              <w:t>污染物</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 w:val="24"/>
                <w:szCs w:val="28"/>
              </w:rPr>
            </w:pPr>
            <w:r>
              <w:rPr>
                <w:rFonts w:hint="eastAsia" w:eastAsiaTheme="minorEastAsia"/>
                <w:bCs/>
                <w:color w:val="auto"/>
                <w:sz w:val="24"/>
                <w:szCs w:val="28"/>
              </w:rPr>
              <w:t>处理前产生浓度及产生量</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 w:val="24"/>
                <w:szCs w:val="28"/>
              </w:rPr>
            </w:pPr>
            <w:r>
              <w:rPr>
                <w:rFonts w:hint="eastAsia" w:eastAsiaTheme="minorEastAsia"/>
                <w:bCs/>
                <w:color w:val="auto"/>
                <w:sz w:val="24"/>
                <w:szCs w:val="28"/>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101" w:type="dxa"/>
            <w:vMerge w:val="continue"/>
            <w:tcBorders>
              <w:tl2br w:val="single" w:color="auto" w:sz="4" w:space="0"/>
            </w:tcBorders>
            <w:vAlign w:val="center"/>
          </w:tcPr>
          <w:p>
            <w:pPr>
              <w:keepNext w:val="0"/>
              <w:keepLines w:val="0"/>
              <w:suppressLineNumbers w:val="0"/>
              <w:spacing w:before="0" w:beforeAutospacing="0" w:after="0" w:afterAutospacing="0" w:line="400" w:lineRule="exact"/>
              <w:ind w:left="0" w:right="0"/>
              <w:rPr>
                <w:rFonts w:hint="default" w:eastAsiaTheme="minorEastAsia"/>
                <w:bCs/>
                <w:color w:val="auto"/>
                <w:sz w:val="24"/>
                <w:szCs w:val="28"/>
              </w:rPr>
            </w:pPr>
          </w:p>
        </w:tc>
        <w:tc>
          <w:tcPr>
            <w:tcW w:w="2464"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8"/>
              </w:rPr>
            </w:pPr>
          </w:p>
        </w:tc>
        <w:tc>
          <w:tcPr>
            <w:tcW w:w="1392"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8"/>
              </w:rPr>
            </w:pP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 w:val="24"/>
                <w:szCs w:val="28"/>
              </w:rPr>
            </w:pPr>
            <w:r>
              <w:rPr>
                <w:rFonts w:hint="default" w:eastAsiaTheme="minorEastAsia"/>
                <w:bCs/>
                <w:color w:val="auto"/>
                <w:sz w:val="24"/>
                <w:szCs w:val="28"/>
              </w:rPr>
              <w:t>产生浓度</w:t>
            </w:r>
            <w:r>
              <w:rPr>
                <w:rFonts w:hint="default" w:eastAsiaTheme="minorEastAsia"/>
                <w:bCs/>
                <w:color w:val="auto"/>
                <w:szCs w:val="21"/>
              </w:rPr>
              <w:t>mg</w:t>
            </w:r>
            <w:r>
              <w:rPr>
                <w:rFonts w:hint="eastAsia" w:eastAsiaTheme="minorEastAsia"/>
                <w:bCs/>
                <w:color w:val="auto"/>
                <w:szCs w:val="21"/>
              </w:rPr>
              <w:t>/</w:t>
            </w:r>
            <w:r>
              <w:rPr>
                <w:rFonts w:hint="default" w:eastAsiaTheme="minorEastAsia"/>
                <w:bCs/>
                <w:color w:val="auto"/>
                <w:szCs w:val="21"/>
              </w:rPr>
              <w:t>m</w:t>
            </w:r>
            <w:r>
              <w:rPr>
                <w:rFonts w:hint="default" w:eastAsiaTheme="minorEastAsia"/>
                <w:bCs/>
                <w:color w:val="auto"/>
                <w:szCs w:val="21"/>
                <w:vertAlign w:val="superscript"/>
              </w:rPr>
              <w:t>3</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 w:val="24"/>
                <w:szCs w:val="28"/>
              </w:rPr>
            </w:pPr>
            <w:r>
              <w:rPr>
                <w:rFonts w:hint="default" w:eastAsiaTheme="minorEastAsia"/>
                <w:bCs/>
                <w:color w:val="auto"/>
                <w:sz w:val="24"/>
                <w:szCs w:val="28"/>
              </w:rPr>
              <w:t>产生量</w:t>
            </w:r>
            <w:r>
              <w:rPr>
                <w:rFonts w:hint="default" w:eastAsiaTheme="minorEastAsia"/>
                <w:bCs/>
                <w:color w:val="auto"/>
                <w:szCs w:val="21"/>
              </w:rPr>
              <w:t>t</w:t>
            </w:r>
            <w:r>
              <w:rPr>
                <w:rFonts w:hint="default" w:eastAsiaTheme="minorEastAsia"/>
                <w:color w:val="auto"/>
                <w:szCs w:val="21"/>
              </w:rPr>
              <w:t>/a</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 w:val="24"/>
                <w:szCs w:val="28"/>
              </w:rPr>
            </w:pPr>
            <w:r>
              <w:rPr>
                <w:rFonts w:hint="default" w:eastAsiaTheme="minorEastAsia"/>
                <w:bCs/>
                <w:color w:val="auto"/>
                <w:sz w:val="24"/>
                <w:szCs w:val="28"/>
              </w:rPr>
              <w:t>排放浓度</w:t>
            </w:r>
            <w:r>
              <w:rPr>
                <w:rFonts w:hint="default" w:eastAsiaTheme="minorEastAsia"/>
                <w:bCs/>
                <w:color w:val="auto"/>
                <w:szCs w:val="21"/>
              </w:rPr>
              <w:t>mg</w:t>
            </w:r>
            <w:r>
              <w:rPr>
                <w:rFonts w:hint="eastAsia" w:eastAsiaTheme="minorEastAsia"/>
                <w:bCs/>
                <w:color w:val="auto"/>
                <w:szCs w:val="21"/>
              </w:rPr>
              <w:t>/</w:t>
            </w:r>
            <w:r>
              <w:rPr>
                <w:rFonts w:hint="default" w:eastAsiaTheme="minorEastAsia"/>
                <w:bCs/>
                <w:color w:val="auto"/>
                <w:szCs w:val="21"/>
              </w:rPr>
              <w:t>m</w:t>
            </w:r>
            <w:r>
              <w:rPr>
                <w:rFonts w:hint="default" w:eastAsiaTheme="minorEastAsia"/>
                <w:bCs/>
                <w:color w:val="auto"/>
                <w:szCs w:val="21"/>
                <w:vertAlign w:val="superscript"/>
              </w:rPr>
              <w:t>3</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 w:val="24"/>
                <w:szCs w:val="28"/>
              </w:rPr>
            </w:pPr>
            <w:r>
              <w:rPr>
                <w:rFonts w:hint="default" w:eastAsiaTheme="minorEastAsia"/>
                <w:bCs/>
                <w:color w:val="auto"/>
                <w:sz w:val="24"/>
                <w:szCs w:val="28"/>
              </w:rPr>
              <w:t>排放量</w:t>
            </w:r>
            <w:r>
              <w:rPr>
                <w:rFonts w:hint="default" w:eastAsiaTheme="minorEastAsia"/>
                <w:bCs/>
                <w:color w:val="auto"/>
                <w:szCs w:val="21"/>
              </w:rPr>
              <w:t>t</w:t>
            </w:r>
            <w:r>
              <w:rPr>
                <w:rFonts w:hint="default" w:eastAsiaTheme="minorEastAsia"/>
                <w:color w:val="auto"/>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01" w:type="dxa"/>
            <w:vMerge w:val="restart"/>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r>
              <w:rPr>
                <w:rFonts w:hint="default" w:eastAsiaTheme="minorEastAsia"/>
                <w:bCs/>
                <w:color w:val="auto"/>
                <w:sz w:val="24"/>
                <w:szCs w:val="21"/>
              </w:rPr>
              <w:t>大气污染物</w:t>
            </w: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eastAsia" w:eastAsiaTheme="minorEastAsia"/>
                <w:bCs/>
                <w:color w:val="auto"/>
                <w:szCs w:val="21"/>
              </w:rPr>
              <w:t>原料库</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4.2</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eastAsia" w:eastAsiaTheme="minorEastAsia"/>
                <w:bCs/>
                <w:color w:val="auto"/>
                <w:szCs w:val="21"/>
              </w:rPr>
              <w:t>成品库</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5.6</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default" w:eastAsiaTheme="minorEastAsia"/>
                <w:bCs/>
                <w:color w:val="auto"/>
                <w:szCs w:val="21"/>
              </w:rPr>
              <w:t>Ⅱ</w:t>
            </w:r>
            <w:r>
              <w:rPr>
                <w:rFonts w:hint="eastAsia" w:eastAsiaTheme="minorEastAsia"/>
                <w:bCs/>
                <w:color w:val="auto"/>
                <w:szCs w:val="21"/>
              </w:rPr>
              <w:t>原料库</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4.2</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eastAsia" w:eastAsiaTheme="minorEastAsia"/>
                <w:bCs/>
                <w:color w:val="auto"/>
                <w:szCs w:val="21"/>
              </w:rPr>
              <w:t>砂石</w:t>
            </w:r>
            <w:r>
              <w:rPr>
                <w:rFonts w:hint="default" w:eastAsiaTheme="minorEastAsia"/>
                <w:bCs/>
                <w:color w:val="auto"/>
                <w:szCs w:val="21"/>
              </w:rPr>
              <w:t>进料</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0.68</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default" w:eastAsiaTheme="minorEastAsia"/>
                <w:bCs/>
                <w:color w:val="auto"/>
                <w:szCs w:val="21"/>
              </w:rPr>
              <w:t>Ⅱ</w:t>
            </w:r>
            <w:r>
              <w:rPr>
                <w:rFonts w:hint="eastAsia" w:eastAsiaTheme="minorEastAsia"/>
                <w:bCs/>
                <w:color w:val="auto"/>
                <w:szCs w:val="21"/>
              </w:rPr>
              <w:t>砂石</w:t>
            </w:r>
            <w:r>
              <w:rPr>
                <w:rFonts w:hint="default" w:eastAsiaTheme="minorEastAsia"/>
                <w:bCs/>
                <w:color w:val="auto"/>
                <w:szCs w:val="21"/>
              </w:rPr>
              <w:t>进料</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0.68</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default" w:eastAsiaTheme="minorEastAsia"/>
                <w:bCs/>
                <w:color w:val="auto"/>
                <w:szCs w:val="21"/>
              </w:rPr>
              <w:t>破碎</w:t>
            </w:r>
            <w:r>
              <w:rPr>
                <w:rFonts w:hint="eastAsia" w:eastAsiaTheme="minorEastAsia"/>
                <w:bCs/>
                <w:color w:val="auto"/>
                <w:szCs w:val="21"/>
              </w:rPr>
              <w:t>、筛分</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3</w:t>
            </w:r>
            <w:r>
              <w:rPr>
                <w:rFonts w:hint="eastAsia" w:eastAsiaTheme="minorEastAsia"/>
                <w:bCs/>
                <w:color w:val="auto"/>
                <w:szCs w:val="21"/>
                <w:lang w:val="en-US" w:eastAsia="zh-CN"/>
              </w:rPr>
              <w:t>3</w:t>
            </w:r>
            <w:r>
              <w:rPr>
                <w:rFonts w:hint="eastAsia" w:eastAsiaTheme="minorEastAsia"/>
                <w:bCs/>
                <w:color w:val="auto"/>
                <w:szCs w:val="21"/>
              </w:rPr>
              <w:t>00</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59.4</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lang w:val="en-US" w:eastAsia="zh-CN"/>
              </w:rPr>
              <w:t>3</w:t>
            </w:r>
            <w:r>
              <w:rPr>
                <w:rFonts w:hint="eastAsia" w:eastAsiaTheme="minorEastAsia"/>
                <w:bCs/>
                <w:color w:val="auto"/>
                <w:szCs w:val="21"/>
              </w:rPr>
              <w:t>0</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w:t>
            </w:r>
            <w:r>
              <w:rPr>
                <w:rFonts w:hint="eastAsia" w:eastAsiaTheme="minorEastAsia"/>
                <w:bCs/>
                <w:color w:val="auto"/>
                <w:szCs w:val="21"/>
                <w:lang w:val="en-US" w:eastAsia="zh-CN"/>
              </w:rPr>
              <w:t>54</w:t>
            </w:r>
            <w:r>
              <w:rPr>
                <w:rFonts w:hint="default" w:eastAsiaTheme="minorEastAsia"/>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default" w:eastAsiaTheme="minorEastAsia"/>
                <w:bCs/>
                <w:color w:val="auto"/>
                <w:szCs w:val="21"/>
              </w:rPr>
              <w:t>Ⅱ破碎</w:t>
            </w:r>
            <w:r>
              <w:rPr>
                <w:rFonts w:hint="eastAsia" w:eastAsiaTheme="minorEastAsia"/>
                <w:bCs/>
                <w:color w:val="auto"/>
                <w:szCs w:val="21"/>
              </w:rPr>
              <w:t>、球磨</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3300</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59.4</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lang w:val="en-US" w:eastAsia="zh-CN"/>
              </w:rPr>
              <w:t>3</w:t>
            </w:r>
            <w:r>
              <w:rPr>
                <w:rFonts w:hint="eastAsia" w:eastAsiaTheme="minorEastAsia"/>
                <w:bCs/>
                <w:color w:val="auto"/>
                <w:szCs w:val="21"/>
              </w:rPr>
              <w:t>0</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w:t>
            </w:r>
            <w:r>
              <w:rPr>
                <w:rFonts w:hint="eastAsia" w:eastAsiaTheme="minorEastAsia"/>
                <w:bCs/>
                <w:color w:val="auto"/>
                <w:szCs w:val="21"/>
                <w:lang w:val="en-US" w:eastAsia="zh-CN"/>
              </w:rPr>
              <w:t>54</w:t>
            </w:r>
            <w:r>
              <w:rPr>
                <w:rFonts w:hint="default" w:eastAsiaTheme="minorEastAsia"/>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rPr>
            </w:pPr>
            <w:r>
              <w:rPr>
                <w:rFonts w:hint="eastAsia" w:eastAsiaTheme="minorEastAsia"/>
                <w:bCs/>
                <w:color w:val="auto"/>
                <w:szCs w:val="21"/>
              </w:rPr>
              <w:t>现有生产线</w:t>
            </w:r>
            <w:r>
              <w:rPr>
                <w:rFonts w:hint="default" w:eastAsiaTheme="minorEastAsia"/>
                <w:bCs/>
                <w:color w:val="auto"/>
                <w:szCs w:val="21"/>
              </w:rPr>
              <w:t>破碎</w:t>
            </w:r>
            <w:r>
              <w:rPr>
                <w:rFonts w:hint="eastAsia" w:eastAsiaTheme="minorEastAsia"/>
                <w:bCs/>
                <w:color w:val="auto"/>
                <w:szCs w:val="21"/>
              </w:rPr>
              <w:t>、筛分</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3300</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59.4</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lang w:val="en-US" w:eastAsia="zh-CN"/>
              </w:rPr>
              <w:t>3</w:t>
            </w:r>
            <w:r>
              <w:rPr>
                <w:rFonts w:hint="eastAsia" w:eastAsiaTheme="minorEastAsia"/>
                <w:bCs/>
                <w:color w:val="auto"/>
                <w:szCs w:val="21"/>
              </w:rPr>
              <w:t>0</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w:t>
            </w:r>
            <w:r>
              <w:rPr>
                <w:rFonts w:hint="eastAsia" w:eastAsiaTheme="minorEastAsia"/>
                <w:bCs/>
                <w:color w:val="auto"/>
                <w:szCs w:val="21"/>
                <w:lang w:val="en-US" w:eastAsia="zh-CN"/>
              </w:rPr>
              <w:t>54</w:t>
            </w:r>
            <w:r>
              <w:rPr>
                <w:rFonts w:hint="default" w:eastAsiaTheme="minorEastAsia"/>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运输</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108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90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0.23</w:t>
            </w:r>
          </w:p>
        </w:tc>
        <w:tc>
          <w:tcPr>
            <w:tcW w:w="112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w:t>
            </w:r>
          </w:p>
        </w:tc>
        <w:tc>
          <w:tcPr>
            <w:tcW w:w="860"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101" w:type="dxa"/>
            <w:vMerge w:val="restart"/>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r>
              <w:rPr>
                <w:rFonts w:hint="default" w:eastAsiaTheme="minorEastAsia"/>
                <w:bCs/>
                <w:color w:val="auto"/>
                <w:sz w:val="24"/>
                <w:szCs w:val="21"/>
              </w:rPr>
              <w:t>水污</w:t>
            </w:r>
          </w:p>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r>
              <w:rPr>
                <w:rFonts w:hint="default" w:eastAsiaTheme="minorEastAsia"/>
                <w:bCs/>
                <w:color w:val="auto"/>
                <w:sz w:val="24"/>
                <w:szCs w:val="21"/>
              </w:rPr>
              <w:t>染物</w:t>
            </w:r>
          </w:p>
        </w:tc>
        <w:tc>
          <w:tcPr>
            <w:tcW w:w="246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生活污水</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pH、COD、BOD</w:t>
            </w:r>
            <w:r>
              <w:rPr>
                <w:rFonts w:hint="default" w:eastAsiaTheme="minorEastAsia"/>
                <w:bCs/>
                <w:color w:val="auto"/>
                <w:szCs w:val="21"/>
                <w:vertAlign w:val="subscript"/>
              </w:rPr>
              <w:t>5</w:t>
            </w:r>
            <w:r>
              <w:rPr>
                <w:rFonts w:hint="default" w:eastAsiaTheme="minorEastAsia"/>
                <w:bCs/>
                <w:color w:val="auto"/>
                <w:szCs w:val="21"/>
              </w:rPr>
              <w:t>、氨氮</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210</w:t>
            </w:r>
            <w:r>
              <w:rPr>
                <w:rFonts w:hint="default" w:eastAsiaTheme="minorEastAsia"/>
                <w:bCs/>
                <w:color w:val="auto"/>
                <w:szCs w:val="21"/>
              </w:rPr>
              <w:t>m</w:t>
            </w:r>
            <w:r>
              <w:rPr>
                <w:rFonts w:hint="default" w:eastAsiaTheme="minorEastAsia"/>
                <w:bCs/>
                <w:color w:val="auto"/>
                <w:szCs w:val="21"/>
                <w:vertAlign w:val="superscript"/>
              </w:rPr>
              <w:t>3</w:t>
            </w:r>
            <w:r>
              <w:rPr>
                <w:rFonts w:hint="eastAsia" w:eastAsiaTheme="minorEastAsia"/>
                <w:bCs/>
                <w:color w:val="auto"/>
                <w:szCs w:val="21"/>
              </w:rPr>
              <w:t>/</w:t>
            </w:r>
            <w:r>
              <w:rPr>
                <w:rFonts w:hint="default" w:eastAsiaTheme="minorEastAsia"/>
                <w:bCs/>
                <w:color w:val="auto"/>
                <w:szCs w:val="21"/>
              </w:rPr>
              <w:t>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洗砂废水</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SS</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yellow"/>
              </w:rPr>
            </w:pPr>
            <w:r>
              <w:rPr>
                <w:rFonts w:hint="eastAsia" w:eastAsiaTheme="minorEastAsia"/>
                <w:bCs/>
                <w:color w:val="auto"/>
                <w:szCs w:val="21"/>
              </w:rPr>
              <w:t>80200</w:t>
            </w:r>
            <w:r>
              <w:rPr>
                <w:rFonts w:hint="default" w:eastAsiaTheme="minorEastAsia"/>
                <w:bCs/>
                <w:color w:val="auto"/>
                <w:szCs w:val="21"/>
              </w:rPr>
              <w:t>m</w:t>
            </w:r>
            <w:r>
              <w:rPr>
                <w:rFonts w:hint="default" w:eastAsiaTheme="minorEastAsia"/>
                <w:bCs/>
                <w:color w:val="auto"/>
                <w:szCs w:val="21"/>
                <w:vertAlign w:val="superscript"/>
              </w:rPr>
              <w:t>3</w:t>
            </w:r>
            <w:r>
              <w:rPr>
                <w:rFonts w:hint="eastAsia" w:eastAsiaTheme="minorEastAsia"/>
                <w:bCs/>
                <w:color w:val="auto"/>
                <w:szCs w:val="21"/>
              </w:rPr>
              <w:t>/</w:t>
            </w:r>
            <w:r>
              <w:rPr>
                <w:rFonts w:hint="default" w:eastAsiaTheme="minorEastAsia"/>
                <w:bCs/>
                <w:color w:val="auto"/>
                <w:szCs w:val="21"/>
              </w:rPr>
              <w:t>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洗车废水</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SS</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yellow"/>
              </w:rPr>
            </w:pPr>
            <w:r>
              <w:rPr>
                <w:rFonts w:hint="eastAsia" w:eastAsiaTheme="minorEastAsia"/>
                <w:bCs/>
                <w:color w:val="auto"/>
                <w:szCs w:val="21"/>
              </w:rPr>
              <w:t>625</w:t>
            </w:r>
            <w:r>
              <w:rPr>
                <w:rFonts w:hint="default" w:eastAsiaTheme="minorEastAsia"/>
                <w:bCs/>
                <w:color w:val="auto"/>
                <w:szCs w:val="21"/>
              </w:rPr>
              <w:t>m</w:t>
            </w:r>
            <w:r>
              <w:rPr>
                <w:rFonts w:hint="default" w:eastAsiaTheme="minorEastAsia"/>
                <w:bCs/>
                <w:color w:val="auto"/>
                <w:szCs w:val="21"/>
                <w:vertAlign w:val="superscript"/>
              </w:rPr>
              <w:t>3</w:t>
            </w:r>
            <w:r>
              <w:rPr>
                <w:rFonts w:hint="eastAsia" w:eastAsiaTheme="minorEastAsia"/>
                <w:bCs/>
                <w:color w:val="auto"/>
                <w:szCs w:val="21"/>
              </w:rPr>
              <w:t>/</w:t>
            </w:r>
            <w:r>
              <w:rPr>
                <w:rFonts w:hint="default" w:eastAsiaTheme="minorEastAsia"/>
                <w:bCs/>
                <w:color w:val="auto"/>
                <w:szCs w:val="21"/>
              </w:rPr>
              <w:t>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01" w:type="dxa"/>
            <w:vMerge w:val="restart"/>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r>
              <w:rPr>
                <w:rFonts w:hint="default" w:eastAsiaTheme="minorEastAsia"/>
                <w:bCs/>
                <w:color w:val="auto"/>
                <w:sz w:val="24"/>
                <w:szCs w:val="21"/>
              </w:rPr>
              <w:t>固体</w:t>
            </w:r>
          </w:p>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r>
              <w:rPr>
                <w:rFonts w:hint="default" w:eastAsiaTheme="minorEastAsia"/>
                <w:bCs/>
                <w:color w:val="auto"/>
                <w:sz w:val="24"/>
                <w:szCs w:val="21"/>
              </w:rPr>
              <w:t>废物</w:t>
            </w: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废气处理</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除尘灰</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1</w:t>
            </w:r>
            <w:r>
              <w:rPr>
                <w:rFonts w:hint="eastAsia" w:eastAsiaTheme="minorEastAsia"/>
                <w:bCs/>
                <w:color w:val="auto"/>
                <w:szCs w:val="21"/>
                <w:lang w:val="en-US" w:eastAsia="zh-CN"/>
              </w:rPr>
              <w:t>76</w:t>
            </w:r>
            <w:r>
              <w:rPr>
                <w:rFonts w:hint="eastAsia" w:eastAsiaTheme="minorEastAsia"/>
                <w:bCs/>
                <w:color w:val="auto"/>
                <w:szCs w:val="21"/>
              </w:rPr>
              <w:t>.6</w:t>
            </w:r>
            <w:r>
              <w:rPr>
                <w:rFonts w:hint="default" w:eastAsiaTheme="minorEastAsia"/>
                <w:bCs/>
                <w:color w:val="auto"/>
                <w:szCs w:val="21"/>
              </w:rPr>
              <w:t>t/a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color w:val="auto"/>
                <w:szCs w:val="21"/>
              </w:rPr>
              <w:t>除尘灰外售进行综合利用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职工</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生活</w:t>
            </w:r>
          </w:p>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垃圾</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3.5</w:t>
            </w:r>
            <w:r>
              <w:rPr>
                <w:rFonts w:hint="default" w:eastAsiaTheme="minorEastAsia"/>
                <w:bCs/>
                <w:color w:val="auto"/>
                <w:szCs w:val="21"/>
              </w:rPr>
              <w:t>t/a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集中收集，</w:t>
            </w:r>
          </w:p>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交由</w:t>
            </w:r>
            <w:r>
              <w:rPr>
                <w:rFonts w:hint="default" w:eastAsiaTheme="minorEastAsia"/>
                <w:bCs/>
                <w:color w:val="auto"/>
                <w:szCs w:val="21"/>
              </w:rPr>
              <w:t>环卫部门统一清运</w:t>
            </w:r>
            <w:r>
              <w:rPr>
                <w:rFonts w:hint="eastAsia" w:eastAsiaTheme="minorEastAsia"/>
                <w:bCs/>
                <w:color w:val="auto"/>
                <w:szCs w:val="21"/>
              </w:rPr>
              <w:t>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洗车</w:t>
            </w:r>
            <w:r>
              <w:rPr>
                <w:rFonts w:hint="default" w:eastAsiaTheme="minorEastAsia"/>
                <w:bCs/>
                <w:color w:val="auto"/>
                <w:szCs w:val="21"/>
              </w:rPr>
              <w:t>沉淀池</w:t>
            </w:r>
            <w:r>
              <w:rPr>
                <w:rFonts w:hint="eastAsia" w:eastAsiaTheme="minorEastAsia"/>
                <w:bCs/>
                <w:color w:val="auto"/>
                <w:szCs w:val="21"/>
              </w:rPr>
              <w:t>沉渣</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泥砂</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1.5</w:t>
            </w:r>
            <w:r>
              <w:rPr>
                <w:rFonts w:hint="default" w:eastAsiaTheme="minorEastAsia"/>
                <w:bCs/>
                <w:color w:val="auto"/>
                <w:szCs w:val="21"/>
              </w:rPr>
              <w:t>t/a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送入污泥处理车间进行合理处置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污泥、收集池污泥</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泥沙</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1000t/a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color w:val="auto"/>
                <w:szCs w:val="21"/>
              </w:rPr>
              <w:t>建设污泥处理车间，内置1台</w:t>
            </w:r>
            <w:r>
              <w:rPr>
                <w:rFonts w:hint="default" w:eastAsiaTheme="minorEastAsia"/>
                <w:color w:val="auto"/>
                <w:szCs w:val="21"/>
              </w:rPr>
              <w:t>板框压滤机</w:t>
            </w: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污泥、收集池污泥经压滤干化及时后</w:t>
            </w:r>
            <w:r>
              <w:rPr>
                <w:rFonts w:hint="eastAsia"/>
                <w:color w:val="auto"/>
                <w:szCs w:val="21"/>
              </w:rPr>
              <w:t>清运至建设单位鸿彪砂厂所属的采砂矿区回填，合理处置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p>
        </w:tc>
        <w:tc>
          <w:tcPr>
            <w:tcW w:w="246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机修废物</w:t>
            </w:r>
          </w:p>
        </w:tc>
        <w:tc>
          <w:tcPr>
            <w:tcW w:w="1392"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废机油、废棉纱</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0</w:t>
            </w:r>
            <w:r>
              <w:rPr>
                <w:rFonts w:hint="default" w:eastAsiaTheme="minorEastAsia"/>
                <w:bCs/>
                <w:color w:val="auto"/>
                <w:szCs w:val="21"/>
              </w:rPr>
              <w:t>.</w:t>
            </w:r>
            <w:r>
              <w:rPr>
                <w:rFonts w:hint="eastAsia" w:eastAsiaTheme="minorEastAsia"/>
                <w:bCs/>
                <w:color w:val="auto"/>
                <w:szCs w:val="21"/>
              </w:rPr>
              <w:t>5</w:t>
            </w:r>
            <w:r>
              <w:rPr>
                <w:rFonts w:hint="default" w:eastAsiaTheme="minorEastAsia"/>
                <w:bCs/>
                <w:color w:val="auto"/>
                <w:szCs w:val="21"/>
              </w:rPr>
              <w:t>t/a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厂内设危废暂存间，</w:t>
            </w:r>
            <w:r>
              <w:rPr>
                <w:rFonts w:hint="eastAsia" w:eastAsiaTheme="minorEastAsia"/>
                <w:bCs/>
                <w:color w:val="auto"/>
                <w:szCs w:val="21"/>
              </w:rPr>
              <w:t>定期</w:t>
            </w:r>
            <w:r>
              <w:rPr>
                <w:rFonts w:hint="default" w:eastAsiaTheme="minorEastAsia"/>
                <w:bCs/>
                <w:color w:val="auto"/>
                <w:szCs w:val="21"/>
              </w:rPr>
              <w:t>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01" w:type="dxa"/>
            <w:vMerge w:val="restart"/>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 w:val="24"/>
                <w:szCs w:val="21"/>
              </w:rPr>
            </w:pPr>
            <w:r>
              <w:rPr>
                <w:rFonts w:hint="default" w:eastAsiaTheme="minorEastAsia"/>
                <w:bCs/>
                <w:color w:val="auto"/>
                <w:sz w:val="24"/>
                <w:szCs w:val="21"/>
              </w:rPr>
              <w:t>噪声</w:t>
            </w:r>
          </w:p>
        </w:tc>
        <w:tc>
          <w:tcPr>
            <w:tcW w:w="246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各种泵及电机等</w:t>
            </w:r>
          </w:p>
        </w:tc>
        <w:tc>
          <w:tcPr>
            <w:tcW w:w="1392"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噪声</w:t>
            </w: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75-85dB(A)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选用低噪声设备，封闭减震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p>
        </w:tc>
        <w:tc>
          <w:tcPr>
            <w:tcW w:w="246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球磨机、破碎机、</w:t>
            </w:r>
            <w:r>
              <w:rPr>
                <w:rFonts w:hint="eastAsia" w:eastAsiaTheme="minorEastAsia"/>
                <w:bCs/>
                <w:color w:val="auto"/>
                <w:szCs w:val="21"/>
              </w:rPr>
              <w:t>筛分</w:t>
            </w:r>
            <w:r>
              <w:rPr>
                <w:rFonts w:hint="default" w:eastAsiaTheme="minorEastAsia"/>
                <w:bCs/>
                <w:color w:val="auto"/>
                <w:szCs w:val="21"/>
              </w:rPr>
              <w:t>机</w:t>
            </w:r>
          </w:p>
        </w:tc>
        <w:tc>
          <w:tcPr>
            <w:tcW w:w="1392"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p>
        </w:tc>
        <w:tc>
          <w:tcPr>
            <w:tcW w:w="1987"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70-85dB(A)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选用低噪声设备，设置基础减震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101"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p>
        </w:tc>
        <w:tc>
          <w:tcPr>
            <w:tcW w:w="2464" w:type="dxa"/>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r>
              <w:rPr>
                <w:rFonts w:hint="default" w:eastAsiaTheme="minorEastAsia"/>
                <w:bCs/>
                <w:color w:val="auto"/>
                <w:szCs w:val="21"/>
              </w:rPr>
              <w:t>车辆</w:t>
            </w:r>
          </w:p>
        </w:tc>
        <w:tc>
          <w:tcPr>
            <w:tcW w:w="1392"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p>
        </w:tc>
        <w:tc>
          <w:tcPr>
            <w:tcW w:w="1987" w:type="dxa"/>
            <w:gridSpan w:val="2"/>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r>
              <w:rPr>
                <w:rFonts w:hint="default" w:eastAsiaTheme="minorEastAsia"/>
                <w:bCs/>
                <w:color w:val="auto"/>
                <w:szCs w:val="21"/>
              </w:rPr>
              <w:t>70dB(A)</w:t>
            </w:r>
          </w:p>
        </w:tc>
        <w:tc>
          <w:tcPr>
            <w:tcW w:w="1982" w:type="dxa"/>
            <w:gridSpan w:val="2"/>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减速行驶 加强管理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926" w:type="dxa"/>
            <w:gridSpan w:val="7"/>
            <w:vAlign w:val="center"/>
          </w:tcPr>
          <w:p>
            <w:pPr>
              <w:keepNext w:val="0"/>
              <w:keepLines w:val="0"/>
              <w:suppressLineNumbers w:val="0"/>
              <w:spacing w:before="0" w:beforeAutospacing="0" w:after="0" w:afterAutospacing="0" w:line="600" w:lineRule="exact"/>
              <w:ind w:left="0" w:right="0"/>
              <w:rPr>
                <w:rFonts w:hint="default"/>
                <w:color w:val="auto"/>
                <w:sz w:val="24"/>
                <w:szCs w:val="24"/>
              </w:rPr>
            </w:pPr>
            <w:r>
              <w:rPr>
                <w:rFonts w:hint="default"/>
                <w:color w:val="auto"/>
                <w:sz w:val="24"/>
                <w:szCs w:val="24"/>
              </w:rPr>
              <w:t>主要生态影响（不够时可另附页）</w:t>
            </w:r>
          </w:p>
          <w:p>
            <w:pPr>
              <w:keepNext w:val="0"/>
              <w:keepLines w:val="0"/>
              <w:suppressLineNumbers w:val="0"/>
              <w:spacing w:before="0" w:beforeAutospacing="0" w:after="0" w:afterAutospacing="0" w:line="520" w:lineRule="exact"/>
              <w:ind w:left="0" w:right="0" w:firstLine="480" w:firstLineChars="200"/>
              <w:rPr>
                <w:rFonts w:hint="default"/>
                <w:color w:val="auto"/>
                <w:sz w:val="24"/>
                <w:szCs w:val="24"/>
              </w:rPr>
            </w:pPr>
            <w:r>
              <w:rPr>
                <w:rFonts w:hint="default"/>
                <w:color w:val="auto"/>
                <w:sz w:val="24"/>
                <w:szCs w:val="24"/>
              </w:rPr>
              <w:t>厂区施工期土建工程将造成一定量的水土流失，项目建成后随着厂区的硬化及厂区和周围环境的绿化，周围的生态环境得到改善。拟建项目运营期对环境的影响主要是粉尘对生态环境的影响，生产过程的粉尘经除尘器处理后，可以达标排放，因此拟建项目投产后对周围生态环境产生的影响较小</w:t>
            </w:r>
            <w:r>
              <w:rPr>
                <w:rFonts w:hint="eastAsia"/>
                <w:color w:val="auto"/>
                <w:sz w:val="24"/>
                <w:szCs w:val="24"/>
              </w:rPr>
              <w:t>。</w:t>
            </w: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right="0"/>
              <w:rPr>
                <w:rFonts w:hint="default"/>
                <w:b/>
                <w:bCs/>
                <w:color w:val="auto"/>
                <w:szCs w:val="21"/>
              </w:rPr>
            </w:pPr>
          </w:p>
          <w:p>
            <w:pPr>
              <w:pStyle w:val="2"/>
              <w:keepNext w:val="0"/>
              <w:keepLines w:val="0"/>
              <w:suppressLineNumbers w:val="0"/>
              <w:spacing w:before="0" w:beforeAutospacing="0" w:afterAutospacing="0"/>
              <w:ind w:left="0" w:leftChars="0" w:right="0"/>
              <w:rPr>
                <w:rFonts w:hint="default"/>
                <w:b/>
                <w:bCs/>
                <w:color w:val="auto"/>
                <w:szCs w:val="21"/>
              </w:rPr>
            </w:pPr>
          </w:p>
          <w:p>
            <w:pPr>
              <w:pStyle w:val="2"/>
              <w:keepNext w:val="0"/>
              <w:keepLines w:val="0"/>
              <w:suppressLineNumbers w:val="0"/>
              <w:spacing w:before="0" w:beforeAutospacing="0" w:afterAutospacing="0"/>
              <w:ind w:left="0" w:leftChars="0" w:right="0"/>
              <w:rPr>
                <w:rFonts w:hint="default"/>
                <w:b/>
                <w:bCs/>
                <w:color w:val="auto"/>
                <w:szCs w:val="21"/>
              </w:rPr>
            </w:pPr>
          </w:p>
          <w:p>
            <w:pPr>
              <w:pStyle w:val="2"/>
              <w:keepNext w:val="0"/>
              <w:keepLines w:val="0"/>
              <w:suppressLineNumbers w:val="0"/>
              <w:spacing w:before="0" w:beforeAutospacing="0" w:afterAutospacing="0"/>
              <w:ind w:left="0" w:leftChars="0" w:right="0"/>
              <w:rPr>
                <w:rFonts w:hint="default"/>
                <w:b/>
                <w:bCs/>
                <w:color w:val="auto"/>
                <w:szCs w:val="21"/>
              </w:rPr>
            </w:pPr>
          </w:p>
          <w:p>
            <w:pPr>
              <w:pStyle w:val="2"/>
              <w:keepNext w:val="0"/>
              <w:keepLines w:val="0"/>
              <w:suppressLineNumbers w:val="0"/>
              <w:spacing w:before="0" w:beforeAutospacing="0" w:afterAutospacing="0"/>
              <w:ind w:left="0" w:leftChars="0" w:right="0"/>
              <w:rPr>
                <w:rFonts w:hint="eastAsia"/>
                <w:b/>
                <w:bCs/>
                <w:color w:val="auto"/>
                <w:szCs w:val="21"/>
              </w:rPr>
            </w:pPr>
          </w:p>
        </w:tc>
      </w:tr>
    </w:tbl>
    <w:p>
      <w:pPr>
        <w:spacing w:line="500" w:lineRule="exact"/>
        <w:rPr>
          <w:rFonts w:eastAsiaTheme="minorEastAsia"/>
          <w:b/>
          <w:sz w:val="36"/>
          <w:szCs w:val="36"/>
        </w:rPr>
      </w:pPr>
      <w:r>
        <w:rPr>
          <w:rFonts w:eastAsiaTheme="minorEastAsia"/>
          <w:b/>
          <w:sz w:val="36"/>
          <w:szCs w:val="36"/>
        </w:rPr>
        <w:t>环境影响分析：</w:t>
      </w:r>
    </w:p>
    <w:tbl>
      <w:tblPr>
        <w:tblStyle w:val="28"/>
        <w:tblW w:w="84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42" w:hRule="atLeast"/>
        </w:trPr>
        <w:tc>
          <w:tcPr>
            <w:tcW w:w="8483" w:type="dxa"/>
          </w:tcPr>
          <w:p>
            <w:pPr>
              <w:keepNext w:val="0"/>
              <w:keepLines w:val="0"/>
              <w:suppressLineNumbers w:val="0"/>
              <w:spacing w:before="0" w:beforeAutospacing="0" w:after="0" w:afterAutospacing="0" w:line="600" w:lineRule="exact"/>
              <w:ind w:left="0" w:right="0"/>
              <w:rPr>
                <w:rFonts w:hint="default" w:eastAsiaTheme="minorEastAsia"/>
                <w:b/>
                <w:color w:val="auto"/>
                <w:spacing w:val="4"/>
                <w:sz w:val="28"/>
                <w:szCs w:val="28"/>
              </w:rPr>
            </w:pPr>
            <w:r>
              <w:rPr>
                <w:rFonts w:hint="default" w:eastAsiaTheme="minorEastAsia"/>
                <w:b/>
                <w:color w:val="auto"/>
                <w:sz w:val="28"/>
                <w:szCs w:val="28"/>
              </w:rPr>
              <w:t>施工期环境影响简要分析：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施工期间主要环境问题产生于施工过程中的土方的挖掘、土建施工、建筑材料的运输、堆存、设备安装调试等，产生的污染物主要有施工扬尘、噪声、生活废水和固体废物。</w:t>
            </w:r>
          </w:p>
          <w:p>
            <w:pPr>
              <w:keepNext w:val="0"/>
              <w:keepLines w:val="0"/>
              <w:suppressLineNumbers w:val="0"/>
              <w:adjustRightInd w:val="0"/>
              <w:snapToGrid w:val="0"/>
              <w:spacing w:before="0" w:beforeAutospacing="0" w:after="0" w:afterAutospacing="0" w:line="360" w:lineRule="auto"/>
              <w:ind w:left="0" w:right="0"/>
              <w:rPr>
                <w:rFonts w:hint="default" w:eastAsiaTheme="minorEastAsia"/>
                <w:color w:val="auto"/>
                <w:sz w:val="24"/>
                <w:szCs w:val="28"/>
              </w:rPr>
            </w:pPr>
            <w:r>
              <w:rPr>
                <w:rFonts w:hint="default" w:eastAsiaTheme="minorEastAsia"/>
                <w:b/>
                <w:bCs/>
                <w:color w:val="auto"/>
                <w:sz w:val="24"/>
                <w:szCs w:val="28"/>
              </w:rPr>
              <w:t>1、</w:t>
            </w:r>
            <w:r>
              <w:rPr>
                <w:rFonts w:hint="default" w:eastAsiaTheme="minorEastAsia"/>
                <w:b/>
                <w:color w:val="auto"/>
                <w:sz w:val="24"/>
                <w:szCs w:val="28"/>
              </w:rPr>
              <w:t>施工期主要环境影响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（1）施工期噪声污染源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施工期的噪声主要来源于包括施工现场的各类机械设备和物料运输的交通噪声。施工场地噪声主要是施工机械设备噪声，物料装卸碰撞噪声及施工人员的活动噪声。主要噪声设备有各类运输车辆，其噪声声压等级在75～95dB(A)之间。由于施工现场与居民区距离在</w:t>
            </w:r>
            <w:r>
              <w:rPr>
                <w:rFonts w:hint="eastAsia" w:eastAsiaTheme="minorEastAsia"/>
                <w:color w:val="auto"/>
                <w:sz w:val="24"/>
                <w:szCs w:val="28"/>
              </w:rPr>
              <w:t>440</w:t>
            </w:r>
            <w:r>
              <w:rPr>
                <w:rFonts w:hint="default" w:eastAsiaTheme="minorEastAsia"/>
                <w:color w:val="auto"/>
                <w:sz w:val="24"/>
                <w:szCs w:val="28"/>
              </w:rPr>
              <w:t>m以上，所以施工对周围居民影响较小。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（2）施工期扬尘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施工扬尘主要来自土方的挖掘扬尘及现场堆放扬尘；人来车往造成的现场道路扬尘等。汽车行驶引起的道路扬尘约占场地扬尘总量的60%。如果施工阶段对汽车行驶路面勤洒水（每天4-5次），可以使空气中降尘量减少70%左右，收到很好的降尘效果。当施工场地洒水频率为4-5次/天时，扬尘造成的TSP污染距离可缩小到20-50米范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施工阶段扬尘的另一个主要来源是露天堆场和裸露场地的风力扬尘。尘粒在空气中的传播扩散情况与风速等气象条件有关，也与尘粒本身的沉降速度有关。尘粒的沉降速度随粒径的增大而迅速增大。当粒径为250μm时，沉降速度为1.005m/s，因此可以认为当尘粒大于250μm时，主要影响范围在扬尘点下风向近距离范围内，而真正对外环境产生影响的是一些微小尘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（3）施工期废水污染源</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color w:val="auto"/>
                <w:sz w:val="24"/>
                <w:szCs w:val="24"/>
              </w:rPr>
            </w:pPr>
            <w:r>
              <w:rPr>
                <w:color w:val="auto"/>
                <w:sz w:val="24"/>
                <w:szCs w:val="24"/>
              </w:rPr>
              <w:t>1）施工废水</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color w:val="auto"/>
                <w:sz w:val="24"/>
                <w:szCs w:val="24"/>
              </w:rPr>
            </w:pPr>
            <w:r>
              <w:rPr>
                <w:color w:val="auto"/>
                <w:sz w:val="24"/>
                <w:szCs w:val="24"/>
              </w:rPr>
              <w:t>施工期产生的废水主要为冲洗设备废水。环评要求建设单位设置简易集水沉淀池将施工废水收集沉淀后用于施工场地洒水抑尘，因此，产生的施工废水不会对周围环境产生影响。</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color w:val="auto"/>
                <w:sz w:val="24"/>
                <w:szCs w:val="24"/>
              </w:rPr>
            </w:pPr>
            <w:r>
              <w:rPr>
                <w:color w:val="auto"/>
                <w:sz w:val="24"/>
                <w:szCs w:val="24"/>
              </w:rPr>
              <w:t>2）施工人员的生活污水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color w:val="auto"/>
                <w:sz w:val="24"/>
                <w:szCs w:val="24"/>
              </w:rPr>
              <w:t>施工期会产生少量的生活废水，由于产生量较小，全部用于堆场洒水，不会对周围环境产生影响。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（4）施工期固体废弃物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施工期间的固体废物主要为建筑垃圾，项目建设过程中产生的建筑垃圾主要为建设过程中产生的废弃建筑材料主要为少量的废弃砖块、水泥渣、沙石等，由施工单位按环卫部门的指导定点倾倒和外运。另外，在施工过程中应尽量充分利用建筑物料，少排放建筑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由于工程建设时间短，其对环境的影响是暂时的，随着工程的施工结束，其影响也将消失。</w:t>
            </w:r>
          </w:p>
          <w:p>
            <w:pPr>
              <w:keepNext w:val="0"/>
              <w:keepLines w:val="0"/>
              <w:suppressLineNumbers w:val="0"/>
              <w:adjustRightInd w:val="0"/>
              <w:snapToGrid w:val="0"/>
              <w:spacing w:before="0" w:beforeAutospacing="0" w:after="0" w:afterAutospacing="0" w:line="360" w:lineRule="auto"/>
              <w:ind w:left="0" w:right="0"/>
              <w:rPr>
                <w:rFonts w:hint="default" w:eastAsiaTheme="minorEastAsia"/>
                <w:b/>
                <w:bCs/>
                <w:color w:val="auto"/>
                <w:sz w:val="24"/>
                <w:szCs w:val="28"/>
              </w:rPr>
            </w:pPr>
            <w:r>
              <w:rPr>
                <w:rFonts w:hint="default" w:eastAsiaTheme="minorEastAsia"/>
                <w:b/>
                <w:bCs/>
                <w:color w:val="auto"/>
                <w:sz w:val="24"/>
                <w:szCs w:val="28"/>
              </w:rPr>
              <w:t xml:space="preserve"> 2、环境保护措施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建设期污染防治措施综合参考《防治城市扬尘污染技术规范》（HJ/T393-2007）和山西省环境保护厅</w:t>
            </w:r>
            <w:r>
              <w:rPr>
                <w:rFonts w:hint="eastAsia" w:eastAsiaTheme="minorEastAsia"/>
                <w:color w:val="auto"/>
                <w:sz w:val="24"/>
                <w:szCs w:val="28"/>
                <w:lang w:eastAsia="zh-CN"/>
              </w:rPr>
              <w:t>《</w:t>
            </w:r>
            <w:r>
              <w:rPr>
                <w:rFonts w:hint="default" w:eastAsiaTheme="minorEastAsia"/>
                <w:color w:val="auto"/>
                <w:sz w:val="24"/>
                <w:szCs w:val="28"/>
              </w:rPr>
              <w:t>关于加强建筑施工扬尘排污费核定征收工作的通知</w:t>
            </w:r>
            <w:r>
              <w:rPr>
                <w:rFonts w:hint="eastAsia" w:eastAsiaTheme="minorEastAsia"/>
                <w:color w:val="auto"/>
                <w:sz w:val="24"/>
                <w:szCs w:val="28"/>
                <w:lang w:eastAsia="zh-CN"/>
              </w:rPr>
              <w:t>》（</w:t>
            </w:r>
            <w:r>
              <w:rPr>
                <w:rFonts w:hint="default" w:eastAsiaTheme="minorEastAsia"/>
                <w:color w:val="auto"/>
                <w:sz w:val="24"/>
                <w:szCs w:val="28"/>
              </w:rPr>
              <w:t>晋环发[2010]136号</w:t>
            </w:r>
            <w:r>
              <w:rPr>
                <w:rFonts w:hint="eastAsia" w:eastAsiaTheme="minorEastAsia"/>
                <w:color w:val="auto"/>
                <w:sz w:val="24"/>
                <w:szCs w:val="28"/>
                <w:lang w:eastAsia="zh-CN"/>
              </w:rPr>
              <w:t>）</w:t>
            </w:r>
            <w:r>
              <w:rPr>
                <w:rFonts w:hint="default" w:eastAsiaTheme="minorEastAsia"/>
                <w:color w:val="auto"/>
                <w:sz w:val="24"/>
                <w:szCs w:val="28"/>
              </w:rPr>
              <w:t>，同时按照忻州市人民政府办公厅</w:t>
            </w:r>
            <w:r>
              <w:rPr>
                <w:rFonts w:hint="eastAsia" w:eastAsiaTheme="minorEastAsia"/>
                <w:color w:val="auto"/>
                <w:sz w:val="24"/>
                <w:szCs w:val="28"/>
                <w:lang w:eastAsia="zh-CN"/>
              </w:rPr>
              <w:t>《</w:t>
            </w:r>
            <w:r>
              <w:rPr>
                <w:rFonts w:hint="default" w:eastAsiaTheme="minorEastAsia"/>
                <w:color w:val="auto"/>
                <w:sz w:val="24"/>
                <w:szCs w:val="28"/>
              </w:rPr>
              <w:t>关于印发忻州市加强扬尘污染综合治理工作实施方案的通知</w:t>
            </w:r>
            <w:r>
              <w:rPr>
                <w:rFonts w:hint="eastAsia" w:eastAsiaTheme="minorEastAsia"/>
                <w:color w:val="auto"/>
                <w:sz w:val="24"/>
                <w:szCs w:val="28"/>
                <w:lang w:eastAsia="zh-CN"/>
              </w:rPr>
              <w:t>》（</w:t>
            </w:r>
            <w:r>
              <w:rPr>
                <w:rFonts w:hint="default" w:eastAsiaTheme="minorEastAsia"/>
                <w:color w:val="auto"/>
                <w:sz w:val="24"/>
                <w:szCs w:val="28"/>
              </w:rPr>
              <w:t>忻政办发〔2013〕9号</w:t>
            </w:r>
            <w:r>
              <w:rPr>
                <w:rFonts w:hint="eastAsia" w:eastAsiaTheme="minorEastAsia"/>
                <w:color w:val="auto"/>
                <w:sz w:val="24"/>
                <w:szCs w:val="28"/>
                <w:lang w:eastAsia="zh-CN"/>
              </w:rPr>
              <w:t>）文件</w:t>
            </w:r>
            <w:r>
              <w:rPr>
                <w:rFonts w:hint="default" w:eastAsiaTheme="minorEastAsia"/>
                <w:color w:val="auto"/>
                <w:sz w:val="24"/>
                <w:szCs w:val="28"/>
              </w:rPr>
              <w:t>的防治措施要求。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（1）施工期</w:t>
            </w:r>
            <w:r>
              <w:rPr>
                <w:rFonts w:hint="eastAsia" w:eastAsiaTheme="minorEastAsia"/>
                <w:color w:val="auto"/>
                <w:sz w:val="24"/>
                <w:szCs w:val="28"/>
              </w:rPr>
              <w:t>大气</w:t>
            </w:r>
            <w:r>
              <w:rPr>
                <w:rFonts w:hint="default" w:eastAsiaTheme="minorEastAsia"/>
                <w:color w:val="auto"/>
                <w:sz w:val="24"/>
                <w:szCs w:val="28"/>
              </w:rPr>
              <w:t>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a.施工时必须做好场地四周的防护工作，施工厂界四周加装2.5m之上的围挡，并定期检查，发现破损及时补修。保证围挡外侧环境应保持整洁，不堆放材料、机具、垃圾等。</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 xml:space="preserve"> b.工程开挖防尘：开挖土方应集中堆放，缩小粉尘影响范围，及时回填，减少粉尘影响时间。如有多余弃土及时清运，减少粉尘污染。开挖弃土堆存时遇干燥、大风季节要及时洒水，避免产生扬尘。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c.洒水措施应贯穿整个施工过程。洒水作用的效果，由使用频率而定，一般有效的洒水计划可减低50%以上的逸散性粉尘。为了防治洒水过多导致场地水土流失，评价要求施工洒水遵循少量多次的原则，施工现场每天洒水2～4次，每次洒水时控制洒水水量，以每次施工场地表面不起尘为准，派专人负责，严禁出现因洒水导致水土流失到施工场地外的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d.砂石与混凝土等扬尘控制：施工中使用商品混凝土，禁止现场搅拌，混凝土运输采用密封罐车。采用敞篷车运输时，应将车上物料用篷布遮盖严实，防止物料飘失，避免运输过程产生扬尘。</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d.交通扬尘控制：运输散装物料的车辆必须采取覆盖措施。对于运输过程产生的撒漏，本项目建设单位、运输单位均有责任对其进行清理，保证撒漏得到及时有效的清理。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e. 其它控制要求：在施工工程中严禁施工现场焚烧油毡、橡胶、塑料、皮革、树叶、枯草等会产生有毒烟尘和恶臭气体的物质。</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此外，环境管理部门应加强监督管理，发现问题尽早解决、警告，督促施工单位建设的规范性要求。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采取之上防治措施之后，施工期产生的大气污染物对周围环境产生的影响较小。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（2）施工期</w:t>
            </w:r>
            <w:r>
              <w:rPr>
                <w:rFonts w:hint="eastAsia" w:eastAsiaTheme="minorEastAsia"/>
                <w:color w:val="auto"/>
                <w:sz w:val="24"/>
                <w:szCs w:val="28"/>
              </w:rPr>
              <w:t>噪</w:t>
            </w:r>
            <w:r>
              <w:rPr>
                <w:rFonts w:hint="default" w:eastAsiaTheme="minorEastAsia"/>
                <w:color w:val="auto"/>
                <w:sz w:val="24"/>
                <w:szCs w:val="28"/>
              </w:rPr>
              <w:t>声污染防治措施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（一）建设单位在建筑工程招标时，必须按国家有关环保规定合理确定建设工期，禁止施工工地夜间进行产生环境噪声污染的建筑施工作业。</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（二）在整治范围内建筑施工中使用产生振动和噪声的机械、设备，必须在工程开工前十五天向环保部门提出申报，并登记备案。</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三）在环境敏感区进行产生高大声响及强烈震动的作业，如使用打桩机、破碎机、推土机、挖掘机、打夯机、路面切割机、混凝土电动震捣机械等，不得在夜间22:00到次日早6:00之间进行(中、高考期间按照国家规定执行)。确因工程需要确须在此段时间内作业的，应报请环保部门批准，同时必须公告附近居民。</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（四）建筑施工单位应当采用先进的低噪声施工机械和设备，并在施工场地内对其进行合理布置。同时应积极使用商品混凝土，减少建筑施工噪声对周围生活环境的影响。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（五）提倡文明施工，进出施工工地的运输车辆在禁鸣区域内不得鸣号，装卸建筑材料应轻搬、轻放，严禁乱抛、丢建筑材料，避免和减少噪声排放。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（六）严禁在施工现场采用高音喇叭指挥作业，提倡轻哨、手语指挥的文明作业方式。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（七）建筑施工单位在施工过程中，应指定专人负责建筑噪声的监控管理工作，把好文明施工关。</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（2）施工期水环境污染影响分析及防治措施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施工过程水环境的影响源主要包括：施工人员的日常生活污水、建筑施工废水及露天场地被雨水冲刷产生的污水。施工过程必须对各类废水排放加强管理。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eastAsia" w:ascii="宋体" w:hAnsi="宋体" w:cs="宋体"/>
                <w:color w:val="auto"/>
                <w:sz w:val="24"/>
                <w:szCs w:val="28"/>
              </w:rPr>
              <w:t>①</w:t>
            </w:r>
            <w:r>
              <w:rPr>
                <w:rFonts w:hint="default" w:eastAsiaTheme="minorEastAsia"/>
                <w:color w:val="auto"/>
                <w:sz w:val="24"/>
                <w:szCs w:val="28"/>
              </w:rPr>
              <w:t>施工废水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default" w:eastAsiaTheme="minorEastAsia"/>
                <w:color w:val="auto"/>
                <w:sz w:val="24"/>
                <w:szCs w:val="28"/>
              </w:rPr>
              <w:t>建筑施工废水主要来自施工机械设备和车辆的冲洗废水，建筑施工废水主要污染因子SS。建筑施工废水其用水量有限，绝大部分都蒸发掉，少量的施工废水经收集沉淀之后用于施工现场洒水抑尘，确保不向外排。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8"/>
              </w:rPr>
            </w:pPr>
            <w:r>
              <w:rPr>
                <w:rFonts w:hint="eastAsia" w:ascii="宋体" w:hAnsi="宋体" w:cs="宋体"/>
                <w:color w:val="auto"/>
                <w:sz w:val="24"/>
                <w:szCs w:val="28"/>
              </w:rPr>
              <w:t>②</w:t>
            </w:r>
            <w:r>
              <w:rPr>
                <w:rFonts w:hint="default" w:eastAsiaTheme="minorEastAsia"/>
                <w:color w:val="auto"/>
                <w:sz w:val="24"/>
                <w:szCs w:val="28"/>
              </w:rPr>
              <w:t>生活污水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default" w:eastAsiaTheme="minorEastAsia"/>
                <w:bCs/>
                <w:color w:val="auto"/>
                <w:sz w:val="24"/>
                <w:szCs w:val="20"/>
              </w:rPr>
              <w:t>本项目共有施工人员约10人，施工人员每天生活用水以80L/人计，生活污水产生量为0.8m</w:t>
            </w:r>
            <w:r>
              <w:rPr>
                <w:rFonts w:hint="default" w:eastAsiaTheme="minorEastAsia"/>
                <w:bCs/>
                <w:color w:val="auto"/>
                <w:sz w:val="24"/>
                <w:szCs w:val="20"/>
                <w:vertAlign w:val="superscript"/>
              </w:rPr>
              <w:t>3</w:t>
            </w:r>
            <w:r>
              <w:rPr>
                <w:rFonts w:hint="default" w:eastAsiaTheme="minorEastAsia"/>
                <w:bCs/>
                <w:color w:val="auto"/>
                <w:sz w:val="24"/>
                <w:szCs w:val="20"/>
              </w:rPr>
              <w:t>/d，按用水量的80%计，则生活污水的排放量为0.64m</w:t>
            </w:r>
            <w:r>
              <w:rPr>
                <w:rFonts w:hint="default" w:eastAsiaTheme="minorEastAsia"/>
                <w:bCs/>
                <w:color w:val="auto"/>
                <w:sz w:val="24"/>
                <w:szCs w:val="20"/>
                <w:vertAlign w:val="superscript"/>
              </w:rPr>
              <w:t>3</w:t>
            </w:r>
            <w:r>
              <w:rPr>
                <w:rFonts w:hint="default" w:eastAsiaTheme="minorEastAsia"/>
                <w:bCs/>
                <w:color w:val="auto"/>
                <w:sz w:val="24"/>
                <w:szCs w:val="20"/>
              </w:rPr>
              <w:t>/d，则施工期间（50天）排放生活污水32m</w:t>
            </w:r>
            <w:r>
              <w:rPr>
                <w:rFonts w:hint="default" w:eastAsiaTheme="minorEastAsia"/>
                <w:bCs/>
                <w:color w:val="auto"/>
                <w:sz w:val="24"/>
                <w:szCs w:val="20"/>
                <w:vertAlign w:val="superscript"/>
              </w:rPr>
              <w:t>3</w:t>
            </w:r>
            <w:r>
              <w:rPr>
                <w:rFonts w:hint="default" w:eastAsiaTheme="minorEastAsia"/>
                <w:bCs/>
                <w:color w:val="auto"/>
                <w:sz w:val="24"/>
                <w:szCs w:val="20"/>
              </w:rPr>
              <w:t>，</w:t>
            </w:r>
            <w:r>
              <w:rPr>
                <w:rFonts w:hint="default" w:eastAsiaTheme="minorEastAsia"/>
                <w:bCs/>
                <w:color w:val="auto"/>
                <w:spacing w:val="4"/>
                <w:sz w:val="24"/>
                <w:szCs w:val="20"/>
              </w:rPr>
              <w:t>施工生活废水主要为施工人员生活、餐饮等废水。</w:t>
            </w:r>
            <w:r>
              <w:rPr>
                <w:rFonts w:hint="default" w:eastAsiaTheme="minorEastAsia"/>
                <w:bCs/>
                <w:color w:val="auto"/>
                <w:sz w:val="24"/>
                <w:szCs w:val="20"/>
              </w:rPr>
              <w:t>主要污染物为CODcr、氨氮等，生活污水产生量极小，主要为施工人员洗涮污水，用于作业面降尘用水，施工场地利用现有旱厕，及时清理外运。只要加强施工管理，则施工人员生活污水排放对当地水环境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eastAsia" w:ascii="宋体" w:hAnsi="宋体" w:cs="宋体"/>
                <w:bCs/>
                <w:color w:val="auto"/>
                <w:sz w:val="24"/>
                <w:szCs w:val="20"/>
              </w:rPr>
              <w:t>③</w:t>
            </w:r>
            <w:r>
              <w:rPr>
                <w:rFonts w:hint="default" w:eastAsiaTheme="minorEastAsia"/>
                <w:bCs/>
                <w:color w:val="auto"/>
                <w:sz w:val="24"/>
                <w:szCs w:val="20"/>
              </w:rPr>
              <w:t>雨污水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default" w:eastAsiaTheme="minorEastAsia"/>
                <w:bCs/>
                <w:color w:val="auto"/>
                <w:sz w:val="24"/>
                <w:szCs w:val="20"/>
              </w:rPr>
              <w:t>在雨季施工作业时，雨水冲刷作业面，会形成泥污水，若不采取必要的疏导措施，则雨污水会流入周边环境并造成一定的影响。 因此，本项目应设置排水沟道，对施工过程中临时雨水进行导排，确保雨污水合理排放，对周围环境不会造成较大影响。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default" w:eastAsiaTheme="minorEastAsia"/>
                <w:bCs/>
                <w:color w:val="auto"/>
                <w:sz w:val="24"/>
                <w:szCs w:val="20"/>
              </w:rPr>
              <w:t>（3）施工期固体废物环境污染影响分析及防治措施</w:t>
            </w:r>
          </w:p>
          <w:p>
            <w:pPr>
              <w:keepNext w:val="0"/>
              <w:keepLines w:val="0"/>
              <w:suppressLineNumbers w:val="0"/>
              <w:adjustRightInd w:val="0"/>
              <w:snapToGrid w:val="0"/>
              <w:spacing w:before="0" w:beforeAutospacing="0" w:after="0" w:afterAutospacing="0" w:line="360" w:lineRule="auto"/>
              <w:ind w:left="0" w:right="0" w:firstLine="480"/>
              <w:rPr>
                <w:rFonts w:hint="default" w:eastAsiaTheme="minorEastAsia"/>
                <w:bCs/>
                <w:color w:val="auto"/>
                <w:sz w:val="24"/>
                <w:szCs w:val="20"/>
              </w:rPr>
            </w:pPr>
            <w:r>
              <w:rPr>
                <w:rFonts w:hint="eastAsia" w:ascii="宋体" w:hAnsi="宋体" w:cs="宋体"/>
                <w:bCs/>
                <w:color w:val="auto"/>
                <w:sz w:val="24"/>
                <w:szCs w:val="20"/>
              </w:rPr>
              <w:t>①</w:t>
            </w:r>
            <w:r>
              <w:rPr>
                <w:rFonts w:hint="default" w:eastAsiaTheme="minorEastAsia"/>
                <w:bCs/>
                <w:color w:val="auto"/>
                <w:sz w:val="24"/>
                <w:szCs w:val="20"/>
              </w:rPr>
              <w:t>建筑垃圾</w:t>
            </w:r>
          </w:p>
          <w:p>
            <w:pPr>
              <w:keepNext w:val="0"/>
              <w:keepLines w:val="0"/>
              <w:suppressLineNumbers w:val="0"/>
              <w:adjustRightInd w:val="0"/>
              <w:snapToGrid w:val="0"/>
              <w:spacing w:before="0" w:beforeAutospacing="0" w:after="0" w:afterAutospacing="0" w:line="360" w:lineRule="auto"/>
              <w:ind w:left="0" w:right="0" w:firstLine="482"/>
              <w:rPr>
                <w:rFonts w:hint="default" w:eastAsiaTheme="minorEastAsia"/>
                <w:bCs/>
                <w:color w:val="auto"/>
                <w:sz w:val="24"/>
                <w:szCs w:val="20"/>
              </w:rPr>
            </w:pPr>
            <w:r>
              <w:rPr>
                <w:rFonts w:hint="default" w:eastAsiaTheme="minorEastAsia"/>
                <w:bCs/>
                <w:color w:val="auto"/>
                <w:sz w:val="24"/>
                <w:szCs w:val="20"/>
              </w:rPr>
              <w:t>项目施工期产生的固体废物主要有施工过程中产生的建筑垃圾和由施工人员产生的生活垃圾两类。相对而言，施工期的固体废物具有产生量大、时间集中的特点，其成分是无机物较多。</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default" w:eastAsiaTheme="minorEastAsia"/>
                <w:bCs/>
                <w:color w:val="auto"/>
                <w:sz w:val="24"/>
                <w:szCs w:val="20"/>
              </w:rPr>
              <w:t>建筑垃圾的产生量与施工水平、管理水平、建筑类型有直接的联系，根据同类工程调查，每平方米建筑面积将产生0.5～1.0kg左右的建筑垃圾，本评价取每平方米建筑面积产生1.0kg建筑垃圾。项目总建筑面积为</w:t>
            </w:r>
            <w:r>
              <w:rPr>
                <w:rFonts w:hint="eastAsia" w:eastAsiaTheme="minorEastAsia"/>
                <w:bCs/>
                <w:color w:val="auto"/>
                <w:sz w:val="24"/>
                <w:szCs w:val="20"/>
              </w:rPr>
              <w:t>1250</w:t>
            </w:r>
            <w:r>
              <w:rPr>
                <w:rFonts w:hint="default" w:eastAsiaTheme="minorEastAsia"/>
                <w:bCs/>
                <w:color w:val="auto"/>
                <w:sz w:val="24"/>
                <w:szCs w:val="20"/>
              </w:rPr>
              <w:t>m</w:t>
            </w:r>
            <w:r>
              <w:rPr>
                <w:rFonts w:hint="default" w:eastAsiaTheme="minorEastAsia"/>
                <w:bCs/>
                <w:color w:val="auto"/>
                <w:sz w:val="24"/>
                <w:szCs w:val="20"/>
                <w:vertAlign w:val="superscript"/>
              </w:rPr>
              <w:t>2</w:t>
            </w:r>
            <w:r>
              <w:rPr>
                <w:rFonts w:hint="default" w:eastAsiaTheme="minorEastAsia"/>
                <w:bCs/>
                <w:color w:val="auto"/>
                <w:sz w:val="24"/>
                <w:szCs w:val="20"/>
              </w:rPr>
              <w:t>，则整个施工期间项目将产生约</w:t>
            </w:r>
            <w:r>
              <w:rPr>
                <w:rFonts w:hint="eastAsia" w:eastAsiaTheme="minorEastAsia"/>
                <w:bCs/>
                <w:color w:val="auto"/>
                <w:sz w:val="24"/>
                <w:szCs w:val="20"/>
              </w:rPr>
              <w:t>1.25</w:t>
            </w:r>
            <w:r>
              <w:rPr>
                <w:rFonts w:hint="default" w:eastAsiaTheme="minorEastAsia"/>
                <w:bCs/>
                <w:color w:val="auto"/>
                <w:sz w:val="24"/>
                <w:szCs w:val="20"/>
              </w:rPr>
              <w:t>t建筑垃圾。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default" w:eastAsiaTheme="minorEastAsia"/>
                <w:bCs/>
                <w:color w:val="auto"/>
                <w:sz w:val="24"/>
                <w:szCs w:val="20"/>
              </w:rPr>
              <w:t>建筑垃圾必须按照市容环卫、环保和建筑业管理部门的有关规定治理。将混凝土碎块连同弃土、砖瓦、弃渣等外运至建设监管部门指定的建筑垃圾堆场，用封闭式弃土运输车及时清运，不能随意抛弃、转移和扩散。暂时不能清运出场的，要采取覆盖防尘措施。建筑垃圾的外运车辆，应尽可能避开市区干线路网，以免抛洒在路面的渣土引起再次污染。</w:t>
            </w:r>
          </w:p>
          <w:p>
            <w:pPr>
              <w:keepNext w:val="0"/>
              <w:keepLines w:val="0"/>
              <w:suppressLineNumbers w:val="0"/>
              <w:tabs>
                <w:tab w:val="left" w:pos="990"/>
              </w:tabs>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eastAsia" w:ascii="宋体" w:hAnsi="宋体" w:cs="宋体"/>
                <w:bCs/>
                <w:color w:val="auto"/>
                <w:sz w:val="24"/>
                <w:szCs w:val="20"/>
              </w:rPr>
              <w:t>②</w:t>
            </w:r>
            <w:r>
              <w:rPr>
                <w:rFonts w:hint="default" w:eastAsiaTheme="minorEastAsia"/>
                <w:bCs/>
                <w:color w:val="auto"/>
                <w:sz w:val="24"/>
                <w:szCs w:val="20"/>
              </w:rPr>
              <w:t>场地平整土方、开挖弃土</w:t>
            </w:r>
          </w:p>
          <w:p>
            <w:pPr>
              <w:pStyle w:val="61"/>
              <w:keepNext w:val="0"/>
              <w:keepLines w:val="0"/>
              <w:suppressLineNumbers w:val="0"/>
              <w:adjustRightInd w:val="0"/>
              <w:snapToGrid w:val="0"/>
              <w:spacing w:before="0" w:beforeAutospacing="0" w:after="0" w:afterAutospacing="0"/>
              <w:ind w:left="0" w:right="0" w:firstLine="480"/>
              <w:jc w:val="both"/>
              <w:rPr>
                <w:rFonts w:hint="default" w:eastAsiaTheme="minorEastAsia"/>
                <w:bCs/>
                <w:color w:val="auto"/>
                <w:szCs w:val="20"/>
              </w:rPr>
            </w:pPr>
            <w:r>
              <w:rPr>
                <w:rFonts w:hint="default" w:eastAsiaTheme="minorEastAsia"/>
                <w:bCs/>
                <w:color w:val="auto"/>
                <w:szCs w:val="20"/>
              </w:rPr>
              <w:t>本项目施工期土方挖方量</w:t>
            </w:r>
            <w:r>
              <w:rPr>
                <w:rFonts w:hint="eastAsia" w:eastAsiaTheme="minorEastAsia"/>
                <w:bCs/>
                <w:color w:val="auto"/>
                <w:szCs w:val="20"/>
              </w:rPr>
              <w:t>150</w:t>
            </w:r>
            <w:r>
              <w:rPr>
                <w:rFonts w:hint="default" w:eastAsiaTheme="minorEastAsia"/>
                <w:bCs/>
                <w:color w:val="auto"/>
                <w:szCs w:val="20"/>
              </w:rPr>
              <w:t>0m</w:t>
            </w:r>
            <w:r>
              <w:rPr>
                <w:rFonts w:hint="default" w:eastAsiaTheme="minorEastAsia"/>
                <w:bCs/>
                <w:color w:val="auto"/>
                <w:szCs w:val="20"/>
                <w:vertAlign w:val="superscript"/>
              </w:rPr>
              <w:t>3</w:t>
            </w:r>
            <w:r>
              <w:rPr>
                <w:rFonts w:hint="default" w:eastAsiaTheme="minorEastAsia"/>
                <w:bCs/>
                <w:color w:val="auto"/>
                <w:szCs w:val="20"/>
              </w:rPr>
              <w:t>，回填量</w:t>
            </w:r>
            <w:r>
              <w:rPr>
                <w:rFonts w:hint="eastAsia" w:eastAsiaTheme="minorEastAsia"/>
                <w:bCs/>
                <w:color w:val="auto"/>
                <w:szCs w:val="20"/>
              </w:rPr>
              <w:t>15</w:t>
            </w:r>
            <w:r>
              <w:rPr>
                <w:rFonts w:hint="default" w:eastAsiaTheme="minorEastAsia"/>
                <w:bCs/>
                <w:color w:val="auto"/>
                <w:szCs w:val="20"/>
              </w:rPr>
              <w:t>0m</w:t>
            </w:r>
            <w:r>
              <w:rPr>
                <w:rFonts w:hint="default" w:eastAsiaTheme="minorEastAsia"/>
                <w:bCs/>
                <w:color w:val="auto"/>
                <w:szCs w:val="20"/>
                <w:vertAlign w:val="superscript"/>
              </w:rPr>
              <w:t>3</w:t>
            </w:r>
            <w:r>
              <w:rPr>
                <w:rFonts w:hint="default" w:eastAsiaTheme="minorEastAsia"/>
                <w:bCs/>
                <w:color w:val="auto"/>
                <w:szCs w:val="20"/>
              </w:rPr>
              <w:t>，土石方以挖作填，在工程占地范围内分区平衡。挖方产生的地表土，用于项目绿化用土。</w:t>
            </w:r>
          </w:p>
          <w:p>
            <w:pPr>
              <w:pStyle w:val="61"/>
              <w:keepNext w:val="0"/>
              <w:keepLines w:val="0"/>
              <w:suppressLineNumbers w:val="0"/>
              <w:adjustRightInd w:val="0"/>
              <w:snapToGrid w:val="0"/>
              <w:spacing w:before="0" w:beforeAutospacing="0" w:after="0" w:afterAutospacing="0"/>
              <w:ind w:left="0" w:right="0" w:firstLine="480"/>
              <w:jc w:val="both"/>
              <w:rPr>
                <w:rFonts w:hint="default" w:eastAsiaTheme="minorEastAsia"/>
                <w:bCs/>
                <w:color w:val="auto"/>
                <w:szCs w:val="20"/>
              </w:rPr>
            </w:pPr>
            <w:r>
              <w:rPr>
                <w:rFonts w:hint="default" w:eastAsiaTheme="minorEastAsia"/>
                <w:bCs/>
                <w:color w:val="auto"/>
                <w:szCs w:val="20"/>
              </w:rPr>
              <w:t>本项目产生的少量建筑垃圾需按规定运至</w:t>
            </w:r>
            <w:r>
              <w:rPr>
                <w:rFonts w:hint="eastAsia" w:eastAsiaTheme="minorEastAsia"/>
                <w:bCs/>
                <w:color w:val="auto"/>
                <w:szCs w:val="20"/>
                <w:lang w:eastAsia="zh-CN"/>
              </w:rPr>
              <w:t>环卫部门</w:t>
            </w:r>
            <w:r>
              <w:rPr>
                <w:rFonts w:hint="default" w:eastAsiaTheme="minorEastAsia"/>
                <w:bCs/>
                <w:color w:val="auto"/>
                <w:szCs w:val="20"/>
              </w:rPr>
              <w:t>指定的建筑垃圾</w:t>
            </w:r>
            <w:r>
              <w:rPr>
                <w:rFonts w:hint="eastAsia" w:eastAsiaTheme="minorEastAsia"/>
                <w:bCs/>
                <w:color w:val="auto"/>
                <w:szCs w:val="20"/>
                <w:lang w:eastAsia="zh-CN"/>
              </w:rPr>
              <w:t>填埋</w:t>
            </w:r>
            <w:r>
              <w:rPr>
                <w:rFonts w:hint="default" w:eastAsiaTheme="minorEastAsia"/>
                <w:bCs/>
                <w:color w:val="auto"/>
                <w:szCs w:val="20"/>
              </w:rPr>
              <w:t>场。为避免运输物质的洒落形成二次污染，项目应确保运输车辆不带泥土驶出工地，严格控制汽车土方运输量，对车斗用苫布遮盖严实，苫布边缘至少要遮住槽帮上沿以下15cm，并保证物料不遗撒外漏。采取以上措施后，可以减轻对运输路线两侧及沿线村庄环境的影响。土方采用汽车运输，禁止夜间运输。</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eastAsia" w:ascii="宋体" w:hAnsi="宋体" w:cs="宋体"/>
                <w:bCs/>
                <w:color w:val="auto"/>
                <w:sz w:val="24"/>
                <w:szCs w:val="20"/>
              </w:rPr>
              <w:t>③</w:t>
            </w:r>
            <w:r>
              <w:rPr>
                <w:rFonts w:hint="default" w:eastAsiaTheme="minorEastAsia"/>
                <w:bCs/>
                <w:color w:val="auto"/>
                <w:sz w:val="24"/>
                <w:szCs w:val="20"/>
              </w:rPr>
              <w:t>生活垃圾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default" w:eastAsiaTheme="minorEastAsia"/>
                <w:bCs/>
                <w:color w:val="auto"/>
                <w:sz w:val="24"/>
                <w:szCs w:val="20"/>
              </w:rPr>
              <w:t>施工人员产生的生活垃圾伴随整个施工期的全过程，其成分是有机物较多。本项目施工期预计进场工人约10个，人均生活垃圾产生量按0.3千克/人·日，以50天施工期计，则施工期生活垃圾产生量为0.15t。生活垃圾分类收集后送当地环卫部门指定的生活垃圾场地规范化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default" w:eastAsiaTheme="minorEastAsia"/>
                <w:bCs/>
                <w:color w:val="auto"/>
                <w:sz w:val="24"/>
                <w:szCs w:val="20"/>
              </w:rPr>
              <w:t>总之，施工过程中要严格按照《忻州市人民政府办公厅关于印发忻州市加强扬尘污染综合治理工作实施方案的通知》</w:t>
            </w:r>
            <w:r>
              <w:rPr>
                <w:rFonts w:hint="eastAsia" w:eastAsiaTheme="minorEastAsia"/>
                <w:bCs/>
                <w:color w:val="auto"/>
                <w:sz w:val="24"/>
                <w:szCs w:val="20"/>
                <w:lang w:eastAsia="zh-CN"/>
              </w:rPr>
              <w:t>（</w:t>
            </w:r>
            <w:r>
              <w:rPr>
                <w:rFonts w:hint="default" w:eastAsiaTheme="minorEastAsia"/>
                <w:bCs/>
                <w:color w:val="auto"/>
                <w:sz w:val="24"/>
                <w:szCs w:val="20"/>
              </w:rPr>
              <w:t>忻州办发[2013]9号</w:t>
            </w:r>
            <w:r>
              <w:rPr>
                <w:rFonts w:hint="eastAsia" w:eastAsiaTheme="minorEastAsia"/>
                <w:bCs/>
                <w:color w:val="auto"/>
                <w:sz w:val="24"/>
                <w:szCs w:val="20"/>
                <w:lang w:eastAsia="zh-CN"/>
              </w:rPr>
              <w:t>）</w:t>
            </w:r>
            <w:r>
              <w:rPr>
                <w:rFonts w:hint="default" w:eastAsiaTheme="minorEastAsia"/>
                <w:bCs/>
                <w:color w:val="auto"/>
                <w:sz w:val="24"/>
                <w:szCs w:val="20"/>
              </w:rPr>
              <w:t>文</w:t>
            </w:r>
            <w:r>
              <w:rPr>
                <w:rFonts w:hint="eastAsia" w:eastAsiaTheme="minorEastAsia"/>
                <w:bCs/>
                <w:color w:val="auto"/>
                <w:sz w:val="24"/>
                <w:szCs w:val="20"/>
                <w:lang w:eastAsia="zh-CN"/>
              </w:rPr>
              <w:t>件</w:t>
            </w:r>
            <w:r>
              <w:rPr>
                <w:rFonts w:hint="default" w:eastAsiaTheme="minorEastAsia"/>
                <w:bCs/>
                <w:color w:val="auto"/>
                <w:sz w:val="24"/>
                <w:szCs w:val="20"/>
              </w:rPr>
              <w:t>中的要求执行，做到文明施工，环保施工。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default" w:eastAsiaTheme="minorEastAsia"/>
                <w:bCs/>
                <w:color w:val="auto"/>
                <w:sz w:val="24"/>
                <w:szCs w:val="20"/>
              </w:rPr>
              <w:t>这些施工过程中产生的污染都是暂时的，随着施工过程的结束，该污染也将消失。</w:t>
            </w:r>
          </w:p>
          <w:p>
            <w:pPr>
              <w:pStyle w:val="2"/>
              <w:keepNext w:val="0"/>
              <w:keepLines w:val="0"/>
              <w:suppressLineNumbers w:val="0"/>
              <w:spacing w:before="0" w:beforeAutospacing="0" w:afterAutospacing="0"/>
              <w:ind w:right="0"/>
              <w:rPr>
                <w:rFonts w:hint="default" w:eastAsiaTheme="minorEastAsia"/>
                <w:bCs/>
                <w:color w:val="auto"/>
                <w:sz w:val="24"/>
                <w:szCs w:val="20"/>
              </w:rPr>
            </w:pPr>
          </w:p>
          <w:p>
            <w:pPr>
              <w:pStyle w:val="2"/>
              <w:keepNext w:val="0"/>
              <w:keepLines w:val="0"/>
              <w:suppressLineNumbers w:val="0"/>
              <w:spacing w:before="0" w:beforeAutospacing="0" w:afterAutospacing="0"/>
              <w:ind w:right="0"/>
              <w:rPr>
                <w:rFonts w:hint="default" w:eastAsiaTheme="minorEastAsia"/>
                <w:bCs/>
                <w:color w:val="auto"/>
                <w:sz w:val="24"/>
                <w:szCs w:val="20"/>
              </w:rPr>
            </w:pPr>
          </w:p>
          <w:p>
            <w:pPr>
              <w:pStyle w:val="2"/>
              <w:keepNext w:val="0"/>
              <w:keepLines w:val="0"/>
              <w:suppressLineNumbers w:val="0"/>
              <w:spacing w:before="0" w:beforeAutospacing="0" w:afterAutospacing="0"/>
              <w:ind w:right="0"/>
              <w:rPr>
                <w:rFonts w:hint="default" w:eastAsiaTheme="minorEastAsia"/>
                <w:bCs/>
                <w:color w:val="auto"/>
                <w:sz w:val="24"/>
                <w:szCs w:val="20"/>
              </w:rPr>
            </w:pPr>
          </w:p>
          <w:p>
            <w:pPr>
              <w:pStyle w:val="2"/>
              <w:keepNext w:val="0"/>
              <w:keepLines w:val="0"/>
              <w:suppressLineNumbers w:val="0"/>
              <w:spacing w:before="0" w:beforeAutospacing="0" w:afterAutospacing="0"/>
              <w:ind w:right="0"/>
              <w:rPr>
                <w:rFonts w:hint="default" w:eastAsiaTheme="minorEastAsia"/>
                <w:bCs/>
                <w:color w:val="auto"/>
                <w:sz w:val="24"/>
                <w:szCs w:val="20"/>
              </w:rPr>
            </w:pPr>
          </w:p>
          <w:p>
            <w:pPr>
              <w:keepNext w:val="0"/>
              <w:keepLines w:val="0"/>
              <w:suppressLineNumbers w:val="0"/>
              <w:adjustRightInd w:val="0"/>
              <w:snapToGrid w:val="0"/>
              <w:spacing w:before="0" w:beforeAutospacing="0" w:after="0" w:afterAutospacing="0" w:line="360" w:lineRule="auto"/>
              <w:ind w:left="0" w:right="0"/>
              <w:rPr>
                <w:rFonts w:hint="default" w:eastAsiaTheme="minorEastAsia"/>
                <w:b/>
                <w:color w:val="auto"/>
                <w:sz w:val="28"/>
                <w:szCs w:val="28"/>
              </w:rPr>
            </w:pPr>
          </w:p>
          <w:p>
            <w:pPr>
              <w:keepNext w:val="0"/>
              <w:keepLines w:val="0"/>
              <w:suppressLineNumbers w:val="0"/>
              <w:adjustRightInd w:val="0"/>
              <w:snapToGrid w:val="0"/>
              <w:spacing w:before="0" w:beforeAutospacing="0" w:after="0" w:afterAutospacing="0" w:line="360" w:lineRule="auto"/>
              <w:ind w:left="0" w:right="0"/>
              <w:rPr>
                <w:rFonts w:hint="default" w:eastAsiaTheme="minorEastAsia"/>
                <w:b/>
                <w:color w:val="auto"/>
                <w:sz w:val="28"/>
                <w:szCs w:val="28"/>
              </w:rPr>
            </w:pPr>
            <w:r>
              <w:rPr>
                <w:rFonts w:hint="default" w:eastAsiaTheme="minorEastAsia"/>
                <w:b/>
                <w:color w:val="auto"/>
                <w:sz w:val="28"/>
                <w:szCs w:val="28"/>
              </w:rPr>
              <w:t>营运期环境影响分析：</w:t>
            </w:r>
          </w:p>
          <w:p>
            <w:pPr>
              <w:keepNext w:val="0"/>
              <w:keepLines w:val="0"/>
              <w:suppressLineNumbers w:val="0"/>
              <w:snapToGrid w:val="0"/>
              <w:spacing w:before="0" w:beforeAutospacing="0" w:after="0" w:afterAutospacing="0" w:line="360" w:lineRule="auto"/>
              <w:ind w:left="0" w:right="0" w:firstLine="482" w:firstLineChars="200"/>
              <w:rPr>
                <w:rFonts w:hint="default" w:eastAsiaTheme="minorEastAsia"/>
                <w:b/>
                <w:color w:val="auto"/>
                <w:kern w:val="0"/>
                <w:sz w:val="24"/>
                <w:szCs w:val="24"/>
              </w:rPr>
            </w:pPr>
            <w:r>
              <w:rPr>
                <w:rFonts w:hint="default" w:eastAsiaTheme="minorEastAsia"/>
                <w:b/>
                <w:color w:val="auto"/>
                <w:kern w:val="0"/>
                <w:sz w:val="24"/>
                <w:szCs w:val="24"/>
              </w:rPr>
              <w:t>一、环境空气影响分析</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default" w:eastAsiaTheme="minorEastAsia"/>
                <w:color w:val="auto"/>
                <w:sz w:val="24"/>
                <w:szCs w:val="24"/>
              </w:rPr>
              <w:t>1、大气污染治理措施</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eastAsia" w:ascii="宋体" w:hAnsi="宋体" w:cs="宋体"/>
                <w:color w:val="auto"/>
                <w:sz w:val="24"/>
                <w:szCs w:val="24"/>
              </w:rPr>
              <w:t>①原料及</w:t>
            </w:r>
            <w:r>
              <w:rPr>
                <w:rFonts w:hint="eastAsia" w:eastAsiaTheme="minorEastAsia"/>
                <w:color w:val="auto"/>
                <w:sz w:val="24"/>
                <w:szCs w:val="24"/>
              </w:rPr>
              <w:t>成品堆场</w:t>
            </w:r>
            <w:r>
              <w:rPr>
                <w:rFonts w:hint="default" w:eastAsiaTheme="minorEastAsia"/>
                <w:color w:val="auto"/>
                <w:sz w:val="24"/>
                <w:szCs w:val="24"/>
              </w:rPr>
              <w:t>及装卸产生的扬尘</w:t>
            </w:r>
          </w:p>
          <w:p>
            <w:pPr>
              <w:keepNext w:val="0"/>
              <w:keepLines w:val="0"/>
              <w:suppressLineNumbers w:val="0"/>
              <w:tabs>
                <w:tab w:val="left" w:pos="0"/>
                <w:tab w:val="left" w:pos="1365"/>
                <w:tab w:val="left" w:pos="1575"/>
              </w:tabs>
              <w:adjustRightInd w:val="0"/>
              <w:snapToGrid w:val="0"/>
              <w:spacing w:before="0" w:beforeAutospacing="0" w:after="0" w:afterAutospacing="0" w:line="360" w:lineRule="auto"/>
              <w:ind w:left="0" w:right="0" w:firstLine="480" w:firstLineChars="200"/>
              <w:textAlignment w:val="baseline"/>
              <w:rPr>
                <w:rFonts w:hint="default" w:eastAsiaTheme="minorEastAsia"/>
                <w:color w:val="auto"/>
                <w:sz w:val="24"/>
                <w:szCs w:val="24"/>
              </w:rPr>
            </w:pPr>
            <w:r>
              <w:rPr>
                <w:rFonts w:hint="default" w:eastAsiaTheme="minorEastAsia"/>
                <w:color w:val="auto"/>
                <w:sz w:val="24"/>
                <w:szCs w:val="24"/>
              </w:rPr>
              <w:t>本项目</w:t>
            </w:r>
            <w:r>
              <w:rPr>
                <w:rFonts w:hint="eastAsia" w:eastAsiaTheme="minorEastAsia"/>
                <w:color w:val="auto"/>
                <w:sz w:val="24"/>
                <w:szCs w:val="24"/>
              </w:rPr>
              <w:t>原料堆场</w:t>
            </w:r>
            <w:r>
              <w:rPr>
                <w:rFonts w:hint="default" w:eastAsiaTheme="minorEastAsia"/>
                <w:color w:val="auto"/>
                <w:sz w:val="24"/>
                <w:szCs w:val="24"/>
              </w:rPr>
              <w:t>占地面积为</w:t>
            </w:r>
            <w:r>
              <w:rPr>
                <w:rFonts w:hint="eastAsia" w:eastAsiaTheme="minorEastAsia"/>
                <w:color w:val="auto"/>
                <w:sz w:val="24"/>
                <w:szCs w:val="24"/>
              </w:rPr>
              <w:t>1200</w:t>
            </w:r>
            <w:r>
              <w:rPr>
                <w:rFonts w:hint="default" w:eastAsiaTheme="minorEastAsia"/>
                <w:color w:val="auto"/>
                <w:sz w:val="24"/>
                <w:szCs w:val="24"/>
              </w:rPr>
              <w:t>m</w:t>
            </w:r>
            <w:r>
              <w:rPr>
                <w:rFonts w:hint="default" w:eastAsiaTheme="minorEastAsia"/>
                <w:color w:val="auto"/>
                <w:sz w:val="24"/>
                <w:szCs w:val="24"/>
                <w:vertAlign w:val="superscript"/>
              </w:rPr>
              <w:t>2</w:t>
            </w:r>
            <w:r>
              <w:rPr>
                <w:rFonts w:hint="default" w:eastAsiaTheme="minorEastAsia"/>
                <w:color w:val="auto"/>
                <w:sz w:val="24"/>
                <w:szCs w:val="24"/>
              </w:rPr>
              <w:t>，</w:t>
            </w:r>
            <w:r>
              <w:rPr>
                <w:rFonts w:hint="eastAsia" w:eastAsiaTheme="minorEastAsia"/>
                <w:color w:val="auto"/>
                <w:sz w:val="24"/>
                <w:szCs w:val="24"/>
              </w:rPr>
              <w:t>其中扩建生产线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color w:val="auto"/>
                <w:sz w:val="24"/>
                <w:szCs w:val="24"/>
              </w:rPr>
              <w:t>、</w:t>
            </w:r>
            <w:r>
              <w:rPr>
                <w:rFonts w:hint="default"/>
                <w:color w:val="auto"/>
                <w:sz w:val="24"/>
                <w:szCs w:val="24"/>
              </w:rPr>
              <w:t>Ⅱ</w:t>
            </w:r>
            <w:r>
              <w:rPr>
                <w:rFonts w:hint="eastAsia" w:eastAsiaTheme="minorEastAsia"/>
                <w:color w:val="auto"/>
                <w:sz w:val="24"/>
                <w:szCs w:val="24"/>
              </w:rPr>
              <w:t>原料</w:t>
            </w:r>
            <w:r>
              <w:rPr>
                <w:rFonts w:hint="eastAsia" w:eastAsiaTheme="minorEastAsia"/>
                <w:bCs/>
                <w:color w:val="auto"/>
                <w:sz w:val="24"/>
                <w:szCs w:val="24"/>
              </w:rPr>
              <w:t>堆场</w:t>
            </w:r>
            <w:r>
              <w:rPr>
                <w:rFonts w:hint="default" w:eastAsiaTheme="minorEastAsia"/>
                <w:bCs/>
                <w:color w:val="auto"/>
                <w:sz w:val="24"/>
                <w:szCs w:val="24"/>
              </w:rPr>
              <w:t>占地面积</w:t>
            </w:r>
            <w:r>
              <w:rPr>
                <w:rFonts w:hint="eastAsia" w:eastAsiaTheme="minorEastAsia"/>
                <w:bCs/>
                <w:color w:val="auto"/>
                <w:sz w:val="24"/>
                <w:szCs w:val="24"/>
              </w:rPr>
              <w:t>各600</w:t>
            </w:r>
            <w:r>
              <w:rPr>
                <w:rFonts w:hint="default" w:eastAsiaTheme="minorEastAsia"/>
                <w:bCs/>
                <w:color w:val="auto"/>
                <w:sz w:val="24"/>
                <w:szCs w:val="24"/>
              </w:rPr>
              <w:t>m</w:t>
            </w:r>
            <w:r>
              <w:rPr>
                <w:rFonts w:hint="default" w:eastAsiaTheme="minorEastAsia"/>
                <w:bCs/>
                <w:color w:val="auto"/>
                <w:sz w:val="24"/>
                <w:szCs w:val="24"/>
                <w:vertAlign w:val="superscript"/>
              </w:rPr>
              <w:t>2</w:t>
            </w:r>
            <w:r>
              <w:rPr>
                <w:rFonts w:hint="eastAsia" w:eastAsiaTheme="minorEastAsia"/>
                <w:bCs/>
                <w:color w:val="auto"/>
                <w:sz w:val="24"/>
                <w:szCs w:val="24"/>
              </w:rPr>
              <w:t>；</w:t>
            </w:r>
            <w:r>
              <w:rPr>
                <w:rFonts w:hint="default" w:eastAsiaTheme="minorEastAsia"/>
                <w:color w:val="auto"/>
                <w:sz w:val="24"/>
                <w:szCs w:val="24"/>
              </w:rPr>
              <w:t>本项目</w:t>
            </w:r>
            <w:r>
              <w:rPr>
                <w:rFonts w:hint="eastAsia" w:eastAsiaTheme="minorEastAsia"/>
                <w:color w:val="auto"/>
                <w:sz w:val="24"/>
                <w:szCs w:val="24"/>
              </w:rPr>
              <w:t>成品堆场</w:t>
            </w:r>
            <w:r>
              <w:rPr>
                <w:rFonts w:hint="default" w:eastAsiaTheme="minorEastAsia"/>
                <w:color w:val="auto"/>
                <w:sz w:val="24"/>
                <w:szCs w:val="24"/>
              </w:rPr>
              <w:t>占地面积为</w:t>
            </w:r>
            <w:r>
              <w:rPr>
                <w:rFonts w:hint="eastAsia" w:eastAsiaTheme="minorEastAsia"/>
                <w:color w:val="auto"/>
                <w:sz w:val="24"/>
                <w:szCs w:val="24"/>
              </w:rPr>
              <w:t>1250</w:t>
            </w:r>
            <w:r>
              <w:rPr>
                <w:rFonts w:hint="default" w:eastAsiaTheme="minorEastAsia"/>
                <w:color w:val="auto"/>
                <w:sz w:val="24"/>
                <w:szCs w:val="24"/>
              </w:rPr>
              <w:t>m</w:t>
            </w:r>
            <w:r>
              <w:rPr>
                <w:rFonts w:hint="default" w:eastAsiaTheme="minorEastAsia"/>
                <w:color w:val="auto"/>
                <w:sz w:val="24"/>
                <w:szCs w:val="24"/>
                <w:vertAlign w:val="superscript"/>
              </w:rPr>
              <w:t>2</w:t>
            </w:r>
            <w:r>
              <w:rPr>
                <w:rFonts w:hint="default" w:eastAsiaTheme="minorEastAsia"/>
                <w:color w:val="auto"/>
                <w:sz w:val="24"/>
                <w:szCs w:val="24"/>
              </w:rPr>
              <w:t>，</w:t>
            </w:r>
            <w:r>
              <w:rPr>
                <w:rFonts w:hint="eastAsia" w:eastAsiaTheme="minorEastAsia"/>
                <w:color w:val="auto"/>
                <w:sz w:val="24"/>
                <w:szCs w:val="24"/>
              </w:rPr>
              <w:t>其中扩建生产线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color w:val="auto"/>
                <w:sz w:val="24"/>
                <w:szCs w:val="24"/>
              </w:rPr>
              <w:t>、</w:t>
            </w:r>
            <w:r>
              <w:rPr>
                <w:rFonts w:hint="default"/>
                <w:color w:val="auto"/>
                <w:sz w:val="24"/>
                <w:szCs w:val="24"/>
              </w:rPr>
              <w:t>Ⅱ</w:t>
            </w:r>
            <w:r>
              <w:rPr>
                <w:rFonts w:hint="eastAsia" w:eastAsiaTheme="minorEastAsia"/>
                <w:bCs/>
                <w:color w:val="auto"/>
                <w:sz w:val="24"/>
                <w:szCs w:val="24"/>
              </w:rPr>
              <w:t>成品堆场</w:t>
            </w:r>
            <w:r>
              <w:rPr>
                <w:rFonts w:hint="default" w:eastAsiaTheme="minorEastAsia"/>
                <w:bCs/>
                <w:color w:val="auto"/>
                <w:sz w:val="24"/>
                <w:szCs w:val="24"/>
              </w:rPr>
              <w:t>占地面积</w:t>
            </w:r>
            <w:r>
              <w:rPr>
                <w:rFonts w:hint="eastAsia" w:eastAsiaTheme="minorEastAsia"/>
                <w:bCs/>
                <w:color w:val="auto"/>
                <w:sz w:val="24"/>
                <w:szCs w:val="24"/>
              </w:rPr>
              <w:t>各450</w:t>
            </w:r>
            <w:r>
              <w:rPr>
                <w:rFonts w:hint="default" w:eastAsiaTheme="minorEastAsia"/>
                <w:bCs/>
                <w:color w:val="auto"/>
                <w:sz w:val="24"/>
                <w:szCs w:val="24"/>
              </w:rPr>
              <w:t>m</w:t>
            </w:r>
            <w:r>
              <w:rPr>
                <w:rFonts w:hint="default" w:eastAsiaTheme="minorEastAsia"/>
                <w:bCs/>
                <w:color w:val="auto"/>
                <w:sz w:val="24"/>
                <w:szCs w:val="24"/>
                <w:vertAlign w:val="superscript"/>
              </w:rPr>
              <w:t>2</w:t>
            </w:r>
            <w:r>
              <w:rPr>
                <w:rFonts w:hint="eastAsia" w:eastAsiaTheme="minorEastAsia"/>
                <w:bCs/>
                <w:color w:val="auto"/>
                <w:sz w:val="24"/>
                <w:szCs w:val="24"/>
              </w:rPr>
              <w:t>、800</w:t>
            </w:r>
            <w:r>
              <w:rPr>
                <w:rFonts w:hint="default" w:eastAsiaTheme="minorEastAsia"/>
                <w:bCs/>
                <w:color w:val="auto"/>
                <w:sz w:val="24"/>
                <w:szCs w:val="24"/>
              </w:rPr>
              <w:t>m</w:t>
            </w:r>
            <w:r>
              <w:rPr>
                <w:rFonts w:hint="default" w:eastAsiaTheme="minorEastAsia"/>
                <w:bCs/>
                <w:color w:val="auto"/>
                <w:sz w:val="24"/>
                <w:szCs w:val="24"/>
                <w:vertAlign w:val="superscript"/>
              </w:rPr>
              <w:t>2</w:t>
            </w:r>
            <w:r>
              <w:rPr>
                <w:rFonts w:hint="eastAsia" w:eastAsiaTheme="minorEastAsia"/>
                <w:bCs/>
                <w:color w:val="auto"/>
                <w:sz w:val="24"/>
                <w:szCs w:val="24"/>
              </w:rPr>
              <w:t>；</w:t>
            </w:r>
            <w:r>
              <w:rPr>
                <w:rFonts w:hint="eastAsia" w:eastAsiaTheme="minorEastAsia"/>
                <w:color w:val="auto"/>
                <w:sz w:val="24"/>
                <w:szCs w:val="24"/>
              </w:rPr>
              <w:t>扩建生产线</w:t>
            </w:r>
            <w:r>
              <w:rPr>
                <w:rFonts w:hint="default"/>
                <w:color w:val="auto"/>
                <w:sz w:val="24"/>
                <w:szCs w:val="24"/>
              </w:rPr>
              <w:t>Ⅱ</w:t>
            </w:r>
            <w:r>
              <w:rPr>
                <w:rFonts w:hint="eastAsia"/>
                <w:color w:val="auto"/>
                <w:sz w:val="24"/>
                <w:szCs w:val="24"/>
              </w:rPr>
              <w:t>为水洗砂工艺，</w:t>
            </w:r>
            <w:r>
              <w:rPr>
                <w:rFonts w:hint="default" w:eastAsiaTheme="minorEastAsia"/>
                <w:color w:val="auto"/>
                <w:sz w:val="24"/>
                <w:szCs w:val="24"/>
              </w:rPr>
              <w:t>成品由于含水量大，在成品应在含水率</w:t>
            </w:r>
            <w:r>
              <w:rPr>
                <w:rFonts w:hint="eastAsia" w:eastAsiaTheme="minorEastAsia"/>
                <w:color w:val="auto"/>
                <w:sz w:val="24"/>
                <w:szCs w:val="24"/>
              </w:rPr>
              <w:t>1</w:t>
            </w:r>
            <w:r>
              <w:rPr>
                <w:rFonts w:hint="default" w:eastAsiaTheme="minorEastAsia"/>
                <w:color w:val="auto"/>
                <w:sz w:val="24"/>
                <w:szCs w:val="24"/>
              </w:rPr>
              <w:t>0%以上时及时运走，不得长时间堆放，</w:t>
            </w:r>
            <w:r>
              <w:rPr>
                <w:rFonts w:hint="eastAsia" w:eastAsiaTheme="minorEastAsia"/>
                <w:color w:val="auto"/>
                <w:sz w:val="24"/>
                <w:szCs w:val="24"/>
              </w:rPr>
              <w:t>故</w:t>
            </w:r>
            <w:r>
              <w:rPr>
                <w:rFonts w:hint="default" w:eastAsiaTheme="minorEastAsia"/>
                <w:color w:val="auto"/>
                <w:sz w:val="24"/>
                <w:szCs w:val="24"/>
              </w:rPr>
              <w:t>产尘量较少</w:t>
            </w:r>
            <w:r>
              <w:rPr>
                <w:rFonts w:hint="eastAsia" w:eastAsiaTheme="minorEastAsia"/>
                <w:bCs/>
                <w:color w:val="auto"/>
                <w:sz w:val="24"/>
                <w:szCs w:val="24"/>
              </w:rPr>
              <w:t>；因此，主要堆场产尘点为</w:t>
            </w: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color w:val="auto"/>
                <w:sz w:val="24"/>
                <w:szCs w:val="24"/>
              </w:rPr>
              <w:t>、</w:t>
            </w:r>
            <w:r>
              <w:rPr>
                <w:rFonts w:hint="default"/>
                <w:color w:val="auto"/>
                <w:sz w:val="24"/>
                <w:szCs w:val="24"/>
              </w:rPr>
              <w:t>Ⅱ</w:t>
            </w:r>
            <w:r>
              <w:rPr>
                <w:rFonts w:hint="eastAsia" w:eastAsiaTheme="minorEastAsia"/>
                <w:bCs/>
                <w:color w:val="auto"/>
                <w:sz w:val="24"/>
                <w:szCs w:val="24"/>
              </w:rPr>
              <w:t>原料堆场、</w:t>
            </w: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color w:val="auto"/>
                <w:sz w:val="24"/>
                <w:szCs w:val="24"/>
              </w:rPr>
              <w:t>成品堆场，</w:t>
            </w:r>
            <w:r>
              <w:rPr>
                <w:rFonts w:hint="default" w:eastAsiaTheme="minorEastAsia"/>
                <w:color w:val="auto"/>
                <w:sz w:val="24"/>
                <w:szCs w:val="24"/>
              </w:rPr>
              <w:t>在堆存</w:t>
            </w:r>
            <w:r>
              <w:rPr>
                <w:rFonts w:hint="eastAsia" w:eastAsiaTheme="minorEastAsia"/>
                <w:color w:val="auto"/>
                <w:sz w:val="24"/>
                <w:szCs w:val="24"/>
              </w:rPr>
              <w:t>及装卸</w:t>
            </w:r>
            <w:r>
              <w:rPr>
                <w:rFonts w:hint="default" w:eastAsiaTheme="minorEastAsia"/>
                <w:color w:val="auto"/>
                <w:sz w:val="24"/>
                <w:szCs w:val="24"/>
              </w:rPr>
              <w:t>过程中会产生粉尘影响。类比同类型企业堆场扬尘计算方法，按照下式进行计算：</w:t>
            </w:r>
          </w:p>
          <w:p>
            <w:pPr>
              <w:keepNext w:val="0"/>
              <w:keepLines w:val="0"/>
              <w:suppressLineNumbers w:val="0"/>
              <w:adjustRightInd w:val="0"/>
              <w:snapToGrid w:val="0"/>
              <w:spacing w:before="0" w:beforeAutospacing="0" w:after="0" w:afterAutospacing="0" w:line="360" w:lineRule="auto"/>
              <w:ind w:left="0" w:right="0" w:firstLine="523" w:firstLineChars="218"/>
              <w:rPr>
                <w:rFonts w:hint="default" w:eastAsiaTheme="minorEastAsia"/>
                <w:color w:val="auto"/>
                <w:sz w:val="24"/>
                <w:szCs w:val="20"/>
                <w:vertAlign w:val="superscript"/>
              </w:rPr>
            </w:pPr>
            <w:r>
              <w:rPr>
                <w:rFonts w:hint="default" w:eastAsiaTheme="minorEastAsia"/>
                <w:color w:val="auto"/>
                <w:sz w:val="24"/>
                <w:szCs w:val="20"/>
              </w:rPr>
              <w:t>堆存起尘：Q</w:t>
            </w:r>
            <w:r>
              <w:rPr>
                <w:rFonts w:hint="default" w:eastAsiaTheme="minorEastAsia"/>
                <w:color w:val="auto"/>
                <w:sz w:val="24"/>
                <w:szCs w:val="20"/>
                <w:vertAlign w:val="subscript"/>
              </w:rPr>
              <w:t>m</w:t>
            </w:r>
            <w:r>
              <w:rPr>
                <w:rFonts w:hint="default" w:eastAsiaTheme="minorEastAsia"/>
                <w:color w:val="auto"/>
                <w:sz w:val="24"/>
                <w:szCs w:val="20"/>
              </w:rPr>
              <w:t>=11.7U</w:t>
            </w:r>
            <w:r>
              <w:rPr>
                <w:rFonts w:hint="default" w:eastAsiaTheme="minorEastAsia"/>
                <w:color w:val="auto"/>
                <w:sz w:val="24"/>
                <w:szCs w:val="20"/>
                <w:vertAlign w:val="superscript"/>
              </w:rPr>
              <w:t>2.45</w:t>
            </w:r>
            <w:r>
              <w:rPr>
                <w:rFonts w:hint="default" w:eastAsiaTheme="minorEastAsia"/>
                <w:color w:val="auto"/>
                <w:sz w:val="24"/>
                <w:szCs w:val="20"/>
              </w:rPr>
              <w:t>·S</w:t>
            </w:r>
            <w:r>
              <w:rPr>
                <w:rFonts w:hint="default" w:eastAsiaTheme="minorEastAsia"/>
                <w:color w:val="auto"/>
                <w:sz w:val="24"/>
                <w:szCs w:val="20"/>
                <w:vertAlign w:val="superscript"/>
              </w:rPr>
              <w:t>0.345</w:t>
            </w:r>
            <w:r>
              <w:rPr>
                <w:rFonts w:hint="default" w:eastAsiaTheme="minorEastAsia"/>
                <w:color w:val="auto"/>
                <w:sz w:val="24"/>
                <w:szCs w:val="20"/>
              </w:rPr>
              <w:t>·e</w:t>
            </w:r>
            <w:r>
              <w:rPr>
                <w:rFonts w:hint="default" w:eastAsiaTheme="minorEastAsia"/>
                <w:color w:val="auto"/>
                <w:sz w:val="24"/>
                <w:szCs w:val="20"/>
                <w:vertAlign w:val="superscript"/>
              </w:rPr>
              <w:t>-0.5ω</w:t>
            </w:r>
            <w:r>
              <w:rPr>
                <w:rFonts w:hint="default" w:eastAsiaTheme="minorEastAsia"/>
                <w:color w:val="auto"/>
                <w:sz w:val="24"/>
                <w:szCs w:val="20"/>
              </w:rPr>
              <w:t>·e</w:t>
            </w:r>
            <w:r>
              <w:rPr>
                <w:rFonts w:hint="default" w:eastAsiaTheme="minorEastAsia"/>
                <w:color w:val="auto"/>
                <w:sz w:val="24"/>
                <w:szCs w:val="20"/>
                <w:vertAlign w:val="superscript"/>
              </w:rPr>
              <w:t>-0.55（W-0.07）</w:t>
            </w:r>
          </w:p>
          <w:p>
            <w:pPr>
              <w:keepNext w:val="0"/>
              <w:keepLines w:val="0"/>
              <w:suppressLineNumbers w:val="0"/>
              <w:adjustRightInd w:val="0"/>
              <w:snapToGrid w:val="0"/>
              <w:spacing w:before="0" w:beforeAutospacing="0" w:after="0" w:afterAutospacing="0" w:line="360" w:lineRule="auto"/>
              <w:ind w:left="0" w:right="0" w:firstLine="601"/>
              <w:rPr>
                <w:rFonts w:hint="default" w:eastAsiaTheme="minorEastAsia"/>
                <w:b/>
                <w:color w:val="auto"/>
                <w:spacing w:val="4"/>
                <w:sz w:val="24"/>
                <w:szCs w:val="20"/>
              </w:rPr>
            </w:pPr>
          </w:p>
          <w:p>
            <w:pPr>
              <w:keepNext w:val="0"/>
              <w:keepLines w:val="0"/>
              <w:suppressLineNumbers w:val="0"/>
              <w:adjustRightInd w:val="0"/>
              <w:snapToGrid w:val="0"/>
              <w:spacing w:before="0" w:beforeAutospacing="0" w:after="0" w:afterAutospacing="0" w:line="360" w:lineRule="auto"/>
              <w:ind w:left="0" w:right="0" w:firstLine="498" w:firstLineChars="200"/>
              <w:rPr>
                <w:rFonts w:hint="default" w:eastAsiaTheme="minorEastAsia"/>
                <w:color w:val="auto"/>
                <w:sz w:val="24"/>
                <w:szCs w:val="20"/>
              </w:rPr>
            </w:pPr>
            <w:r>
              <w:rPr>
                <w:rFonts w:hint="default" w:eastAsiaTheme="minorEastAsia"/>
                <w:b/>
                <w:color w:val="auto"/>
                <w:spacing w:val="4"/>
                <w:sz w:val="24"/>
                <w:szCs w:val="20"/>
              </w:rPr>
              <w:pict>
                <v:shape id="_x0000_s1221" o:spid="_x0000_s1221" o:spt="75" type="#_x0000_t75" style="position:absolute;left:0pt;margin-left:89.6pt;margin-top:0pt;height:30.75pt;width:168.75pt;z-index:-251645952;mso-width-relative:page;mso-height-relative:page;" o:ole="t" filled="f" o:preferrelative="t" stroked="f" coordsize="21600,21600">
                  <v:path/>
                  <v:fill on="f" focussize="0,0"/>
                  <v:stroke on="f" joinstyle="miter"/>
                  <v:imagedata r:id="rId14" o:title=""/>
                  <o:lock v:ext="edit" aspectratio="t"/>
                </v:shape>
                <o:OLEObject Type="Embed" ProgID="Equations" ShapeID="_x0000_s1221" DrawAspect="Content" ObjectID="_1468075725" r:id="rId13">
                  <o:LockedField>false</o:LockedField>
                </o:OLEObject>
              </w:pict>
            </w:r>
            <w:r>
              <w:rPr>
                <w:rFonts w:hint="default" w:eastAsiaTheme="minorEastAsia"/>
                <w:color w:val="auto"/>
                <w:sz w:val="24"/>
                <w:szCs w:val="20"/>
              </w:rPr>
              <w:t>装卸扬尘：</w:t>
            </w:r>
          </w:p>
          <w:p>
            <w:pPr>
              <w:keepNext w:val="0"/>
              <w:keepLines w:val="0"/>
              <w:suppressLineNumbers w:val="0"/>
              <w:adjustRightInd w:val="0"/>
              <w:snapToGrid w:val="0"/>
              <w:spacing w:before="0" w:beforeAutospacing="0" w:after="0" w:afterAutospacing="0" w:line="360" w:lineRule="auto"/>
              <w:ind w:left="0" w:right="0" w:firstLine="523" w:firstLineChars="218"/>
              <w:rPr>
                <w:rFonts w:hint="default" w:eastAsiaTheme="minorEastAsia"/>
                <w:color w:val="auto"/>
                <w:sz w:val="24"/>
                <w:szCs w:val="20"/>
              </w:rPr>
            </w:pPr>
          </w:p>
          <w:p>
            <w:pPr>
              <w:keepNext w:val="0"/>
              <w:keepLines w:val="0"/>
              <w:suppressLineNumbers w:val="0"/>
              <w:adjustRightInd w:val="0"/>
              <w:snapToGrid w:val="0"/>
              <w:spacing w:before="0" w:beforeAutospacing="0" w:after="0" w:afterAutospacing="0" w:line="360" w:lineRule="auto"/>
              <w:ind w:left="0" w:right="0" w:firstLine="523" w:firstLineChars="218"/>
              <w:rPr>
                <w:rFonts w:hint="default" w:eastAsiaTheme="minorEastAsia"/>
                <w:color w:val="auto"/>
                <w:sz w:val="24"/>
                <w:szCs w:val="20"/>
              </w:rPr>
            </w:pPr>
            <w:r>
              <w:rPr>
                <w:rFonts w:hint="default" w:eastAsiaTheme="minorEastAsia"/>
                <w:color w:val="auto"/>
                <w:sz w:val="24"/>
                <w:szCs w:val="20"/>
              </w:rPr>
              <w:t>式中：Q</w:t>
            </w:r>
            <w:r>
              <w:rPr>
                <w:rFonts w:hint="default" w:eastAsiaTheme="minorEastAsia"/>
                <w:color w:val="auto"/>
                <w:sz w:val="24"/>
                <w:szCs w:val="20"/>
                <w:vertAlign w:val="subscript"/>
              </w:rPr>
              <w:t>m</w:t>
            </w:r>
            <w:r>
              <w:rPr>
                <w:rFonts w:hint="default" w:eastAsiaTheme="minorEastAsia"/>
                <w:color w:val="auto"/>
                <w:sz w:val="24"/>
                <w:szCs w:val="20"/>
              </w:rPr>
              <w:t>—堆场起尘量，mg/s；</w:t>
            </w:r>
          </w:p>
          <w:p>
            <w:pPr>
              <w:keepNext w:val="0"/>
              <w:keepLines w:val="0"/>
              <w:suppressLineNumbers w:val="0"/>
              <w:tabs>
                <w:tab w:val="left" w:pos="1320"/>
              </w:tabs>
              <w:adjustRightInd w:val="0"/>
              <w:snapToGrid w:val="0"/>
              <w:spacing w:before="0" w:beforeAutospacing="0" w:after="0" w:afterAutospacing="0" w:line="360" w:lineRule="auto"/>
              <w:ind w:left="0" w:right="0" w:firstLine="200"/>
              <w:rPr>
                <w:rFonts w:hint="default" w:eastAsiaTheme="minorEastAsia"/>
                <w:color w:val="auto"/>
                <w:sz w:val="24"/>
                <w:szCs w:val="20"/>
              </w:rPr>
            </w:pPr>
            <w:r>
              <w:rPr>
                <w:rFonts w:hint="default" w:eastAsiaTheme="minorEastAsia"/>
                <w:color w:val="auto"/>
                <w:sz w:val="24"/>
                <w:szCs w:val="20"/>
              </w:rPr>
              <w:tab/>
            </w:r>
            <w:r>
              <w:rPr>
                <w:rFonts w:hint="default" w:eastAsiaTheme="minorEastAsia"/>
                <w:color w:val="auto"/>
                <w:sz w:val="24"/>
                <w:szCs w:val="20"/>
              </w:rPr>
              <w:t>U—临界风速，m/s，取1.8m/s；</w:t>
            </w:r>
          </w:p>
          <w:p>
            <w:pPr>
              <w:keepNext w:val="0"/>
              <w:keepLines w:val="0"/>
              <w:suppressLineNumbers w:val="0"/>
              <w:adjustRightInd w:val="0"/>
              <w:snapToGrid w:val="0"/>
              <w:spacing w:before="0" w:beforeAutospacing="0" w:after="0" w:afterAutospacing="0" w:line="360" w:lineRule="auto"/>
              <w:ind w:left="0" w:right="0" w:firstLine="200"/>
              <w:rPr>
                <w:rFonts w:hint="default" w:eastAsiaTheme="minorEastAsia"/>
                <w:color w:val="auto"/>
                <w:sz w:val="24"/>
                <w:szCs w:val="20"/>
              </w:rPr>
            </w:pPr>
            <w:r>
              <w:rPr>
                <w:rFonts w:hint="default" w:eastAsiaTheme="minorEastAsia"/>
                <w:color w:val="auto"/>
                <w:sz w:val="24"/>
                <w:szCs w:val="20"/>
              </w:rPr>
              <w:t xml:space="preserve">         S—堆场表面积，m</w:t>
            </w:r>
            <w:r>
              <w:rPr>
                <w:rFonts w:hint="default" w:eastAsiaTheme="minorEastAsia"/>
                <w:color w:val="auto"/>
                <w:sz w:val="24"/>
                <w:szCs w:val="20"/>
                <w:vertAlign w:val="superscript"/>
              </w:rPr>
              <w:t>2</w:t>
            </w:r>
            <w:r>
              <w:rPr>
                <w:rFonts w:hint="default" w:eastAsiaTheme="minorEastAsia"/>
                <w:color w:val="auto"/>
                <w:sz w:val="24"/>
                <w:szCs w:val="20"/>
              </w:rPr>
              <w:t>；</w:t>
            </w:r>
          </w:p>
          <w:p>
            <w:pPr>
              <w:keepNext w:val="0"/>
              <w:keepLines w:val="0"/>
              <w:suppressLineNumbers w:val="0"/>
              <w:adjustRightInd w:val="0"/>
              <w:snapToGrid w:val="0"/>
              <w:spacing w:before="0" w:beforeAutospacing="0" w:after="0" w:afterAutospacing="0" w:line="360" w:lineRule="auto"/>
              <w:ind w:left="0" w:right="0" w:firstLine="200"/>
              <w:rPr>
                <w:rFonts w:hint="default" w:eastAsiaTheme="minorEastAsia"/>
                <w:color w:val="auto"/>
                <w:sz w:val="24"/>
                <w:szCs w:val="20"/>
              </w:rPr>
            </w:pPr>
            <w:r>
              <w:rPr>
                <w:rFonts w:hint="default" w:eastAsiaTheme="minorEastAsia"/>
                <w:color w:val="auto"/>
                <w:sz w:val="24"/>
                <w:szCs w:val="20"/>
              </w:rPr>
              <w:t xml:space="preserve">         W—物料湿度，5%；</w:t>
            </w:r>
          </w:p>
          <w:p>
            <w:pPr>
              <w:keepNext w:val="0"/>
              <w:keepLines w:val="0"/>
              <w:suppressLineNumbers w:val="0"/>
              <w:adjustRightInd w:val="0"/>
              <w:snapToGrid w:val="0"/>
              <w:spacing w:before="0" w:beforeAutospacing="0" w:after="0" w:afterAutospacing="0" w:line="360" w:lineRule="auto"/>
              <w:ind w:left="0" w:right="0" w:firstLine="1276" w:firstLineChars="532"/>
              <w:rPr>
                <w:rFonts w:hint="default" w:eastAsiaTheme="minorEastAsia"/>
                <w:color w:val="auto"/>
                <w:sz w:val="24"/>
                <w:szCs w:val="20"/>
              </w:rPr>
            </w:pPr>
            <w:r>
              <w:rPr>
                <w:rFonts w:hint="default" w:eastAsiaTheme="minorEastAsia"/>
                <w:color w:val="auto"/>
                <w:sz w:val="24"/>
                <w:szCs w:val="20"/>
              </w:rPr>
              <w:t>ω—空气相对湿度，取60%。</w:t>
            </w:r>
          </w:p>
          <w:p>
            <w:pPr>
              <w:keepNext w:val="0"/>
              <w:keepLines w:val="0"/>
              <w:suppressLineNumbers w:val="0"/>
              <w:adjustRightInd w:val="0"/>
              <w:snapToGrid w:val="0"/>
              <w:spacing w:before="0" w:beforeAutospacing="0" w:after="0" w:afterAutospacing="0" w:line="360" w:lineRule="auto"/>
              <w:ind w:left="0" w:right="0" w:firstLine="1276" w:firstLineChars="532"/>
              <w:rPr>
                <w:rFonts w:hint="default" w:eastAsiaTheme="minorEastAsia"/>
                <w:color w:val="auto"/>
                <w:sz w:val="24"/>
                <w:szCs w:val="20"/>
              </w:rPr>
            </w:pPr>
            <w:r>
              <w:rPr>
                <w:rFonts w:hint="default" w:eastAsiaTheme="minorEastAsia"/>
                <w:color w:val="auto"/>
                <w:sz w:val="24"/>
                <w:szCs w:val="20"/>
              </w:rPr>
              <w:t>H -装卸高度，m。</w:t>
            </w:r>
          </w:p>
          <w:p>
            <w:pPr>
              <w:keepNext w:val="0"/>
              <w:keepLines w:val="0"/>
              <w:suppressLineNumbers w:val="0"/>
              <w:adjustRightInd w:val="0"/>
              <w:snapToGrid w:val="0"/>
              <w:spacing w:before="0" w:beforeAutospacing="0" w:after="0" w:afterAutospacing="0" w:line="360" w:lineRule="auto"/>
              <w:ind w:left="0" w:right="0" w:firstLine="1320" w:firstLineChars="550"/>
              <w:rPr>
                <w:rFonts w:hint="default" w:eastAsiaTheme="minorEastAsia"/>
                <w:color w:val="auto"/>
                <w:sz w:val="24"/>
                <w:szCs w:val="24"/>
              </w:rPr>
            </w:pPr>
            <w:r>
              <w:rPr>
                <w:rFonts w:hint="default" w:eastAsiaTheme="minorEastAsia"/>
                <w:color w:val="auto"/>
                <w:sz w:val="24"/>
                <w:szCs w:val="24"/>
              </w:rPr>
              <w:t>M—车辆吨位，取20t；</w:t>
            </w:r>
          </w:p>
          <w:p>
            <w:pPr>
              <w:keepNext w:val="0"/>
              <w:keepLines w:val="0"/>
              <w:suppressLineNumbers w:val="0"/>
              <w:adjustRightInd w:val="0"/>
              <w:snapToGrid w:val="0"/>
              <w:spacing w:before="0" w:beforeAutospacing="0" w:after="0" w:afterAutospacing="0" w:line="360" w:lineRule="auto"/>
              <w:ind w:left="0" w:right="0" w:firstLine="1320" w:firstLineChars="550"/>
              <w:rPr>
                <w:rFonts w:hint="default" w:eastAsiaTheme="minorEastAsia"/>
                <w:color w:val="auto"/>
                <w:sz w:val="24"/>
                <w:szCs w:val="24"/>
              </w:rPr>
            </w:pPr>
            <w:r>
              <w:rPr>
                <w:rFonts w:hint="default" w:eastAsiaTheme="minorEastAsia"/>
                <w:color w:val="auto"/>
                <w:sz w:val="24"/>
                <w:szCs w:val="24"/>
              </w:rPr>
              <w:t>H—装卸高度，3m。</w:t>
            </w:r>
          </w:p>
          <w:p>
            <w:pPr>
              <w:keepNext w:val="0"/>
              <w:keepLines w:val="0"/>
              <w:suppressLineNumbers w:val="0"/>
              <w:tabs>
                <w:tab w:val="left" w:pos="2745"/>
              </w:tabs>
              <w:adjustRightInd w:val="0"/>
              <w:snapToGrid w:val="0"/>
              <w:spacing w:before="0" w:beforeAutospacing="0" w:after="0" w:afterAutospacing="0" w:line="360" w:lineRule="auto"/>
              <w:ind w:left="0" w:right="0" w:firstLine="600" w:firstLineChars="250"/>
              <w:rPr>
                <w:rFonts w:hint="default" w:eastAsiaTheme="minorEastAsia"/>
                <w:color w:val="auto"/>
                <w:sz w:val="24"/>
                <w:szCs w:val="20"/>
              </w:rPr>
            </w:pPr>
            <w:r>
              <w:rPr>
                <w:rFonts w:hint="default" w:eastAsiaTheme="minorEastAsia"/>
                <w:color w:val="auto"/>
                <w:sz w:val="24"/>
                <w:szCs w:val="20"/>
              </w:rPr>
              <w:t>经计算：</w:t>
            </w: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eastAsiaTheme="minorEastAsia"/>
                <w:color w:val="auto"/>
                <w:sz w:val="24"/>
                <w:szCs w:val="24"/>
              </w:rPr>
              <w:t>原料</w:t>
            </w:r>
            <w:r>
              <w:rPr>
                <w:rFonts w:hint="eastAsia" w:eastAsiaTheme="minorEastAsia"/>
                <w:bCs/>
                <w:color w:val="auto"/>
                <w:sz w:val="24"/>
                <w:szCs w:val="24"/>
              </w:rPr>
              <w:t>堆场堆存及装卸</w:t>
            </w:r>
            <w:r>
              <w:rPr>
                <w:rFonts w:hint="default" w:eastAsiaTheme="minorEastAsia"/>
                <w:color w:val="auto"/>
                <w:sz w:val="24"/>
                <w:szCs w:val="20"/>
              </w:rPr>
              <w:t>粉尘产生量为</w:t>
            </w:r>
            <w:r>
              <w:rPr>
                <w:rFonts w:hint="eastAsia" w:eastAsiaTheme="minorEastAsia"/>
                <w:color w:val="auto"/>
                <w:sz w:val="24"/>
                <w:szCs w:val="20"/>
              </w:rPr>
              <w:t>4.2</w:t>
            </w:r>
            <w:r>
              <w:rPr>
                <w:rFonts w:hint="default" w:eastAsiaTheme="minorEastAsia"/>
                <w:color w:val="auto"/>
                <w:sz w:val="24"/>
                <w:szCs w:val="20"/>
              </w:rPr>
              <w:t>t/a。</w:t>
            </w: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eastAsiaTheme="minorEastAsia"/>
                <w:color w:val="auto"/>
                <w:sz w:val="24"/>
                <w:szCs w:val="24"/>
              </w:rPr>
              <w:t>成品堆场堆存及装卸</w:t>
            </w:r>
            <w:r>
              <w:rPr>
                <w:rFonts w:hint="default" w:eastAsiaTheme="minorEastAsia"/>
                <w:color w:val="auto"/>
                <w:sz w:val="24"/>
                <w:szCs w:val="20"/>
              </w:rPr>
              <w:t>粉尘产生量为</w:t>
            </w:r>
            <w:r>
              <w:rPr>
                <w:rFonts w:hint="eastAsia" w:eastAsiaTheme="minorEastAsia"/>
                <w:color w:val="auto"/>
                <w:sz w:val="24"/>
                <w:szCs w:val="20"/>
              </w:rPr>
              <w:t>5.6</w:t>
            </w:r>
            <w:r>
              <w:rPr>
                <w:rFonts w:hint="default" w:eastAsiaTheme="minorEastAsia"/>
                <w:color w:val="auto"/>
                <w:sz w:val="24"/>
                <w:szCs w:val="20"/>
              </w:rPr>
              <w:t>t/a。</w:t>
            </w:r>
            <w:r>
              <w:rPr>
                <w:rFonts w:hint="eastAsia" w:eastAsiaTheme="minorEastAsia"/>
                <w:color w:val="auto"/>
                <w:sz w:val="24"/>
                <w:szCs w:val="24"/>
              </w:rPr>
              <w:t>扩建生产线</w:t>
            </w:r>
            <w:r>
              <w:rPr>
                <w:rFonts w:hint="default"/>
                <w:color w:val="auto"/>
                <w:sz w:val="24"/>
                <w:szCs w:val="24"/>
              </w:rPr>
              <w:t>Ⅱ</w:t>
            </w:r>
            <w:r>
              <w:rPr>
                <w:rFonts w:hint="eastAsia" w:eastAsiaTheme="minorEastAsia"/>
                <w:color w:val="auto"/>
                <w:sz w:val="24"/>
                <w:szCs w:val="24"/>
              </w:rPr>
              <w:t>原料</w:t>
            </w:r>
            <w:r>
              <w:rPr>
                <w:rFonts w:hint="eastAsia" w:eastAsiaTheme="minorEastAsia"/>
                <w:bCs/>
                <w:color w:val="auto"/>
                <w:sz w:val="24"/>
                <w:szCs w:val="24"/>
              </w:rPr>
              <w:t>堆场堆存及装卸</w:t>
            </w:r>
            <w:r>
              <w:rPr>
                <w:rFonts w:hint="default" w:eastAsiaTheme="minorEastAsia"/>
                <w:color w:val="auto"/>
                <w:sz w:val="24"/>
                <w:szCs w:val="20"/>
              </w:rPr>
              <w:t>粉尘产生量为</w:t>
            </w:r>
            <w:r>
              <w:rPr>
                <w:rFonts w:hint="eastAsia" w:eastAsiaTheme="minorEastAsia"/>
                <w:color w:val="auto"/>
                <w:sz w:val="24"/>
                <w:szCs w:val="20"/>
              </w:rPr>
              <w:t>4.2</w:t>
            </w:r>
            <w:r>
              <w:rPr>
                <w:rFonts w:hint="default" w:eastAsiaTheme="minorEastAsia"/>
                <w:color w:val="auto"/>
                <w:sz w:val="24"/>
                <w:szCs w:val="20"/>
              </w:rPr>
              <w:t>t/a。</w:t>
            </w:r>
          </w:p>
          <w:p>
            <w:pPr>
              <w:keepNext w:val="0"/>
              <w:keepLines w:val="0"/>
              <w:suppressLineNumbers w:val="0"/>
              <w:adjustRightInd w:val="0"/>
              <w:snapToGrid w:val="0"/>
              <w:spacing w:before="0" w:beforeAutospacing="0" w:after="0" w:afterAutospacing="0" w:line="360" w:lineRule="auto"/>
              <w:ind w:left="0" w:right="23" w:rightChars="11" w:firstLine="480" w:firstLineChars="200"/>
              <w:rPr>
                <w:rFonts w:hint="default" w:eastAsiaTheme="minorEastAsia"/>
                <w:color w:val="auto"/>
                <w:sz w:val="24"/>
                <w:szCs w:val="24"/>
              </w:rPr>
            </w:pPr>
            <w:r>
              <w:rPr>
                <w:rFonts w:hint="default" w:eastAsiaTheme="minorEastAsia"/>
                <w:color w:val="auto"/>
                <w:sz w:val="24"/>
                <w:szCs w:val="24"/>
              </w:rPr>
              <w:t>环评要求：本项目</w:t>
            </w: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eastAsiaTheme="minorEastAsia"/>
                <w:color w:val="auto"/>
                <w:sz w:val="24"/>
                <w:szCs w:val="24"/>
              </w:rPr>
              <w:t>原料</w:t>
            </w:r>
            <w:r>
              <w:rPr>
                <w:rFonts w:hint="eastAsia" w:eastAsiaTheme="minorEastAsia"/>
                <w:bCs/>
                <w:color w:val="auto"/>
                <w:sz w:val="24"/>
                <w:szCs w:val="24"/>
              </w:rPr>
              <w:t>堆场、</w:t>
            </w:r>
            <w:r>
              <w:rPr>
                <w:rFonts w:hint="eastAsia" w:eastAsiaTheme="minorEastAsia"/>
                <w:color w:val="auto"/>
                <w:sz w:val="24"/>
                <w:szCs w:val="24"/>
              </w:rPr>
              <w:t>成品</w:t>
            </w:r>
            <w:r>
              <w:rPr>
                <w:rFonts w:hint="default" w:eastAsiaTheme="minorEastAsia"/>
                <w:color w:val="auto"/>
                <w:sz w:val="24"/>
                <w:szCs w:val="24"/>
              </w:rPr>
              <w:t>堆场采用全封闭建设</w:t>
            </w:r>
            <w:r>
              <w:rPr>
                <w:rFonts w:hint="eastAsia" w:eastAsiaTheme="minorEastAsia"/>
                <w:color w:val="auto"/>
                <w:sz w:val="24"/>
                <w:szCs w:val="24"/>
              </w:rPr>
              <w:t>，扩建生产线</w:t>
            </w:r>
            <w:r>
              <w:rPr>
                <w:rFonts w:hint="default"/>
                <w:color w:val="auto"/>
                <w:sz w:val="24"/>
                <w:szCs w:val="24"/>
              </w:rPr>
              <w:t>Ⅱ</w:t>
            </w:r>
            <w:r>
              <w:rPr>
                <w:rFonts w:hint="eastAsia" w:eastAsiaTheme="minorEastAsia"/>
                <w:bCs/>
                <w:color w:val="auto"/>
                <w:sz w:val="24"/>
                <w:szCs w:val="24"/>
              </w:rPr>
              <w:t>原料堆场</w:t>
            </w:r>
            <w:r>
              <w:rPr>
                <w:rFonts w:hint="default" w:eastAsiaTheme="minorEastAsia"/>
                <w:color w:val="auto"/>
                <w:sz w:val="24"/>
                <w:szCs w:val="24"/>
              </w:rPr>
              <w:t>采用全封闭建设</w:t>
            </w:r>
            <w:r>
              <w:rPr>
                <w:rFonts w:hint="eastAsia" w:eastAsiaTheme="minorEastAsia"/>
                <w:color w:val="auto"/>
                <w:sz w:val="24"/>
                <w:szCs w:val="24"/>
              </w:rPr>
              <w:t>，</w:t>
            </w:r>
            <w:r>
              <w:rPr>
                <w:rFonts w:hint="default" w:eastAsiaTheme="minorEastAsia"/>
                <w:color w:val="auto"/>
                <w:sz w:val="24"/>
                <w:szCs w:val="24"/>
              </w:rPr>
              <w:t>抑尘效率约为90%。对于装卸扬尘，评价要求对于拟装载物料适当加湿，同时规范操作规程。</w:t>
            </w:r>
            <w:r>
              <w:rPr>
                <w:rFonts w:hint="eastAsia" w:eastAsiaTheme="minorEastAsia"/>
                <w:color w:val="auto"/>
                <w:sz w:val="24"/>
                <w:szCs w:val="24"/>
              </w:rPr>
              <w:t>由此计算得：扩建生产线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eastAsiaTheme="minorEastAsia"/>
                <w:color w:val="auto"/>
                <w:sz w:val="24"/>
                <w:szCs w:val="24"/>
              </w:rPr>
              <w:t>原料</w:t>
            </w:r>
            <w:r>
              <w:rPr>
                <w:rFonts w:hint="eastAsia" w:eastAsiaTheme="minorEastAsia"/>
                <w:bCs/>
                <w:color w:val="auto"/>
                <w:sz w:val="24"/>
                <w:szCs w:val="24"/>
              </w:rPr>
              <w:t>库</w:t>
            </w:r>
            <w:r>
              <w:rPr>
                <w:rFonts w:hint="default" w:eastAsiaTheme="minorEastAsia"/>
                <w:color w:val="auto"/>
                <w:sz w:val="24"/>
                <w:szCs w:val="24"/>
              </w:rPr>
              <w:t>粉尘排放量为</w:t>
            </w:r>
            <w:r>
              <w:rPr>
                <w:rFonts w:hint="eastAsia" w:eastAsiaTheme="minorEastAsia"/>
                <w:color w:val="auto"/>
                <w:sz w:val="24"/>
                <w:szCs w:val="24"/>
              </w:rPr>
              <w:t>0.42</w:t>
            </w:r>
            <w:r>
              <w:rPr>
                <w:rFonts w:hint="default" w:eastAsiaTheme="minorEastAsia"/>
                <w:color w:val="auto"/>
                <w:sz w:val="24"/>
                <w:szCs w:val="24"/>
              </w:rPr>
              <w:t>t/a</w:t>
            </w:r>
            <w:r>
              <w:rPr>
                <w:rFonts w:hint="eastAsia" w:eastAsiaTheme="minorEastAsia"/>
                <w:color w:val="auto"/>
                <w:sz w:val="24"/>
                <w:szCs w:val="24"/>
              </w:rPr>
              <w:t>、成品</w:t>
            </w:r>
            <w:r>
              <w:rPr>
                <w:rFonts w:hint="eastAsia" w:eastAsiaTheme="minorEastAsia"/>
                <w:bCs/>
                <w:color w:val="auto"/>
                <w:sz w:val="24"/>
                <w:szCs w:val="24"/>
              </w:rPr>
              <w:t>库</w:t>
            </w:r>
            <w:r>
              <w:rPr>
                <w:rFonts w:hint="default" w:eastAsiaTheme="minorEastAsia"/>
                <w:color w:val="auto"/>
                <w:sz w:val="24"/>
                <w:szCs w:val="24"/>
              </w:rPr>
              <w:t>粉尘排放量为</w:t>
            </w:r>
            <w:r>
              <w:rPr>
                <w:rFonts w:hint="eastAsia" w:eastAsiaTheme="minorEastAsia"/>
                <w:color w:val="auto"/>
                <w:sz w:val="24"/>
                <w:szCs w:val="24"/>
              </w:rPr>
              <w:t>0.56</w:t>
            </w:r>
            <w:r>
              <w:rPr>
                <w:rFonts w:hint="default" w:eastAsiaTheme="minorEastAsia"/>
                <w:color w:val="auto"/>
                <w:sz w:val="24"/>
                <w:szCs w:val="24"/>
              </w:rPr>
              <w:t>t/a</w:t>
            </w:r>
            <w:r>
              <w:rPr>
                <w:rFonts w:hint="eastAsia" w:eastAsiaTheme="minorEastAsia"/>
                <w:color w:val="auto"/>
                <w:sz w:val="24"/>
                <w:szCs w:val="24"/>
              </w:rPr>
              <w:t>、扩建生产线</w:t>
            </w:r>
            <w:r>
              <w:rPr>
                <w:rFonts w:hint="default"/>
                <w:color w:val="auto"/>
                <w:sz w:val="24"/>
                <w:szCs w:val="24"/>
              </w:rPr>
              <w:t>Ⅱ</w:t>
            </w:r>
            <w:r>
              <w:rPr>
                <w:rFonts w:hint="eastAsia" w:eastAsiaTheme="minorEastAsia"/>
                <w:bCs/>
                <w:color w:val="auto"/>
                <w:sz w:val="24"/>
                <w:szCs w:val="24"/>
              </w:rPr>
              <w:t>原料库</w:t>
            </w:r>
            <w:r>
              <w:rPr>
                <w:rFonts w:hint="default" w:eastAsiaTheme="minorEastAsia"/>
                <w:color w:val="auto"/>
                <w:sz w:val="24"/>
                <w:szCs w:val="24"/>
              </w:rPr>
              <w:t>粉尘排放量为</w:t>
            </w:r>
            <w:r>
              <w:rPr>
                <w:rFonts w:hint="eastAsia" w:eastAsiaTheme="minorEastAsia"/>
                <w:color w:val="auto"/>
                <w:sz w:val="24"/>
                <w:szCs w:val="24"/>
              </w:rPr>
              <w:t>0.42</w:t>
            </w:r>
            <w:r>
              <w:rPr>
                <w:rFonts w:hint="default" w:eastAsiaTheme="minorEastAsia"/>
                <w:color w:val="auto"/>
                <w:sz w:val="24"/>
                <w:szCs w:val="24"/>
              </w:rPr>
              <w:t>t/a。</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eastAsia" w:ascii="宋体" w:hAnsi="宋体" w:cs="宋体"/>
                <w:color w:val="auto"/>
                <w:sz w:val="24"/>
                <w:szCs w:val="24"/>
              </w:rPr>
              <w:t>②</w:t>
            </w:r>
            <w:r>
              <w:rPr>
                <w:rFonts w:hint="eastAsia" w:eastAsiaTheme="minorEastAsia"/>
                <w:color w:val="auto"/>
                <w:sz w:val="24"/>
                <w:szCs w:val="24"/>
              </w:rPr>
              <w:t>砂石</w:t>
            </w:r>
            <w:r>
              <w:rPr>
                <w:rFonts w:hint="default" w:eastAsiaTheme="minorEastAsia"/>
                <w:color w:val="auto"/>
                <w:sz w:val="24"/>
                <w:szCs w:val="24"/>
              </w:rPr>
              <w:t>进料</w:t>
            </w:r>
          </w:p>
          <w:p>
            <w:pPr>
              <w:keepNext w:val="0"/>
              <w:keepLines w:val="0"/>
              <w:suppressLineNumbers w:val="0"/>
              <w:adjustRightInd w:val="0"/>
              <w:snapToGrid w:val="0"/>
              <w:spacing w:before="0" w:beforeAutospacing="0" w:after="0" w:afterAutospacing="0" w:line="360" w:lineRule="auto"/>
              <w:ind w:left="0" w:right="23" w:rightChars="11" w:firstLine="480" w:firstLineChars="200"/>
              <w:rPr>
                <w:rFonts w:hint="default" w:eastAsiaTheme="minorEastAsia"/>
                <w:color w:val="auto"/>
                <w:sz w:val="24"/>
                <w:szCs w:val="24"/>
              </w:rPr>
            </w:pPr>
            <w:r>
              <w:rPr>
                <w:rFonts w:hint="default" w:eastAsiaTheme="minorEastAsia"/>
                <w:bCs/>
                <w:color w:val="auto"/>
                <w:sz w:val="24"/>
                <w:szCs w:val="24"/>
              </w:rPr>
              <w:t>本项目</w:t>
            </w:r>
            <w:r>
              <w:rPr>
                <w:rFonts w:hint="eastAsia" w:eastAsiaTheme="minorEastAsia"/>
                <w:bCs/>
                <w:color w:val="auto"/>
                <w:sz w:val="24"/>
                <w:szCs w:val="24"/>
              </w:rPr>
              <w:t>砂石</w:t>
            </w:r>
            <w:r>
              <w:rPr>
                <w:rFonts w:hint="default" w:eastAsiaTheme="minorEastAsia"/>
                <w:bCs/>
                <w:color w:val="auto"/>
                <w:sz w:val="24"/>
                <w:szCs w:val="24"/>
              </w:rPr>
              <w:t>进料口采取半封闭。类比同类型项目，</w:t>
            </w: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eastAsiaTheme="minorEastAsia"/>
                <w:bCs/>
                <w:color w:val="auto"/>
                <w:sz w:val="24"/>
                <w:szCs w:val="24"/>
              </w:rPr>
              <w:t>砂石</w:t>
            </w:r>
            <w:r>
              <w:rPr>
                <w:rFonts w:hint="default" w:eastAsiaTheme="minorEastAsia"/>
                <w:bCs/>
                <w:color w:val="auto"/>
                <w:sz w:val="24"/>
                <w:szCs w:val="24"/>
              </w:rPr>
              <w:t>进料口无组织粉尘产生量为</w:t>
            </w:r>
            <w:r>
              <w:rPr>
                <w:rFonts w:hint="eastAsia" w:eastAsiaTheme="minorEastAsia"/>
                <w:bCs/>
                <w:color w:val="auto"/>
                <w:sz w:val="24"/>
                <w:szCs w:val="24"/>
              </w:rPr>
              <w:t>0.68</w:t>
            </w:r>
            <w:r>
              <w:rPr>
                <w:rFonts w:hint="default" w:eastAsiaTheme="minorEastAsia"/>
                <w:bCs/>
                <w:color w:val="auto"/>
                <w:sz w:val="24"/>
                <w:szCs w:val="24"/>
              </w:rPr>
              <w:t>t/a，经采取半封闭措施后，</w:t>
            </w: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eastAsia" w:eastAsiaTheme="minorEastAsia"/>
                <w:bCs/>
                <w:color w:val="auto"/>
                <w:sz w:val="24"/>
                <w:szCs w:val="24"/>
              </w:rPr>
              <w:t>砂石</w:t>
            </w:r>
            <w:r>
              <w:rPr>
                <w:rFonts w:hint="default" w:eastAsiaTheme="minorEastAsia"/>
                <w:bCs/>
                <w:color w:val="auto"/>
                <w:sz w:val="24"/>
                <w:szCs w:val="24"/>
              </w:rPr>
              <w:t>进料口粉尘排放量为</w:t>
            </w:r>
            <w:r>
              <w:rPr>
                <w:rFonts w:hint="eastAsia" w:eastAsiaTheme="minorEastAsia"/>
                <w:bCs/>
                <w:color w:val="auto"/>
                <w:sz w:val="24"/>
                <w:szCs w:val="24"/>
              </w:rPr>
              <w:t>0.1</w:t>
            </w:r>
            <w:r>
              <w:rPr>
                <w:rFonts w:hint="default" w:eastAsiaTheme="minorEastAsia"/>
                <w:bCs/>
                <w:color w:val="auto"/>
                <w:sz w:val="24"/>
                <w:szCs w:val="24"/>
              </w:rPr>
              <w:t>t/a</w:t>
            </w:r>
            <w:r>
              <w:rPr>
                <w:rFonts w:hint="eastAsia" w:eastAsiaTheme="minorEastAsia"/>
                <w:bCs/>
                <w:color w:val="auto"/>
                <w:sz w:val="24"/>
                <w:szCs w:val="24"/>
              </w:rPr>
              <w:t>；</w:t>
            </w:r>
            <w:r>
              <w:rPr>
                <w:rFonts w:hint="eastAsia" w:eastAsiaTheme="minorEastAsia"/>
                <w:color w:val="auto"/>
                <w:sz w:val="24"/>
                <w:szCs w:val="24"/>
              </w:rPr>
              <w:t>扩建生产线</w:t>
            </w:r>
            <w:r>
              <w:rPr>
                <w:rFonts w:hint="default"/>
                <w:color w:val="auto"/>
                <w:sz w:val="24"/>
                <w:szCs w:val="24"/>
              </w:rPr>
              <w:t>Ⅱ</w:t>
            </w:r>
            <w:r>
              <w:rPr>
                <w:rFonts w:hint="eastAsia" w:eastAsiaTheme="minorEastAsia"/>
                <w:bCs/>
                <w:color w:val="auto"/>
                <w:sz w:val="24"/>
                <w:szCs w:val="24"/>
              </w:rPr>
              <w:t>砂石</w:t>
            </w:r>
            <w:r>
              <w:rPr>
                <w:rFonts w:hint="default" w:eastAsiaTheme="minorEastAsia"/>
                <w:bCs/>
                <w:color w:val="auto"/>
                <w:sz w:val="24"/>
                <w:szCs w:val="24"/>
              </w:rPr>
              <w:t>进料口无组织粉尘产生量为</w:t>
            </w:r>
            <w:r>
              <w:rPr>
                <w:rFonts w:hint="eastAsia" w:eastAsiaTheme="minorEastAsia"/>
                <w:bCs/>
                <w:color w:val="auto"/>
                <w:sz w:val="24"/>
                <w:szCs w:val="24"/>
              </w:rPr>
              <w:t>0.68</w:t>
            </w:r>
            <w:r>
              <w:rPr>
                <w:rFonts w:hint="default" w:eastAsiaTheme="minorEastAsia"/>
                <w:bCs/>
                <w:color w:val="auto"/>
                <w:sz w:val="24"/>
                <w:szCs w:val="24"/>
              </w:rPr>
              <w:t>t/a，经采取半封闭措施后，</w:t>
            </w:r>
            <w:r>
              <w:rPr>
                <w:rFonts w:hint="eastAsia" w:eastAsiaTheme="minorEastAsia"/>
                <w:color w:val="auto"/>
                <w:sz w:val="24"/>
                <w:szCs w:val="24"/>
              </w:rPr>
              <w:t>扩建生产线</w:t>
            </w:r>
            <w:r>
              <w:rPr>
                <w:rFonts w:hint="default"/>
                <w:color w:val="auto"/>
                <w:sz w:val="24"/>
                <w:szCs w:val="24"/>
              </w:rPr>
              <w:t>Ⅱ</w:t>
            </w:r>
            <w:r>
              <w:rPr>
                <w:rFonts w:hint="eastAsia" w:eastAsiaTheme="minorEastAsia"/>
                <w:bCs/>
                <w:color w:val="auto"/>
                <w:sz w:val="24"/>
                <w:szCs w:val="24"/>
              </w:rPr>
              <w:t>砂石</w:t>
            </w:r>
            <w:r>
              <w:rPr>
                <w:rFonts w:hint="default" w:eastAsiaTheme="minorEastAsia"/>
                <w:bCs/>
                <w:color w:val="auto"/>
                <w:sz w:val="24"/>
                <w:szCs w:val="24"/>
              </w:rPr>
              <w:t>进料口粉尘排放量为</w:t>
            </w:r>
            <w:r>
              <w:rPr>
                <w:rFonts w:hint="eastAsia" w:eastAsiaTheme="minorEastAsia"/>
                <w:bCs/>
                <w:color w:val="auto"/>
                <w:sz w:val="24"/>
                <w:szCs w:val="24"/>
              </w:rPr>
              <w:t>0.1</w:t>
            </w:r>
            <w:r>
              <w:rPr>
                <w:rFonts w:hint="default" w:eastAsiaTheme="minorEastAsia"/>
                <w:bCs/>
                <w:color w:val="auto"/>
                <w:sz w:val="24"/>
                <w:szCs w:val="24"/>
              </w:rPr>
              <w:t>t/a</w:t>
            </w:r>
            <w:r>
              <w:rPr>
                <w:rFonts w:hint="eastAsia" w:eastAsiaTheme="minorEastAsia"/>
                <w:bCs/>
                <w:color w:val="auto"/>
                <w:sz w:val="24"/>
                <w:szCs w:val="24"/>
              </w:rPr>
              <w:t>。</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eastAsia" w:ascii="宋体" w:hAnsi="宋体" w:cs="宋体"/>
                <w:bCs/>
                <w:color w:val="auto"/>
                <w:sz w:val="24"/>
                <w:szCs w:val="24"/>
              </w:rPr>
              <w:t>③</w:t>
            </w: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default" w:eastAsiaTheme="minorEastAsia"/>
                <w:color w:val="auto"/>
                <w:sz w:val="24"/>
                <w:szCs w:val="24"/>
              </w:rPr>
              <w:t>破碎</w:t>
            </w:r>
            <w:r>
              <w:rPr>
                <w:rFonts w:hint="eastAsia" w:eastAsiaTheme="minorEastAsia"/>
                <w:color w:val="auto"/>
                <w:sz w:val="24"/>
                <w:szCs w:val="24"/>
              </w:rPr>
              <w:t>、筛分</w:t>
            </w:r>
            <w:r>
              <w:rPr>
                <w:rFonts w:hint="default" w:eastAsiaTheme="minorEastAsia"/>
                <w:color w:val="auto"/>
                <w:sz w:val="24"/>
                <w:szCs w:val="24"/>
              </w:rPr>
              <w:t>产生的粉尘</w:t>
            </w:r>
          </w:p>
          <w:p>
            <w:pPr>
              <w:pStyle w:val="2"/>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eastAsiaTheme="minorEastAsia"/>
                <w:bCs/>
                <w:color w:val="auto"/>
                <w:sz w:val="24"/>
                <w:szCs w:val="24"/>
              </w:rPr>
            </w:pPr>
            <w:r>
              <w:rPr>
                <w:rFonts w:hint="default" w:eastAsiaTheme="minorEastAsia"/>
                <w:bCs/>
                <w:color w:val="auto"/>
                <w:sz w:val="24"/>
                <w:szCs w:val="24"/>
              </w:rPr>
              <w:t>本项目</w:t>
            </w: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default" w:eastAsiaTheme="minorEastAsia"/>
                <w:color w:val="auto"/>
                <w:sz w:val="24"/>
                <w:szCs w:val="24"/>
              </w:rPr>
              <w:t>破碎</w:t>
            </w:r>
            <w:r>
              <w:rPr>
                <w:rFonts w:hint="eastAsia" w:eastAsiaTheme="minorEastAsia"/>
                <w:color w:val="auto"/>
                <w:sz w:val="24"/>
                <w:szCs w:val="24"/>
              </w:rPr>
              <w:t>、筛分</w:t>
            </w:r>
            <w:r>
              <w:rPr>
                <w:rFonts w:hint="default" w:eastAsiaTheme="minorEastAsia"/>
                <w:bCs/>
                <w:color w:val="auto"/>
                <w:sz w:val="24"/>
                <w:szCs w:val="24"/>
              </w:rPr>
              <w:t>在生产车间内进行。破碎采用颚式破碎机</w:t>
            </w:r>
            <w:r>
              <w:rPr>
                <w:rFonts w:hint="eastAsia" w:eastAsiaTheme="minorEastAsia"/>
                <w:bCs/>
                <w:color w:val="auto"/>
                <w:sz w:val="24"/>
                <w:szCs w:val="24"/>
              </w:rPr>
              <w:t>、锤式破碎机</w:t>
            </w:r>
            <w:r>
              <w:rPr>
                <w:rFonts w:hint="default" w:eastAsiaTheme="minorEastAsia"/>
                <w:bCs/>
                <w:color w:val="auto"/>
                <w:sz w:val="24"/>
                <w:szCs w:val="24"/>
              </w:rPr>
              <w:t>进行破碎，</w:t>
            </w:r>
            <w:r>
              <w:rPr>
                <w:rFonts w:hint="eastAsia" w:eastAsiaTheme="minorEastAsia"/>
                <w:bCs/>
                <w:color w:val="auto"/>
                <w:sz w:val="24"/>
                <w:szCs w:val="24"/>
              </w:rPr>
              <w:t>筛分机进行筛分。本项目分别在上述设备上方安装集气罩，</w:t>
            </w:r>
            <w:r>
              <w:rPr>
                <w:rFonts w:hint="eastAsia" w:eastAsiaTheme="minorEastAsia"/>
                <w:bCs/>
                <w:color w:val="auto"/>
                <w:sz w:val="24"/>
                <w:szCs w:val="20"/>
              </w:rPr>
              <w:t>集气罩的收集效率按95%计，</w:t>
            </w:r>
            <w:r>
              <w:rPr>
                <w:rFonts w:hint="eastAsia" w:eastAsiaTheme="minorEastAsia"/>
                <w:bCs/>
                <w:color w:val="auto"/>
                <w:sz w:val="24"/>
                <w:szCs w:val="24"/>
              </w:rPr>
              <w:t>粉尘经收集后排入一台布袋除尘器。</w:t>
            </w:r>
          </w:p>
          <w:p>
            <w:pPr>
              <w:pStyle w:val="2"/>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eastAsiaTheme="minorEastAsia"/>
                <w:bCs/>
                <w:color w:val="auto"/>
                <w:sz w:val="24"/>
                <w:szCs w:val="24"/>
              </w:rPr>
            </w:pP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default" w:eastAsiaTheme="minorEastAsia"/>
                <w:color w:val="auto"/>
                <w:sz w:val="24"/>
                <w:szCs w:val="24"/>
              </w:rPr>
              <w:t>破碎</w:t>
            </w:r>
            <w:r>
              <w:rPr>
                <w:rFonts w:hint="eastAsia" w:eastAsiaTheme="minorEastAsia"/>
                <w:color w:val="auto"/>
                <w:sz w:val="24"/>
                <w:szCs w:val="24"/>
              </w:rPr>
              <w:t>、筛分共用一套除尘器。</w:t>
            </w:r>
            <w:r>
              <w:rPr>
                <w:rFonts w:hint="eastAsia" w:eastAsiaTheme="minorEastAsia"/>
                <w:bCs/>
                <w:color w:val="auto"/>
                <w:sz w:val="24"/>
                <w:szCs w:val="24"/>
              </w:rPr>
              <w:t>粉尘产生浓度为3</w:t>
            </w:r>
            <w:r>
              <w:rPr>
                <w:rFonts w:hint="default" w:eastAsiaTheme="minorEastAsia"/>
                <w:bCs/>
                <w:color w:val="auto"/>
                <w:sz w:val="24"/>
                <w:szCs w:val="24"/>
              </w:rPr>
              <w:t>300mg/m</w:t>
            </w:r>
            <w:r>
              <w:rPr>
                <w:rFonts w:hint="default" w:eastAsiaTheme="minorEastAsia"/>
                <w:bCs/>
                <w:color w:val="auto"/>
                <w:sz w:val="24"/>
                <w:szCs w:val="24"/>
                <w:vertAlign w:val="superscript"/>
              </w:rPr>
              <w:t>3</w:t>
            </w:r>
            <w:r>
              <w:rPr>
                <w:rFonts w:hint="default" w:eastAsiaTheme="minorEastAsia"/>
                <w:bCs/>
                <w:color w:val="auto"/>
                <w:sz w:val="24"/>
                <w:szCs w:val="24"/>
              </w:rPr>
              <w:t>，</w:t>
            </w:r>
            <w:r>
              <w:rPr>
                <w:rFonts w:hint="default"/>
                <w:bCs/>
                <w:color w:val="auto"/>
                <w:sz w:val="24"/>
                <w:szCs w:val="24"/>
              </w:rPr>
              <w:t>布袋除尘器（设计除尘器效率99.7%），</w:t>
            </w:r>
            <w:r>
              <w:rPr>
                <w:rFonts w:hint="eastAsia"/>
                <w:bCs/>
                <w:color w:val="auto"/>
                <w:sz w:val="24"/>
                <w:szCs w:val="24"/>
              </w:rPr>
              <w:t>除尘器风量为</w:t>
            </w:r>
            <w:r>
              <w:rPr>
                <w:rFonts w:hint="default"/>
                <w:bCs/>
                <w:color w:val="auto"/>
                <w:sz w:val="24"/>
                <w:szCs w:val="24"/>
              </w:rPr>
              <w:t>3</w:t>
            </w:r>
            <w:r>
              <w:rPr>
                <w:rFonts w:hint="eastAsia"/>
                <w:bCs/>
                <w:color w:val="auto"/>
                <w:sz w:val="24"/>
                <w:szCs w:val="24"/>
              </w:rPr>
              <w:t>000</w:t>
            </w:r>
            <w:r>
              <w:rPr>
                <w:rFonts w:hint="default"/>
                <w:bCs/>
                <w:color w:val="auto"/>
                <w:sz w:val="24"/>
                <w:szCs w:val="24"/>
              </w:rPr>
              <w:t>m</w:t>
            </w:r>
            <w:r>
              <w:rPr>
                <w:rFonts w:hint="default"/>
                <w:bCs/>
                <w:color w:val="auto"/>
                <w:sz w:val="24"/>
                <w:szCs w:val="24"/>
                <w:vertAlign w:val="superscript"/>
              </w:rPr>
              <w:t>3</w:t>
            </w:r>
            <w:r>
              <w:rPr>
                <w:rFonts w:hint="default"/>
                <w:bCs/>
                <w:color w:val="auto"/>
                <w:sz w:val="24"/>
                <w:szCs w:val="24"/>
              </w:rPr>
              <w:t>/h，</w:t>
            </w:r>
            <w:r>
              <w:rPr>
                <w:rFonts w:hint="default"/>
                <w:color w:val="auto"/>
                <w:kern w:val="0"/>
                <w:sz w:val="24"/>
                <w:szCs w:val="24"/>
              </w:rPr>
              <w:t>除尘器过滤风速0.</w:t>
            </w:r>
            <w:r>
              <w:rPr>
                <w:rFonts w:hint="eastAsia"/>
                <w:color w:val="auto"/>
                <w:kern w:val="0"/>
                <w:sz w:val="24"/>
                <w:szCs w:val="24"/>
              </w:rPr>
              <w:t>5</w:t>
            </w:r>
            <w:r>
              <w:rPr>
                <w:rFonts w:hint="default"/>
                <w:color w:val="auto"/>
                <w:kern w:val="0"/>
                <w:sz w:val="24"/>
                <w:szCs w:val="24"/>
              </w:rPr>
              <w:t>m/min。过滤面积1</w:t>
            </w:r>
            <w:r>
              <w:rPr>
                <w:rFonts w:hint="eastAsia"/>
                <w:color w:val="auto"/>
                <w:kern w:val="0"/>
                <w:sz w:val="24"/>
                <w:szCs w:val="24"/>
              </w:rPr>
              <w:t>00</w:t>
            </w:r>
            <w:r>
              <w:rPr>
                <w:rFonts w:hint="default"/>
                <w:color w:val="auto"/>
                <w:kern w:val="0"/>
                <w:sz w:val="24"/>
                <w:szCs w:val="24"/>
              </w:rPr>
              <w:t>m</w:t>
            </w:r>
            <w:r>
              <w:rPr>
                <w:rFonts w:hint="default"/>
                <w:color w:val="auto"/>
                <w:kern w:val="0"/>
                <w:sz w:val="24"/>
                <w:szCs w:val="24"/>
                <w:vertAlign w:val="superscript"/>
              </w:rPr>
              <w:t>2</w:t>
            </w:r>
            <w:r>
              <w:rPr>
                <w:rFonts w:hint="default"/>
                <w:color w:val="auto"/>
                <w:kern w:val="0"/>
                <w:sz w:val="24"/>
                <w:szCs w:val="24"/>
              </w:rPr>
              <w:t>。</w:t>
            </w:r>
            <w:r>
              <w:rPr>
                <w:rFonts w:hint="eastAsia" w:eastAsiaTheme="minorEastAsia"/>
                <w:bCs/>
                <w:color w:val="auto"/>
                <w:sz w:val="24"/>
                <w:szCs w:val="20"/>
              </w:rPr>
              <w:t>经处理后由除尘器</w:t>
            </w:r>
            <w:r>
              <w:rPr>
                <w:rFonts w:hint="eastAsia" w:eastAsiaTheme="minorEastAsia"/>
                <w:bCs/>
                <w:color w:val="auto"/>
                <w:sz w:val="24"/>
                <w:szCs w:val="22"/>
              </w:rPr>
              <w:t>排出的粉尘浓度为</w:t>
            </w:r>
            <w:r>
              <w:rPr>
                <w:rFonts w:hint="eastAsia" w:eastAsiaTheme="minorEastAsia"/>
                <w:bCs/>
                <w:color w:val="auto"/>
                <w:sz w:val="24"/>
                <w:szCs w:val="22"/>
                <w:lang w:val="en-US" w:eastAsia="zh-CN"/>
              </w:rPr>
              <w:t>3</w:t>
            </w:r>
            <w:r>
              <w:rPr>
                <w:rFonts w:hint="eastAsia" w:eastAsiaTheme="minorEastAsia"/>
                <w:bCs/>
                <w:color w:val="auto"/>
                <w:sz w:val="24"/>
                <w:szCs w:val="22"/>
              </w:rPr>
              <w:t>0mg/m</w:t>
            </w:r>
            <w:r>
              <w:rPr>
                <w:rFonts w:hint="eastAsia" w:eastAsiaTheme="minorEastAsia"/>
                <w:bCs/>
                <w:color w:val="auto"/>
                <w:sz w:val="24"/>
                <w:szCs w:val="22"/>
                <w:vertAlign w:val="superscript"/>
              </w:rPr>
              <w:t>3</w:t>
            </w:r>
            <w:r>
              <w:rPr>
                <w:rFonts w:hint="eastAsia" w:eastAsiaTheme="minorEastAsia"/>
                <w:bCs/>
                <w:color w:val="auto"/>
                <w:sz w:val="24"/>
                <w:szCs w:val="22"/>
              </w:rPr>
              <w:t>，0.0</w:t>
            </w:r>
            <w:r>
              <w:rPr>
                <w:rFonts w:hint="eastAsia" w:eastAsiaTheme="minorEastAsia"/>
                <w:bCs/>
                <w:color w:val="auto"/>
                <w:sz w:val="24"/>
                <w:szCs w:val="22"/>
                <w:lang w:val="en-US" w:eastAsia="zh-CN"/>
              </w:rPr>
              <w:t>9</w:t>
            </w:r>
            <w:r>
              <w:rPr>
                <w:rFonts w:hint="eastAsia" w:eastAsiaTheme="minorEastAsia"/>
                <w:bCs/>
                <w:color w:val="auto"/>
                <w:sz w:val="24"/>
                <w:szCs w:val="22"/>
              </w:rPr>
              <w:t>kg/h，年排放量为</w:t>
            </w:r>
            <w:r>
              <w:rPr>
                <w:rFonts w:hint="default" w:eastAsiaTheme="minorEastAsia"/>
                <w:bCs/>
                <w:color w:val="auto"/>
                <w:sz w:val="24"/>
                <w:szCs w:val="22"/>
              </w:rPr>
              <w:t>0.</w:t>
            </w:r>
            <w:r>
              <w:rPr>
                <w:rFonts w:hint="eastAsia" w:eastAsiaTheme="minorEastAsia"/>
                <w:bCs/>
                <w:color w:val="auto"/>
                <w:sz w:val="24"/>
                <w:szCs w:val="22"/>
                <w:lang w:val="en-US" w:eastAsia="zh-CN"/>
              </w:rPr>
              <w:t>54</w:t>
            </w:r>
            <w:r>
              <w:rPr>
                <w:rFonts w:hint="default" w:eastAsiaTheme="minorEastAsia"/>
                <w:bCs/>
                <w:color w:val="auto"/>
                <w:sz w:val="24"/>
                <w:szCs w:val="22"/>
              </w:rPr>
              <w:t>0</w:t>
            </w:r>
            <w:r>
              <w:rPr>
                <w:rFonts w:hint="eastAsia" w:eastAsiaTheme="minorEastAsia"/>
                <w:bCs/>
                <w:color w:val="auto"/>
                <w:sz w:val="24"/>
                <w:szCs w:val="22"/>
              </w:rPr>
              <w:t>t/a。</w:t>
            </w:r>
            <w:r>
              <w:rPr>
                <w:rFonts w:hint="default"/>
                <w:color w:val="auto"/>
                <w:kern w:val="0"/>
                <w:sz w:val="24"/>
                <w:szCs w:val="24"/>
              </w:rPr>
              <w:t>经除尘后由</w:t>
            </w:r>
            <w:r>
              <w:rPr>
                <w:rFonts w:hint="default"/>
                <w:bCs/>
                <w:color w:val="auto"/>
                <w:sz w:val="24"/>
                <w:szCs w:val="24"/>
              </w:rPr>
              <w:t>1根15m高排气筒排放。</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bCs/>
                <w:color w:val="auto"/>
                <w:sz w:val="24"/>
                <w:szCs w:val="22"/>
              </w:rPr>
            </w:pPr>
            <w:r>
              <w:rPr>
                <w:rFonts w:hint="eastAsia" w:eastAsiaTheme="minorEastAsia"/>
                <w:color w:val="auto"/>
                <w:sz w:val="24"/>
                <w:szCs w:val="24"/>
              </w:rPr>
              <w:t>扩建生产线</w:t>
            </w:r>
            <w:r>
              <w:rPr>
                <w:rFonts w:hint="eastAsia"/>
                <w:color w:val="auto"/>
                <w:sz w:val="24"/>
                <w:szCs w:val="24"/>
              </w:rPr>
              <w:fldChar w:fldCharType="begin"/>
            </w:r>
            <w:r>
              <w:rPr>
                <w:rFonts w:hint="eastAsia"/>
                <w:color w:val="auto"/>
                <w:sz w:val="24"/>
                <w:szCs w:val="24"/>
              </w:rPr>
              <w:instrText xml:space="preserve"> = 1 \* ROMAN \* MERGEFORMAT </w:instrText>
            </w:r>
            <w:r>
              <w:rPr>
                <w:rFonts w:hint="eastAsia"/>
                <w:color w:val="auto"/>
                <w:sz w:val="24"/>
                <w:szCs w:val="24"/>
              </w:rPr>
              <w:fldChar w:fldCharType="separate"/>
            </w:r>
            <w:r>
              <w:rPr>
                <w:rFonts w:hint="default"/>
                <w:color w:val="auto"/>
                <w:sz w:val="24"/>
                <w:szCs w:val="24"/>
              </w:rPr>
              <w:t>I</w:t>
            </w:r>
            <w:r>
              <w:rPr>
                <w:rFonts w:hint="eastAsia"/>
                <w:color w:val="auto"/>
                <w:sz w:val="24"/>
                <w:szCs w:val="24"/>
              </w:rPr>
              <w:fldChar w:fldCharType="end"/>
            </w:r>
            <w:r>
              <w:rPr>
                <w:rFonts w:hint="default" w:eastAsiaTheme="minorEastAsia"/>
                <w:color w:val="auto"/>
                <w:sz w:val="24"/>
                <w:szCs w:val="24"/>
              </w:rPr>
              <w:t>破碎</w:t>
            </w:r>
            <w:r>
              <w:rPr>
                <w:rFonts w:hint="eastAsia" w:eastAsiaTheme="minorEastAsia"/>
                <w:color w:val="auto"/>
                <w:sz w:val="24"/>
                <w:szCs w:val="24"/>
              </w:rPr>
              <w:t>、筛分</w:t>
            </w:r>
            <w:r>
              <w:rPr>
                <w:rFonts w:hint="eastAsia" w:eastAsiaTheme="minorEastAsia"/>
                <w:bCs/>
                <w:color w:val="auto"/>
                <w:sz w:val="24"/>
                <w:szCs w:val="22"/>
              </w:rPr>
              <w:t>过程中产生的粉尘浓度满足《大气污染物综合排放标准》（GB16297-1996）中规定的排放要求，实现达标排放。</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default" w:eastAsiaTheme="minorEastAsia"/>
                <w:bCs/>
                <w:color w:val="auto"/>
                <w:sz w:val="24"/>
                <w:szCs w:val="20"/>
              </w:rPr>
              <w:fldChar w:fldCharType="begin"/>
            </w:r>
            <w:r>
              <w:rPr>
                <w:rFonts w:hint="default" w:eastAsiaTheme="minorEastAsia"/>
                <w:bCs/>
                <w:color w:val="auto"/>
                <w:sz w:val="24"/>
                <w:szCs w:val="20"/>
              </w:rPr>
              <w:instrText xml:space="preserve"> </w:instrText>
            </w:r>
            <w:r>
              <w:rPr>
                <w:rFonts w:hint="eastAsia" w:eastAsiaTheme="minorEastAsia"/>
                <w:bCs/>
                <w:color w:val="auto"/>
                <w:sz w:val="24"/>
                <w:szCs w:val="20"/>
              </w:rPr>
              <w:instrText xml:space="preserve">= 4 \* GB3</w:instrText>
            </w:r>
            <w:r>
              <w:rPr>
                <w:rFonts w:hint="default" w:eastAsiaTheme="minorEastAsia"/>
                <w:bCs/>
                <w:color w:val="auto"/>
                <w:sz w:val="24"/>
                <w:szCs w:val="20"/>
              </w:rPr>
              <w:instrText xml:space="preserve"> </w:instrText>
            </w:r>
            <w:r>
              <w:rPr>
                <w:rFonts w:hint="default" w:eastAsiaTheme="minorEastAsia"/>
                <w:bCs/>
                <w:color w:val="auto"/>
                <w:sz w:val="24"/>
                <w:szCs w:val="20"/>
              </w:rPr>
              <w:fldChar w:fldCharType="separate"/>
            </w:r>
            <w:r>
              <w:rPr>
                <w:rFonts w:hint="eastAsia" w:eastAsiaTheme="minorEastAsia"/>
                <w:bCs/>
                <w:color w:val="auto"/>
                <w:sz w:val="24"/>
                <w:szCs w:val="20"/>
              </w:rPr>
              <w:t>④</w:t>
            </w:r>
            <w:r>
              <w:rPr>
                <w:rFonts w:hint="default" w:eastAsiaTheme="minorEastAsia"/>
                <w:bCs/>
                <w:color w:val="auto"/>
                <w:sz w:val="24"/>
                <w:szCs w:val="20"/>
              </w:rPr>
              <w:fldChar w:fldCharType="end"/>
            </w:r>
            <w:r>
              <w:rPr>
                <w:rFonts w:hint="eastAsia" w:eastAsiaTheme="minorEastAsia"/>
                <w:color w:val="auto"/>
                <w:sz w:val="24"/>
                <w:szCs w:val="24"/>
              </w:rPr>
              <w:t>扩建生产线</w:t>
            </w:r>
            <w:r>
              <w:rPr>
                <w:rFonts w:hint="default" w:eastAsiaTheme="minorEastAsia"/>
                <w:color w:val="auto"/>
                <w:sz w:val="24"/>
                <w:szCs w:val="24"/>
              </w:rPr>
              <w:t>Ⅱ破碎</w:t>
            </w:r>
            <w:r>
              <w:rPr>
                <w:rFonts w:hint="eastAsia" w:eastAsiaTheme="minorEastAsia"/>
                <w:color w:val="auto"/>
                <w:sz w:val="24"/>
                <w:szCs w:val="24"/>
              </w:rPr>
              <w:t>、球磨</w:t>
            </w:r>
            <w:r>
              <w:rPr>
                <w:rFonts w:hint="default" w:eastAsiaTheme="minorEastAsia"/>
                <w:color w:val="auto"/>
                <w:sz w:val="24"/>
                <w:szCs w:val="24"/>
              </w:rPr>
              <w:t>产生的粉尘</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bCs/>
                <w:color w:val="auto"/>
                <w:sz w:val="24"/>
                <w:szCs w:val="20"/>
              </w:rPr>
            </w:pPr>
            <w:r>
              <w:rPr>
                <w:rFonts w:hint="default" w:eastAsiaTheme="minorEastAsia"/>
                <w:bCs/>
                <w:color w:val="auto"/>
                <w:sz w:val="24"/>
                <w:szCs w:val="24"/>
              </w:rPr>
              <w:t>本项目</w:t>
            </w:r>
            <w:r>
              <w:rPr>
                <w:rFonts w:hint="eastAsia" w:eastAsiaTheme="minorEastAsia"/>
                <w:color w:val="auto"/>
                <w:sz w:val="24"/>
                <w:szCs w:val="24"/>
              </w:rPr>
              <w:t>扩建生产线</w:t>
            </w:r>
            <w:r>
              <w:rPr>
                <w:rFonts w:hint="default" w:eastAsiaTheme="minorEastAsia"/>
                <w:color w:val="auto"/>
                <w:sz w:val="24"/>
                <w:szCs w:val="24"/>
              </w:rPr>
              <w:t>Ⅱ破碎</w:t>
            </w:r>
            <w:r>
              <w:rPr>
                <w:rFonts w:hint="eastAsia" w:eastAsiaTheme="minorEastAsia"/>
                <w:color w:val="auto"/>
                <w:sz w:val="24"/>
                <w:szCs w:val="24"/>
              </w:rPr>
              <w:t>、球磨</w:t>
            </w:r>
            <w:r>
              <w:rPr>
                <w:rFonts w:hint="default" w:eastAsiaTheme="minorEastAsia"/>
                <w:bCs/>
                <w:color w:val="auto"/>
                <w:sz w:val="24"/>
                <w:szCs w:val="24"/>
              </w:rPr>
              <w:t>在生产车间内进行。破碎采用颚式破碎机</w:t>
            </w:r>
            <w:r>
              <w:rPr>
                <w:rFonts w:hint="eastAsia" w:eastAsiaTheme="minorEastAsia"/>
                <w:bCs/>
                <w:color w:val="auto"/>
                <w:sz w:val="24"/>
                <w:szCs w:val="24"/>
              </w:rPr>
              <w:t>、锤式破碎机</w:t>
            </w:r>
            <w:r>
              <w:rPr>
                <w:rFonts w:hint="default" w:eastAsiaTheme="minorEastAsia"/>
                <w:bCs/>
                <w:color w:val="auto"/>
                <w:sz w:val="24"/>
                <w:szCs w:val="24"/>
              </w:rPr>
              <w:t>进行破碎，</w:t>
            </w:r>
            <w:r>
              <w:rPr>
                <w:rFonts w:hint="eastAsia" w:eastAsiaTheme="minorEastAsia"/>
                <w:bCs/>
                <w:color w:val="auto"/>
                <w:sz w:val="24"/>
                <w:szCs w:val="24"/>
              </w:rPr>
              <w:t>球磨机进一步球磨。本项目分别在上述设备上方安装集气罩，</w:t>
            </w:r>
            <w:r>
              <w:rPr>
                <w:rFonts w:hint="eastAsia" w:eastAsiaTheme="minorEastAsia"/>
                <w:bCs/>
                <w:color w:val="auto"/>
                <w:sz w:val="24"/>
                <w:szCs w:val="20"/>
              </w:rPr>
              <w:t>集气罩的收集效率按95%计，</w:t>
            </w:r>
            <w:r>
              <w:rPr>
                <w:rFonts w:hint="eastAsia" w:eastAsiaTheme="minorEastAsia"/>
                <w:bCs/>
                <w:color w:val="auto"/>
                <w:sz w:val="24"/>
                <w:szCs w:val="24"/>
              </w:rPr>
              <w:t>粉尘经收集后排入一台布袋除尘器。粉尘产生浓度为33</w:t>
            </w:r>
            <w:r>
              <w:rPr>
                <w:rFonts w:hint="default" w:eastAsiaTheme="minorEastAsia"/>
                <w:bCs/>
                <w:color w:val="auto"/>
                <w:sz w:val="24"/>
                <w:szCs w:val="24"/>
              </w:rPr>
              <w:t>00mg/m</w:t>
            </w:r>
            <w:r>
              <w:rPr>
                <w:rFonts w:hint="default" w:eastAsiaTheme="minorEastAsia"/>
                <w:bCs/>
                <w:color w:val="auto"/>
                <w:sz w:val="24"/>
                <w:szCs w:val="24"/>
                <w:vertAlign w:val="superscript"/>
              </w:rPr>
              <w:t>3</w:t>
            </w:r>
            <w:r>
              <w:rPr>
                <w:rFonts w:hint="default" w:eastAsiaTheme="minorEastAsia"/>
                <w:bCs/>
                <w:color w:val="auto"/>
                <w:sz w:val="24"/>
                <w:szCs w:val="24"/>
              </w:rPr>
              <w:t>，</w:t>
            </w:r>
            <w:r>
              <w:rPr>
                <w:rFonts w:hint="default"/>
                <w:bCs/>
                <w:color w:val="auto"/>
                <w:sz w:val="24"/>
                <w:szCs w:val="24"/>
              </w:rPr>
              <w:t>布袋除尘器（设计除尘器效率99.7%），</w:t>
            </w:r>
            <w:r>
              <w:rPr>
                <w:rFonts w:hint="eastAsia"/>
                <w:bCs/>
                <w:color w:val="auto"/>
                <w:sz w:val="24"/>
                <w:szCs w:val="24"/>
              </w:rPr>
              <w:t>除尘器风量为3000</w:t>
            </w:r>
            <w:r>
              <w:rPr>
                <w:rFonts w:hint="default"/>
                <w:bCs/>
                <w:color w:val="auto"/>
                <w:sz w:val="24"/>
                <w:szCs w:val="24"/>
              </w:rPr>
              <w:t>m</w:t>
            </w:r>
            <w:r>
              <w:rPr>
                <w:rFonts w:hint="default"/>
                <w:bCs/>
                <w:color w:val="auto"/>
                <w:sz w:val="24"/>
                <w:szCs w:val="24"/>
                <w:vertAlign w:val="superscript"/>
              </w:rPr>
              <w:t>3</w:t>
            </w:r>
            <w:r>
              <w:rPr>
                <w:rFonts w:hint="default"/>
                <w:bCs/>
                <w:color w:val="auto"/>
                <w:sz w:val="24"/>
                <w:szCs w:val="24"/>
              </w:rPr>
              <w:t>/h，</w:t>
            </w:r>
            <w:r>
              <w:rPr>
                <w:rFonts w:hint="default"/>
                <w:color w:val="auto"/>
                <w:kern w:val="0"/>
                <w:sz w:val="24"/>
                <w:szCs w:val="24"/>
              </w:rPr>
              <w:t>除尘器过滤风速0.</w:t>
            </w:r>
            <w:r>
              <w:rPr>
                <w:rFonts w:hint="eastAsia"/>
                <w:color w:val="auto"/>
                <w:kern w:val="0"/>
                <w:sz w:val="24"/>
                <w:szCs w:val="24"/>
              </w:rPr>
              <w:t>5</w:t>
            </w:r>
            <w:r>
              <w:rPr>
                <w:rFonts w:hint="default"/>
                <w:color w:val="auto"/>
                <w:kern w:val="0"/>
                <w:sz w:val="24"/>
                <w:szCs w:val="24"/>
              </w:rPr>
              <w:t>m/min。过滤面积</w:t>
            </w:r>
            <w:r>
              <w:rPr>
                <w:rFonts w:hint="eastAsia"/>
                <w:color w:val="auto"/>
                <w:kern w:val="0"/>
                <w:sz w:val="24"/>
                <w:szCs w:val="24"/>
              </w:rPr>
              <w:t>100</w:t>
            </w:r>
            <w:r>
              <w:rPr>
                <w:rFonts w:hint="default"/>
                <w:color w:val="auto"/>
                <w:kern w:val="0"/>
                <w:sz w:val="24"/>
                <w:szCs w:val="24"/>
              </w:rPr>
              <w:t>m</w:t>
            </w:r>
            <w:r>
              <w:rPr>
                <w:rFonts w:hint="default"/>
                <w:color w:val="auto"/>
                <w:kern w:val="0"/>
                <w:sz w:val="24"/>
                <w:szCs w:val="24"/>
                <w:vertAlign w:val="superscript"/>
              </w:rPr>
              <w:t>2</w:t>
            </w:r>
            <w:r>
              <w:rPr>
                <w:rFonts w:hint="default"/>
                <w:color w:val="auto"/>
                <w:kern w:val="0"/>
                <w:sz w:val="24"/>
                <w:szCs w:val="24"/>
              </w:rPr>
              <w:t>。</w:t>
            </w:r>
            <w:r>
              <w:rPr>
                <w:rFonts w:hint="eastAsia" w:eastAsiaTheme="minorEastAsia"/>
                <w:bCs/>
                <w:color w:val="auto"/>
                <w:sz w:val="24"/>
                <w:szCs w:val="20"/>
              </w:rPr>
              <w:t>经处理后由除尘器</w:t>
            </w:r>
            <w:r>
              <w:rPr>
                <w:rFonts w:hint="eastAsia" w:eastAsiaTheme="minorEastAsia"/>
                <w:bCs/>
                <w:color w:val="auto"/>
                <w:sz w:val="24"/>
                <w:szCs w:val="22"/>
              </w:rPr>
              <w:t>排出的粉尘浓度为</w:t>
            </w:r>
            <w:r>
              <w:rPr>
                <w:rFonts w:hint="eastAsia" w:eastAsiaTheme="minorEastAsia"/>
                <w:bCs/>
                <w:color w:val="auto"/>
                <w:sz w:val="24"/>
                <w:szCs w:val="22"/>
                <w:lang w:val="en-US" w:eastAsia="zh-CN"/>
              </w:rPr>
              <w:t>3</w:t>
            </w:r>
            <w:r>
              <w:rPr>
                <w:rFonts w:hint="eastAsia" w:eastAsiaTheme="minorEastAsia"/>
                <w:bCs/>
                <w:color w:val="auto"/>
                <w:sz w:val="24"/>
                <w:szCs w:val="22"/>
              </w:rPr>
              <w:t>0mg/m</w:t>
            </w:r>
            <w:r>
              <w:rPr>
                <w:rFonts w:hint="eastAsia" w:eastAsiaTheme="minorEastAsia"/>
                <w:bCs/>
                <w:color w:val="auto"/>
                <w:sz w:val="24"/>
                <w:szCs w:val="22"/>
                <w:vertAlign w:val="superscript"/>
              </w:rPr>
              <w:t>3</w:t>
            </w:r>
            <w:r>
              <w:rPr>
                <w:rFonts w:hint="eastAsia" w:eastAsiaTheme="minorEastAsia"/>
                <w:bCs/>
                <w:color w:val="auto"/>
                <w:sz w:val="24"/>
                <w:szCs w:val="22"/>
              </w:rPr>
              <w:t>，0.0</w:t>
            </w:r>
            <w:r>
              <w:rPr>
                <w:rFonts w:hint="eastAsia" w:eastAsiaTheme="minorEastAsia"/>
                <w:bCs/>
                <w:color w:val="auto"/>
                <w:sz w:val="24"/>
                <w:szCs w:val="22"/>
                <w:lang w:val="en-US" w:eastAsia="zh-CN"/>
              </w:rPr>
              <w:t>9</w:t>
            </w:r>
            <w:r>
              <w:rPr>
                <w:rFonts w:hint="eastAsia" w:eastAsiaTheme="minorEastAsia"/>
                <w:bCs/>
                <w:color w:val="auto"/>
                <w:sz w:val="24"/>
                <w:szCs w:val="22"/>
              </w:rPr>
              <w:t>kg/h，年排放量为</w:t>
            </w:r>
            <w:r>
              <w:rPr>
                <w:rFonts w:hint="default" w:eastAsiaTheme="minorEastAsia"/>
                <w:bCs/>
                <w:color w:val="auto"/>
                <w:sz w:val="24"/>
                <w:szCs w:val="22"/>
              </w:rPr>
              <w:t>0.</w:t>
            </w:r>
            <w:r>
              <w:rPr>
                <w:rFonts w:hint="eastAsia" w:eastAsiaTheme="minorEastAsia"/>
                <w:bCs/>
                <w:color w:val="auto"/>
                <w:sz w:val="24"/>
                <w:szCs w:val="22"/>
                <w:lang w:val="en-US" w:eastAsia="zh-CN"/>
              </w:rPr>
              <w:t>54</w:t>
            </w:r>
            <w:r>
              <w:rPr>
                <w:rFonts w:hint="default" w:eastAsiaTheme="minorEastAsia"/>
                <w:bCs/>
                <w:color w:val="auto"/>
                <w:sz w:val="24"/>
                <w:szCs w:val="22"/>
              </w:rPr>
              <w:t>0</w:t>
            </w:r>
            <w:r>
              <w:rPr>
                <w:rFonts w:hint="eastAsia" w:eastAsiaTheme="minorEastAsia"/>
                <w:bCs/>
                <w:color w:val="auto"/>
                <w:sz w:val="24"/>
                <w:szCs w:val="22"/>
              </w:rPr>
              <w:t>t/a。</w:t>
            </w:r>
            <w:r>
              <w:rPr>
                <w:rFonts w:hint="default"/>
                <w:color w:val="auto"/>
                <w:kern w:val="0"/>
                <w:sz w:val="24"/>
                <w:szCs w:val="24"/>
              </w:rPr>
              <w:t>经除尘后由</w:t>
            </w:r>
            <w:r>
              <w:rPr>
                <w:rFonts w:hint="default"/>
                <w:bCs/>
                <w:color w:val="auto"/>
                <w:sz w:val="24"/>
                <w:szCs w:val="24"/>
              </w:rPr>
              <w:t>1根15m高排气筒排放。</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bCs/>
                <w:color w:val="auto"/>
                <w:sz w:val="24"/>
                <w:szCs w:val="22"/>
              </w:rPr>
            </w:pPr>
            <w:r>
              <w:rPr>
                <w:rFonts w:hint="eastAsia" w:eastAsiaTheme="minorEastAsia"/>
                <w:color w:val="auto"/>
                <w:sz w:val="24"/>
                <w:szCs w:val="24"/>
              </w:rPr>
              <w:t>扩建生产线</w:t>
            </w:r>
            <w:r>
              <w:rPr>
                <w:rFonts w:hint="default"/>
                <w:color w:val="auto"/>
                <w:sz w:val="24"/>
                <w:szCs w:val="24"/>
              </w:rPr>
              <w:t>Ⅱ</w:t>
            </w:r>
            <w:r>
              <w:rPr>
                <w:rFonts w:hint="default" w:eastAsiaTheme="minorEastAsia"/>
                <w:color w:val="auto"/>
                <w:sz w:val="24"/>
                <w:szCs w:val="24"/>
              </w:rPr>
              <w:t>破碎</w:t>
            </w:r>
            <w:r>
              <w:rPr>
                <w:rFonts w:hint="eastAsia" w:eastAsiaTheme="minorEastAsia"/>
                <w:color w:val="auto"/>
                <w:sz w:val="24"/>
                <w:szCs w:val="24"/>
              </w:rPr>
              <w:t>、球磨</w:t>
            </w:r>
            <w:r>
              <w:rPr>
                <w:rFonts w:hint="eastAsia" w:eastAsiaTheme="minorEastAsia"/>
                <w:bCs/>
                <w:color w:val="auto"/>
                <w:sz w:val="24"/>
                <w:szCs w:val="22"/>
              </w:rPr>
              <w:t>过程中产生的粉尘浓度满足《大气污染物综合排放标准》（GB16297-1996）中规定的排放要求，实现达标排放。</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eastAsia" w:ascii="微软雅黑" w:hAnsi="微软雅黑" w:eastAsia="微软雅黑" w:cs="微软雅黑"/>
                <w:bCs/>
                <w:color w:val="auto"/>
                <w:sz w:val="24"/>
                <w:szCs w:val="20"/>
              </w:rPr>
              <w:t>⑤</w:t>
            </w:r>
            <w:r>
              <w:rPr>
                <w:rFonts w:hint="eastAsia" w:eastAsiaTheme="minorEastAsia"/>
                <w:color w:val="auto"/>
                <w:sz w:val="24"/>
                <w:szCs w:val="24"/>
              </w:rPr>
              <w:t>现有生产线</w:t>
            </w:r>
            <w:r>
              <w:rPr>
                <w:rFonts w:hint="default" w:eastAsiaTheme="minorEastAsia"/>
                <w:color w:val="auto"/>
                <w:sz w:val="24"/>
                <w:szCs w:val="24"/>
              </w:rPr>
              <w:t>破碎</w:t>
            </w:r>
            <w:r>
              <w:rPr>
                <w:rFonts w:hint="eastAsia" w:eastAsiaTheme="minorEastAsia"/>
                <w:color w:val="auto"/>
                <w:sz w:val="24"/>
                <w:szCs w:val="24"/>
              </w:rPr>
              <w:t>、筛分</w:t>
            </w:r>
            <w:r>
              <w:rPr>
                <w:rFonts w:hint="default" w:eastAsiaTheme="minorEastAsia"/>
                <w:color w:val="auto"/>
                <w:sz w:val="24"/>
                <w:szCs w:val="24"/>
              </w:rPr>
              <w:t>产生的粉尘</w:t>
            </w:r>
          </w:p>
          <w:p>
            <w:pPr>
              <w:pStyle w:val="2"/>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eastAsiaTheme="minorEastAsia"/>
                <w:bCs/>
                <w:color w:val="auto"/>
                <w:sz w:val="24"/>
                <w:szCs w:val="24"/>
              </w:rPr>
            </w:pPr>
            <w:r>
              <w:rPr>
                <w:rFonts w:hint="default" w:eastAsiaTheme="minorEastAsia"/>
                <w:bCs/>
                <w:color w:val="auto"/>
                <w:sz w:val="24"/>
                <w:szCs w:val="24"/>
              </w:rPr>
              <w:t>本项目</w:t>
            </w:r>
            <w:r>
              <w:rPr>
                <w:rFonts w:hint="eastAsia" w:eastAsiaTheme="minorEastAsia"/>
                <w:color w:val="auto"/>
                <w:sz w:val="24"/>
                <w:szCs w:val="24"/>
              </w:rPr>
              <w:t>现有生产线</w:t>
            </w:r>
            <w:r>
              <w:rPr>
                <w:rFonts w:hint="default" w:eastAsiaTheme="minorEastAsia"/>
                <w:color w:val="auto"/>
                <w:sz w:val="24"/>
                <w:szCs w:val="24"/>
              </w:rPr>
              <w:t>破碎</w:t>
            </w:r>
            <w:r>
              <w:rPr>
                <w:rFonts w:hint="eastAsia" w:eastAsiaTheme="minorEastAsia"/>
                <w:color w:val="auto"/>
                <w:sz w:val="24"/>
                <w:szCs w:val="24"/>
              </w:rPr>
              <w:t>、筛分</w:t>
            </w:r>
            <w:r>
              <w:rPr>
                <w:rFonts w:hint="default" w:eastAsiaTheme="minorEastAsia"/>
                <w:bCs/>
                <w:color w:val="auto"/>
                <w:sz w:val="24"/>
                <w:szCs w:val="24"/>
              </w:rPr>
              <w:t>在生产车间内进行。破碎采用颚式破碎机</w:t>
            </w:r>
            <w:r>
              <w:rPr>
                <w:rFonts w:hint="eastAsia" w:eastAsiaTheme="minorEastAsia"/>
                <w:bCs/>
                <w:color w:val="auto"/>
                <w:sz w:val="24"/>
                <w:szCs w:val="24"/>
              </w:rPr>
              <w:t>、锤式破碎机</w:t>
            </w:r>
            <w:r>
              <w:rPr>
                <w:rFonts w:hint="default" w:eastAsiaTheme="minorEastAsia"/>
                <w:bCs/>
                <w:color w:val="auto"/>
                <w:sz w:val="24"/>
                <w:szCs w:val="24"/>
              </w:rPr>
              <w:t>进行破碎，</w:t>
            </w:r>
            <w:r>
              <w:rPr>
                <w:rFonts w:hint="eastAsia" w:eastAsiaTheme="minorEastAsia"/>
                <w:bCs/>
                <w:color w:val="auto"/>
                <w:sz w:val="24"/>
                <w:szCs w:val="24"/>
              </w:rPr>
              <w:t>振动筛进行筛分。本项目分别在上述设备上方安装集气罩，</w:t>
            </w:r>
            <w:r>
              <w:rPr>
                <w:rFonts w:hint="eastAsia" w:eastAsiaTheme="minorEastAsia"/>
                <w:bCs/>
                <w:color w:val="auto"/>
                <w:sz w:val="24"/>
                <w:szCs w:val="20"/>
              </w:rPr>
              <w:t>集气罩的收集效率按95%计，</w:t>
            </w:r>
            <w:r>
              <w:rPr>
                <w:rFonts w:hint="eastAsia" w:eastAsiaTheme="minorEastAsia"/>
                <w:bCs/>
                <w:color w:val="auto"/>
                <w:sz w:val="24"/>
                <w:szCs w:val="24"/>
              </w:rPr>
              <w:t>粉尘经收集后排入一台布袋除尘器。</w:t>
            </w:r>
          </w:p>
          <w:p>
            <w:pPr>
              <w:pStyle w:val="2"/>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eastAsiaTheme="minorEastAsia"/>
                <w:bCs/>
                <w:color w:val="auto"/>
                <w:sz w:val="24"/>
                <w:szCs w:val="24"/>
              </w:rPr>
            </w:pPr>
            <w:r>
              <w:rPr>
                <w:rFonts w:hint="eastAsia" w:eastAsiaTheme="minorEastAsia"/>
                <w:color w:val="auto"/>
                <w:sz w:val="24"/>
                <w:szCs w:val="24"/>
              </w:rPr>
              <w:t>现有项目</w:t>
            </w:r>
            <w:r>
              <w:rPr>
                <w:rFonts w:hint="default" w:eastAsiaTheme="minorEastAsia"/>
                <w:color w:val="auto"/>
                <w:sz w:val="24"/>
                <w:szCs w:val="24"/>
              </w:rPr>
              <w:t>破碎</w:t>
            </w:r>
            <w:r>
              <w:rPr>
                <w:rFonts w:hint="eastAsia" w:eastAsiaTheme="minorEastAsia"/>
                <w:color w:val="auto"/>
                <w:sz w:val="24"/>
                <w:szCs w:val="24"/>
              </w:rPr>
              <w:t>、筛分共用一套除尘器。</w:t>
            </w:r>
            <w:r>
              <w:rPr>
                <w:rFonts w:hint="eastAsia" w:eastAsiaTheme="minorEastAsia"/>
                <w:bCs/>
                <w:color w:val="auto"/>
                <w:sz w:val="24"/>
                <w:szCs w:val="24"/>
              </w:rPr>
              <w:t>粉尘产生浓度为3</w:t>
            </w:r>
            <w:r>
              <w:rPr>
                <w:rFonts w:hint="default" w:eastAsiaTheme="minorEastAsia"/>
                <w:bCs/>
                <w:color w:val="auto"/>
                <w:sz w:val="24"/>
                <w:szCs w:val="24"/>
              </w:rPr>
              <w:t>300mg/m</w:t>
            </w:r>
            <w:r>
              <w:rPr>
                <w:rFonts w:hint="default" w:eastAsiaTheme="minorEastAsia"/>
                <w:bCs/>
                <w:color w:val="auto"/>
                <w:sz w:val="24"/>
                <w:szCs w:val="24"/>
                <w:vertAlign w:val="superscript"/>
              </w:rPr>
              <w:t>3</w:t>
            </w:r>
            <w:r>
              <w:rPr>
                <w:rFonts w:hint="default" w:eastAsiaTheme="minorEastAsia"/>
                <w:bCs/>
                <w:color w:val="auto"/>
                <w:sz w:val="24"/>
                <w:szCs w:val="24"/>
              </w:rPr>
              <w:t>，</w:t>
            </w:r>
            <w:r>
              <w:rPr>
                <w:rFonts w:hint="default"/>
                <w:bCs/>
                <w:color w:val="auto"/>
                <w:sz w:val="24"/>
                <w:szCs w:val="24"/>
              </w:rPr>
              <w:t>布袋除尘器（设计除尘器效率99.7%），</w:t>
            </w:r>
            <w:r>
              <w:rPr>
                <w:rFonts w:hint="eastAsia"/>
                <w:bCs/>
                <w:color w:val="auto"/>
                <w:sz w:val="24"/>
                <w:szCs w:val="24"/>
              </w:rPr>
              <w:t>除尘器风量为</w:t>
            </w:r>
            <w:r>
              <w:rPr>
                <w:rFonts w:hint="default"/>
                <w:bCs/>
                <w:color w:val="auto"/>
                <w:sz w:val="24"/>
                <w:szCs w:val="24"/>
              </w:rPr>
              <w:t>3</w:t>
            </w:r>
            <w:r>
              <w:rPr>
                <w:rFonts w:hint="eastAsia"/>
                <w:bCs/>
                <w:color w:val="auto"/>
                <w:sz w:val="24"/>
                <w:szCs w:val="24"/>
              </w:rPr>
              <w:t>000</w:t>
            </w:r>
            <w:r>
              <w:rPr>
                <w:rFonts w:hint="default"/>
                <w:bCs/>
                <w:color w:val="auto"/>
                <w:sz w:val="24"/>
                <w:szCs w:val="24"/>
              </w:rPr>
              <w:t>m</w:t>
            </w:r>
            <w:r>
              <w:rPr>
                <w:rFonts w:hint="default"/>
                <w:bCs/>
                <w:color w:val="auto"/>
                <w:sz w:val="24"/>
                <w:szCs w:val="24"/>
                <w:vertAlign w:val="superscript"/>
              </w:rPr>
              <w:t>3</w:t>
            </w:r>
            <w:r>
              <w:rPr>
                <w:rFonts w:hint="default"/>
                <w:bCs/>
                <w:color w:val="auto"/>
                <w:sz w:val="24"/>
                <w:szCs w:val="24"/>
              </w:rPr>
              <w:t>/h，</w:t>
            </w:r>
            <w:r>
              <w:rPr>
                <w:rFonts w:hint="default"/>
                <w:color w:val="auto"/>
                <w:kern w:val="0"/>
                <w:sz w:val="24"/>
                <w:szCs w:val="24"/>
              </w:rPr>
              <w:t>除尘器过滤风速0.</w:t>
            </w:r>
            <w:r>
              <w:rPr>
                <w:rFonts w:hint="eastAsia"/>
                <w:color w:val="auto"/>
                <w:kern w:val="0"/>
                <w:sz w:val="24"/>
                <w:szCs w:val="24"/>
              </w:rPr>
              <w:t>5</w:t>
            </w:r>
            <w:r>
              <w:rPr>
                <w:rFonts w:hint="default"/>
                <w:color w:val="auto"/>
                <w:kern w:val="0"/>
                <w:sz w:val="24"/>
                <w:szCs w:val="24"/>
              </w:rPr>
              <w:t>m/min。过滤面积1</w:t>
            </w:r>
            <w:r>
              <w:rPr>
                <w:rFonts w:hint="eastAsia"/>
                <w:color w:val="auto"/>
                <w:kern w:val="0"/>
                <w:sz w:val="24"/>
                <w:szCs w:val="24"/>
              </w:rPr>
              <w:t>00</w:t>
            </w:r>
            <w:r>
              <w:rPr>
                <w:rFonts w:hint="default"/>
                <w:color w:val="auto"/>
                <w:kern w:val="0"/>
                <w:sz w:val="24"/>
                <w:szCs w:val="24"/>
              </w:rPr>
              <w:t>m</w:t>
            </w:r>
            <w:r>
              <w:rPr>
                <w:rFonts w:hint="default"/>
                <w:color w:val="auto"/>
                <w:kern w:val="0"/>
                <w:sz w:val="24"/>
                <w:szCs w:val="24"/>
                <w:vertAlign w:val="superscript"/>
              </w:rPr>
              <w:t>2</w:t>
            </w:r>
            <w:r>
              <w:rPr>
                <w:rFonts w:hint="default"/>
                <w:color w:val="auto"/>
                <w:kern w:val="0"/>
                <w:sz w:val="24"/>
                <w:szCs w:val="24"/>
              </w:rPr>
              <w:t>。</w:t>
            </w:r>
            <w:r>
              <w:rPr>
                <w:rFonts w:hint="eastAsia" w:eastAsiaTheme="minorEastAsia"/>
                <w:bCs/>
                <w:color w:val="auto"/>
                <w:sz w:val="24"/>
                <w:szCs w:val="20"/>
              </w:rPr>
              <w:t>经处理后由除尘器</w:t>
            </w:r>
            <w:r>
              <w:rPr>
                <w:rFonts w:hint="eastAsia" w:eastAsiaTheme="minorEastAsia"/>
                <w:bCs/>
                <w:color w:val="auto"/>
                <w:sz w:val="24"/>
                <w:szCs w:val="22"/>
              </w:rPr>
              <w:t>排出的粉尘浓度为</w:t>
            </w:r>
            <w:r>
              <w:rPr>
                <w:rFonts w:hint="eastAsia" w:eastAsiaTheme="minorEastAsia"/>
                <w:bCs/>
                <w:color w:val="auto"/>
                <w:sz w:val="24"/>
                <w:szCs w:val="22"/>
                <w:lang w:val="en-US" w:eastAsia="zh-CN"/>
              </w:rPr>
              <w:t>3</w:t>
            </w:r>
            <w:r>
              <w:rPr>
                <w:rFonts w:hint="eastAsia" w:eastAsiaTheme="minorEastAsia"/>
                <w:bCs/>
                <w:color w:val="auto"/>
                <w:sz w:val="24"/>
                <w:szCs w:val="22"/>
              </w:rPr>
              <w:t>0mg/m</w:t>
            </w:r>
            <w:r>
              <w:rPr>
                <w:rFonts w:hint="eastAsia" w:eastAsiaTheme="minorEastAsia"/>
                <w:bCs/>
                <w:color w:val="auto"/>
                <w:sz w:val="24"/>
                <w:szCs w:val="22"/>
                <w:vertAlign w:val="superscript"/>
              </w:rPr>
              <w:t>3</w:t>
            </w:r>
            <w:r>
              <w:rPr>
                <w:rFonts w:hint="eastAsia" w:eastAsiaTheme="minorEastAsia"/>
                <w:bCs/>
                <w:color w:val="auto"/>
                <w:sz w:val="24"/>
                <w:szCs w:val="22"/>
              </w:rPr>
              <w:t>，0.0</w:t>
            </w:r>
            <w:r>
              <w:rPr>
                <w:rFonts w:hint="eastAsia" w:eastAsiaTheme="minorEastAsia"/>
                <w:bCs/>
                <w:color w:val="auto"/>
                <w:sz w:val="24"/>
                <w:szCs w:val="22"/>
                <w:lang w:val="en-US" w:eastAsia="zh-CN"/>
              </w:rPr>
              <w:t>9</w:t>
            </w:r>
            <w:r>
              <w:rPr>
                <w:rFonts w:hint="eastAsia" w:eastAsiaTheme="minorEastAsia"/>
                <w:bCs/>
                <w:color w:val="auto"/>
                <w:sz w:val="24"/>
                <w:szCs w:val="22"/>
              </w:rPr>
              <w:t>kg/h，年排放量为</w:t>
            </w:r>
            <w:r>
              <w:rPr>
                <w:rFonts w:hint="default" w:eastAsiaTheme="minorEastAsia"/>
                <w:bCs/>
                <w:color w:val="auto"/>
                <w:sz w:val="24"/>
                <w:szCs w:val="22"/>
              </w:rPr>
              <w:t>0.</w:t>
            </w:r>
            <w:r>
              <w:rPr>
                <w:rFonts w:hint="eastAsia" w:eastAsiaTheme="minorEastAsia"/>
                <w:bCs/>
                <w:color w:val="auto"/>
                <w:sz w:val="24"/>
                <w:szCs w:val="22"/>
                <w:lang w:val="en-US" w:eastAsia="zh-CN"/>
              </w:rPr>
              <w:t>54</w:t>
            </w:r>
            <w:r>
              <w:rPr>
                <w:rFonts w:hint="default" w:eastAsiaTheme="minorEastAsia"/>
                <w:bCs/>
                <w:color w:val="auto"/>
                <w:sz w:val="24"/>
                <w:szCs w:val="22"/>
              </w:rPr>
              <w:t>0</w:t>
            </w:r>
            <w:r>
              <w:rPr>
                <w:rFonts w:hint="eastAsia" w:eastAsiaTheme="minorEastAsia"/>
                <w:bCs/>
                <w:color w:val="auto"/>
                <w:sz w:val="24"/>
                <w:szCs w:val="22"/>
              </w:rPr>
              <w:t>t/a。</w:t>
            </w:r>
            <w:r>
              <w:rPr>
                <w:rFonts w:hint="default"/>
                <w:color w:val="auto"/>
                <w:kern w:val="0"/>
                <w:sz w:val="24"/>
                <w:szCs w:val="24"/>
              </w:rPr>
              <w:t>经除尘后由</w:t>
            </w:r>
            <w:r>
              <w:rPr>
                <w:rFonts w:hint="default"/>
                <w:bCs/>
                <w:color w:val="auto"/>
                <w:sz w:val="24"/>
                <w:szCs w:val="24"/>
              </w:rPr>
              <w:t>1根15m高排气筒排放。</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bCs/>
                <w:color w:val="auto"/>
                <w:sz w:val="24"/>
                <w:szCs w:val="22"/>
              </w:rPr>
            </w:pPr>
            <w:r>
              <w:rPr>
                <w:rFonts w:hint="eastAsia" w:eastAsiaTheme="minorEastAsia"/>
                <w:color w:val="auto"/>
                <w:sz w:val="24"/>
                <w:szCs w:val="24"/>
              </w:rPr>
              <w:t>现有项目</w:t>
            </w:r>
            <w:r>
              <w:rPr>
                <w:rFonts w:hint="default" w:eastAsiaTheme="minorEastAsia"/>
                <w:color w:val="auto"/>
                <w:sz w:val="24"/>
                <w:szCs w:val="24"/>
              </w:rPr>
              <w:t>破碎</w:t>
            </w:r>
            <w:r>
              <w:rPr>
                <w:rFonts w:hint="eastAsia" w:eastAsiaTheme="minorEastAsia"/>
                <w:color w:val="auto"/>
                <w:sz w:val="24"/>
                <w:szCs w:val="24"/>
              </w:rPr>
              <w:t>、筛分</w:t>
            </w:r>
            <w:r>
              <w:rPr>
                <w:rFonts w:hint="eastAsia" w:eastAsiaTheme="minorEastAsia"/>
                <w:bCs/>
                <w:color w:val="auto"/>
                <w:sz w:val="24"/>
                <w:szCs w:val="22"/>
              </w:rPr>
              <w:t>过程中产生的粉尘浓度满足《大气污染物综合排放标准》（GB16297-1996）中规定的排放要求，实现达标排放。</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szCs w:val="22"/>
              </w:rPr>
            </w:pPr>
            <w:r>
              <w:rPr>
                <w:rFonts w:hint="eastAsia" w:ascii="微软雅黑" w:hAnsi="微软雅黑" w:eastAsia="微软雅黑" w:cs="微软雅黑"/>
                <w:bCs/>
                <w:color w:val="auto"/>
                <w:sz w:val="24"/>
                <w:szCs w:val="22"/>
              </w:rPr>
              <w:t>⑥</w:t>
            </w:r>
            <w:r>
              <w:rPr>
                <w:rFonts w:hint="eastAsia"/>
                <w:color w:val="auto"/>
                <w:kern w:val="0"/>
                <w:sz w:val="24"/>
                <w:szCs w:val="22"/>
              </w:rPr>
              <w:t>物料</w:t>
            </w:r>
            <w:r>
              <w:rPr>
                <w:rFonts w:hint="default"/>
                <w:color w:val="auto"/>
                <w:kern w:val="0"/>
                <w:sz w:val="24"/>
                <w:szCs w:val="22"/>
              </w:rPr>
              <w:t>输送过程粉尘</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szCs w:val="22"/>
              </w:rPr>
            </w:pPr>
            <w:r>
              <w:rPr>
                <w:rFonts w:hint="eastAsia"/>
                <w:color w:val="auto"/>
                <w:kern w:val="0"/>
                <w:sz w:val="24"/>
                <w:szCs w:val="22"/>
              </w:rPr>
              <w:t>本项目</w:t>
            </w:r>
            <w:r>
              <w:rPr>
                <w:rFonts w:hint="default"/>
                <w:color w:val="auto"/>
                <w:kern w:val="0"/>
                <w:sz w:val="24"/>
                <w:szCs w:val="22"/>
              </w:rPr>
              <w:t>项目</w:t>
            </w:r>
            <w:r>
              <w:rPr>
                <w:rFonts w:hint="eastAsia"/>
                <w:color w:val="auto"/>
                <w:kern w:val="0"/>
                <w:sz w:val="24"/>
                <w:szCs w:val="22"/>
              </w:rPr>
              <w:t>生产过程</w:t>
            </w:r>
            <w:r>
              <w:rPr>
                <w:rFonts w:hint="default"/>
                <w:color w:val="auto"/>
                <w:kern w:val="0"/>
                <w:sz w:val="24"/>
                <w:szCs w:val="22"/>
              </w:rPr>
              <w:t>采用封闭</w:t>
            </w:r>
            <w:r>
              <w:rPr>
                <w:rFonts w:hint="eastAsia"/>
                <w:color w:val="auto"/>
                <w:kern w:val="0"/>
                <w:sz w:val="24"/>
                <w:szCs w:val="22"/>
              </w:rPr>
              <w:t>胶</w:t>
            </w:r>
            <w:r>
              <w:rPr>
                <w:rFonts w:hint="default"/>
                <w:color w:val="auto"/>
                <w:kern w:val="0"/>
                <w:sz w:val="24"/>
                <w:szCs w:val="22"/>
              </w:rPr>
              <w:t>带机输送</w:t>
            </w:r>
            <w:r>
              <w:rPr>
                <w:rFonts w:hint="eastAsia"/>
                <w:color w:val="auto"/>
                <w:kern w:val="0"/>
                <w:sz w:val="24"/>
                <w:szCs w:val="22"/>
              </w:rPr>
              <w:t>，</w:t>
            </w:r>
            <w:r>
              <w:rPr>
                <w:rFonts w:hint="default"/>
                <w:color w:val="auto"/>
                <w:kern w:val="0"/>
                <w:sz w:val="24"/>
                <w:szCs w:val="22"/>
              </w:rPr>
              <w:t>输送过程中粉尘的排放量可以忽略不计</w:t>
            </w:r>
            <w:r>
              <w:rPr>
                <w:rFonts w:hint="eastAsia"/>
                <w:color w:val="auto"/>
                <w:kern w:val="0"/>
                <w:sz w:val="24"/>
                <w:szCs w:val="22"/>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szCs w:val="22"/>
              </w:rPr>
            </w:pPr>
            <w:r>
              <w:rPr>
                <w:rFonts w:hint="eastAsia" w:ascii="仿宋" w:hAnsi="仿宋" w:eastAsia="仿宋" w:cs="仿宋"/>
                <w:color w:val="auto"/>
                <w:kern w:val="0"/>
                <w:sz w:val="24"/>
                <w:szCs w:val="22"/>
              </w:rPr>
              <w:t>⑦</w:t>
            </w:r>
            <w:r>
              <w:rPr>
                <w:rFonts w:hint="default"/>
                <w:color w:val="auto"/>
                <w:kern w:val="0"/>
                <w:sz w:val="24"/>
                <w:szCs w:val="22"/>
              </w:rPr>
              <w:t>运输扬尘</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auto"/>
                <w:kern w:val="0"/>
                <w:sz w:val="24"/>
                <w:szCs w:val="20"/>
              </w:rPr>
            </w:pPr>
            <w:r>
              <w:rPr>
                <w:rFonts w:hint="default"/>
                <w:color w:val="auto"/>
                <w:kern w:val="0"/>
                <w:sz w:val="24"/>
                <w:szCs w:val="22"/>
              </w:rPr>
              <w:t>本项目原料、产品</w:t>
            </w:r>
            <w:r>
              <w:rPr>
                <w:rFonts w:hint="default"/>
                <w:color w:val="auto"/>
                <w:kern w:val="0"/>
                <w:sz w:val="24"/>
                <w:szCs w:val="20"/>
              </w:rPr>
              <w:t>运输量较大，运营期间对运输路线周围将产生的一定的扬尘污染，进出场地运输路线为通过乡村道路进入厂区，本次评价按进厂道路</w:t>
            </w:r>
            <w:r>
              <w:rPr>
                <w:rFonts w:hint="eastAsia"/>
                <w:color w:val="auto"/>
                <w:kern w:val="0"/>
                <w:sz w:val="24"/>
                <w:szCs w:val="20"/>
              </w:rPr>
              <w:t>6</w:t>
            </w:r>
            <w:r>
              <w:rPr>
                <w:rFonts w:hint="default"/>
                <w:color w:val="auto"/>
                <w:kern w:val="0"/>
                <w:sz w:val="24"/>
                <w:szCs w:val="20"/>
              </w:rPr>
              <w:t>00m计算其产生的道路扬尘，计算公式如下：</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kern w:val="0"/>
                <w:sz w:val="24"/>
                <w:szCs w:val="20"/>
              </w:rPr>
            </w:pPr>
            <w:r>
              <w:rPr>
                <w:rFonts w:hint="default"/>
                <w:color w:val="auto"/>
                <w:kern w:val="0"/>
                <w:sz w:val="24"/>
                <w:szCs w:val="20"/>
              </w:rPr>
              <w:t>Qy=0.123·（V/5）·（M/6.8）</w:t>
            </w:r>
            <w:r>
              <w:rPr>
                <w:rFonts w:hint="default"/>
                <w:color w:val="auto"/>
                <w:kern w:val="0"/>
                <w:sz w:val="24"/>
                <w:szCs w:val="20"/>
                <w:vertAlign w:val="superscript"/>
              </w:rPr>
              <w:t>0.85</w:t>
            </w:r>
            <w:r>
              <w:rPr>
                <w:rFonts w:hint="default"/>
                <w:color w:val="auto"/>
                <w:kern w:val="0"/>
                <w:sz w:val="24"/>
                <w:szCs w:val="20"/>
              </w:rPr>
              <w:t>·（P/0.5）</w:t>
            </w:r>
            <w:r>
              <w:rPr>
                <w:rFonts w:hint="default"/>
                <w:color w:val="auto"/>
                <w:kern w:val="0"/>
                <w:sz w:val="24"/>
                <w:szCs w:val="20"/>
                <w:vertAlign w:val="superscript"/>
              </w:rPr>
              <w:t xml:space="preserve">0.72     </w:t>
            </w:r>
            <w:r>
              <w:rPr>
                <w:rFonts w:hint="default"/>
                <w:color w:val="auto"/>
                <w:kern w:val="0"/>
                <w:sz w:val="24"/>
                <w:szCs w:val="20"/>
              </w:rPr>
              <w:t>Qt= Qy·L·Q/M</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kern w:val="0"/>
                <w:sz w:val="24"/>
                <w:szCs w:val="20"/>
              </w:rPr>
            </w:pPr>
            <w:r>
              <w:rPr>
                <w:rFonts w:hint="default"/>
                <w:color w:val="auto"/>
                <w:kern w:val="0"/>
                <w:sz w:val="24"/>
                <w:szCs w:val="20"/>
              </w:rPr>
              <w:t>式中：Qy——交通运输起尘量，kg/km·辆；</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kern w:val="0"/>
                <w:sz w:val="24"/>
                <w:szCs w:val="20"/>
              </w:rPr>
            </w:pPr>
            <w:r>
              <w:rPr>
                <w:rFonts w:hint="default"/>
                <w:color w:val="auto"/>
                <w:kern w:val="0"/>
                <w:sz w:val="24"/>
                <w:szCs w:val="20"/>
              </w:rPr>
              <w:t xml:space="preserve">      Qt——运输途中起尘量，kg；</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kern w:val="0"/>
                <w:sz w:val="24"/>
                <w:szCs w:val="20"/>
              </w:rPr>
            </w:pPr>
            <w:r>
              <w:rPr>
                <w:rFonts w:hint="default"/>
                <w:color w:val="auto"/>
                <w:kern w:val="0"/>
                <w:sz w:val="24"/>
                <w:szCs w:val="20"/>
              </w:rPr>
              <w:t xml:space="preserve">      V——车辆行驶速度，10km/h；</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kern w:val="0"/>
                <w:sz w:val="24"/>
                <w:szCs w:val="20"/>
              </w:rPr>
            </w:pPr>
            <w:r>
              <w:rPr>
                <w:rFonts w:hint="default"/>
                <w:color w:val="auto"/>
                <w:kern w:val="0"/>
                <w:sz w:val="24"/>
                <w:szCs w:val="20"/>
              </w:rPr>
              <w:t xml:space="preserve">      P——路面状况，以每平米路面灰尘覆盖率表示，kg/m</w:t>
            </w:r>
            <w:r>
              <w:rPr>
                <w:rFonts w:hint="default"/>
                <w:color w:val="auto"/>
                <w:kern w:val="0"/>
                <w:sz w:val="24"/>
                <w:szCs w:val="20"/>
                <w:vertAlign w:val="superscript"/>
              </w:rPr>
              <w:t>2</w:t>
            </w:r>
            <w:r>
              <w:rPr>
                <w:rFonts w:hint="default"/>
                <w:color w:val="auto"/>
                <w:kern w:val="0"/>
                <w:sz w:val="24"/>
                <w:szCs w:val="20"/>
              </w:rPr>
              <w:t>，0.1；</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kern w:val="0"/>
                <w:sz w:val="24"/>
                <w:szCs w:val="20"/>
              </w:rPr>
            </w:pPr>
            <w:r>
              <w:rPr>
                <w:rFonts w:hint="default"/>
                <w:color w:val="auto"/>
                <w:kern w:val="0"/>
                <w:sz w:val="24"/>
                <w:szCs w:val="20"/>
              </w:rPr>
              <w:t xml:space="preserve">      M——车辆载重，10t/辆；</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kern w:val="0"/>
                <w:sz w:val="24"/>
                <w:szCs w:val="20"/>
              </w:rPr>
            </w:pPr>
            <w:r>
              <w:rPr>
                <w:rFonts w:hint="default"/>
                <w:color w:val="auto"/>
                <w:kern w:val="0"/>
                <w:sz w:val="24"/>
                <w:szCs w:val="20"/>
              </w:rPr>
              <w:t xml:space="preserve">      L——运输距离，</w:t>
            </w:r>
            <w:r>
              <w:rPr>
                <w:rFonts w:hint="eastAsia"/>
                <w:color w:val="auto"/>
                <w:kern w:val="0"/>
                <w:sz w:val="24"/>
                <w:szCs w:val="20"/>
              </w:rPr>
              <w:t>6</w:t>
            </w:r>
            <w:r>
              <w:rPr>
                <w:rFonts w:hint="default"/>
                <w:color w:val="auto"/>
                <w:kern w:val="0"/>
                <w:sz w:val="24"/>
                <w:szCs w:val="20"/>
              </w:rPr>
              <w:t>00m；</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color w:val="auto"/>
                <w:kern w:val="0"/>
                <w:sz w:val="24"/>
                <w:szCs w:val="20"/>
              </w:rPr>
            </w:pPr>
            <w:r>
              <w:rPr>
                <w:rFonts w:hint="default"/>
                <w:color w:val="auto"/>
                <w:kern w:val="0"/>
                <w:sz w:val="24"/>
                <w:szCs w:val="20"/>
              </w:rPr>
              <w:t xml:space="preserve">      Q——运输量</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default" w:eastAsiaTheme="minorEastAsia"/>
                <w:color w:val="auto"/>
                <w:sz w:val="24"/>
                <w:szCs w:val="24"/>
              </w:rPr>
              <w:t>根据计算，本项目运输扬尘量为</w:t>
            </w:r>
            <w:r>
              <w:rPr>
                <w:rFonts w:hint="eastAsia" w:eastAsiaTheme="minorEastAsia"/>
                <w:color w:val="auto"/>
                <w:sz w:val="24"/>
                <w:szCs w:val="24"/>
              </w:rPr>
              <w:t>0.23</w:t>
            </w:r>
            <w:r>
              <w:rPr>
                <w:rFonts w:hint="default" w:eastAsiaTheme="minorEastAsia"/>
                <w:color w:val="auto"/>
                <w:sz w:val="24"/>
                <w:szCs w:val="24"/>
              </w:rPr>
              <w:t>t/a，环评要求对运输路面进行硬化和绿化，并定期洒水抑尘；且在厂区</w:t>
            </w:r>
            <w:r>
              <w:rPr>
                <w:rFonts w:hint="eastAsia" w:eastAsiaTheme="minorEastAsia"/>
                <w:color w:val="auto"/>
                <w:sz w:val="24"/>
                <w:szCs w:val="24"/>
              </w:rPr>
              <w:t>大门</w:t>
            </w:r>
            <w:r>
              <w:rPr>
                <w:rFonts w:hint="default" w:eastAsiaTheme="minorEastAsia"/>
                <w:color w:val="auto"/>
                <w:sz w:val="24"/>
                <w:szCs w:val="24"/>
              </w:rPr>
              <w:t>处设置</w:t>
            </w:r>
            <w:r>
              <w:rPr>
                <w:rFonts w:hint="eastAsia" w:eastAsiaTheme="minorEastAsia"/>
                <w:color w:val="auto"/>
                <w:sz w:val="24"/>
                <w:szCs w:val="24"/>
              </w:rPr>
              <w:t>车辆冲洗台</w:t>
            </w:r>
            <w:r>
              <w:rPr>
                <w:rFonts w:hint="default" w:eastAsiaTheme="minorEastAsia"/>
                <w:color w:val="auto"/>
                <w:sz w:val="24"/>
                <w:szCs w:val="24"/>
              </w:rPr>
              <w:t>，定期冲洗车轮，确保车辆不带泥土驶出</w:t>
            </w:r>
            <w:r>
              <w:rPr>
                <w:rFonts w:hint="eastAsia" w:eastAsiaTheme="minorEastAsia"/>
                <w:color w:val="auto"/>
                <w:sz w:val="24"/>
                <w:szCs w:val="24"/>
              </w:rPr>
              <w:t>厂区</w:t>
            </w:r>
            <w:r>
              <w:rPr>
                <w:rFonts w:hint="default" w:eastAsiaTheme="minorEastAsia"/>
                <w:color w:val="auto"/>
                <w:sz w:val="24"/>
                <w:szCs w:val="24"/>
              </w:rPr>
              <w:t>；建设单位按照规定的运输路线运行，运输均使用封闭运输车俩，合理控制车速，在易起尘路段减速慢行，避免交通高峰期运输，运输扬尘量得到有效控制，排放量可降低70%，则排放量为0.</w:t>
            </w:r>
            <w:r>
              <w:rPr>
                <w:rFonts w:hint="eastAsia" w:eastAsiaTheme="minorEastAsia"/>
                <w:color w:val="auto"/>
                <w:sz w:val="24"/>
                <w:szCs w:val="24"/>
              </w:rPr>
              <w:t>013</w:t>
            </w:r>
            <w:r>
              <w:rPr>
                <w:rFonts w:hint="default" w:eastAsiaTheme="minorEastAsia"/>
                <w:color w:val="auto"/>
                <w:sz w:val="24"/>
                <w:szCs w:val="24"/>
              </w:rPr>
              <w:t>t/a。</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2、大气环境估算</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default" w:eastAsiaTheme="minorEastAsia"/>
                <w:color w:val="auto"/>
                <w:sz w:val="24"/>
                <w:szCs w:val="24"/>
              </w:rPr>
              <w:t>1）、大气环境影响评价工作等级的确定</w:t>
            </w:r>
          </w:p>
          <w:p>
            <w:pPr>
              <w:keepNext w:val="0"/>
              <w:keepLines w:val="0"/>
              <w:suppressLineNumbers w:val="0"/>
              <w:adjustRightInd w:val="0"/>
              <w:snapToGrid w:val="0"/>
              <w:spacing w:before="0" w:beforeAutospacing="0" w:after="0" w:afterAutospacing="0" w:line="360" w:lineRule="auto"/>
              <w:ind w:left="0" w:right="0" w:firstLine="422" w:firstLineChars="176"/>
              <w:jc w:val="left"/>
              <w:rPr>
                <w:rFonts w:hint="default" w:eastAsiaTheme="minorEastAsia"/>
                <w:color w:val="auto"/>
                <w:sz w:val="24"/>
                <w:szCs w:val="24"/>
                <w:highlight w:val="magenta"/>
              </w:rPr>
            </w:pPr>
            <w:r>
              <w:rPr>
                <w:rFonts w:hint="default" w:eastAsiaTheme="minorEastAsia"/>
                <w:color w:val="auto"/>
                <w:sz w:val="24"/>
                <w:szCs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keepNext w:val="0"/>
              <w:keepLines w:val="0"/>
              <w:suppressLineNumbers w:val="0"/>
              <w:adjustRightInd w:val="0"/>
              <w:snapToGrid w:val="0"/>
              <w:spacing w:before="0" w:beforeAutospacing="0" w:after="0" w:afterAutospacing="0" w:line="360" w:lineRule="auto"/>
              <w:ind w:left="0" w:right="0" w:firstLine="422" w:firstLineChars="176"/>
              <w:jc w:val="left"/>
              <w:rPr>
                <w:rFonts w:hint="default" w:eastAsiaTheme="minorEastAsia"/>
                <w:color w:val="auto"/>
                <w:sz w:val="24"/>
                <w:szCs w:val="24"/>
              </w:rPr>
            </w:pPr>
            <w:r>
              <w:rPr>
                <w:rFonts w:hint="default" w:eastAsiaTheme="minorEastAsia"/>
                <w:color w:val="auto"/>
                <w:sz w:val="24"/>
                <w:szCs w:val="24"/>
              </w:rPr>
              <w:t>(1)P</w:t>
            </w:r>
            <w:r>
              <w:rPr>
                <w:rFonts w:hint="default" w:eastAsiaTheme="minorEastAsia"/>
                <w:color w:val="auto"/>
                <w:sz w:val="24"/>
                <w:szCs w:val="24"/>
                <w:vertAlign w:val="subscript"/>
              </w:rPr>
              <w:t>max</w:t>
            </w:r>
            <w:r>
              <w:rPr>
                <w:rFonts w:hint="default" w:eastAsiaTheme="minorEastAsia"/>
                <w:color w:val="auto"/>
                <w:sz w:val="24"/>
                <w:szCs w:val="24"/>
              </w:rPr>
              <w:t>及D</w:t>
            </w:r>
            <w:r>
              <w:rPr>
                <w:rFonts w:hint="default" w:eastAsiaTheme="minorEastAsia"/>
                <w:color w:val="auto"/>
                <w:sz w:val="24"/>
                <w:szCs w:val="24"/>
                <w:vertAlign w:val="subscript"/>
              </w:rPr>
              <w:t>10%</w:t>
            </w:r>
            <w:r>
              <w:rPr>
                <w:rFonts w:hint="default" w:eastAsiaTheme="minorEastAsia"/>
                <w:color w:val="auto"/>
                <w:sz w:val="24"/>
                <w:szCs w:val="24"/>
              </w:rPr>
              <w:t>的确定</w:t>
            </w:r>
          </w:p>
          <w:p>
            <w:pPr>
              <w:keepNext w:val="0"/>
              <w:keepLines w:val="0"/>
              <w:suppressLineNumbers w:val="0"/>
              <w:spacing w:before="0" w:beforeAutospacing="0" w:after="0" w:afterAutospacing="0" w:line="360" w:lineRule="auto"/>
              <w:ind w:left="0" w:right="0" w:firstLine="422" w:firstLineChars="176"/>
              <w:jc w:val="left"/>
              <w:rPr>
                <w:rFonts w:hint="default" w:eastAsiaTheme="minorEastAsia"/>
                <w:color w:val="auto"/>
                <w:sz w:val="24"/>
                <w:szCs w:val="24"/>
              </w:rPr>
            </w:pPr>
            <w:r>
              <w:rPr>
                <w:rFonts w:hint="default" w:eastAsiaTheme="minorEastAsia"/>
                <w:color w:val="auto"/>
                <w:sz w:val="24"/>
                <w:szCs w:val="24"/>
              </w:rPr>
              <w:t>依据《环境影响评价技术导则 大气环境》(HJ2.2-2018)中最大地面浓度占标率P</w:t>
            </w:r>
            <w:r>
              <w:rPr>
                <w:rFonts w:hint="default" w:eastAsiaTheme="minorEastAsia"/>
                <w:i/>
                <w:color w:val="auto"/>
                <w:sz w:val="24"/>
                <w:szCs w:val="24"/>
              </w:rPr>
              <w:t>i</w:t>
            </w:r>
            <w:r>
              <w:rPr>
                <w:rFonts w:hint="default" w:eastAsiaTheme="minorEastAsia"/>
                <w:color w:val="auto"/>
                <w:sz w:val="24"/>
                <w:szCs w:val="24"/>
              </w:rPr>
              <w:t>定义如下：</w:t>
            </w:r>
          </w:p>
          <w:p>
            <w:pPr>
              <w:keepNext w:val="0"/>
              <w:keepLines w:val="0"/>
              <w:suppressLineNumbers w:val="0"/>
              <w:spacing w:before="0" w:beforeAutospacing="0" w:after="0" w:afterAutospacing="0" w:line="276" w:lineRule="auto"/>
              <w:ind w:left="0" w:right="0" w:firstLine="422" w:firstLineChars="176"/>
              <w:jc w:val="center"/>
              <w:rPr>
                <w:rFonts w:hint="default" w:eastAsiaTheme="minorEastAsia"/>
                <w:color w:val="auto"/>
                <w:sz w:val="24"/>
                <w:szCs w:val="24"/>
              </w:rPr>
            </w:pPr>
            <m:oMathPara>
              <m:oMath>
                <m:sSub>
                  <m:sSubPr>
                    <m:ctrlPr>
                      <w:rPr>
                        <w:rFonts w:hint="default" w:ascii="Cambria Math" w:hAnsi="Cambria Math" w:eastAsiaTheme="minorEastAsia"/>
                        <w:color w:val="auto"/>
                        <w:sz w:val="24"/>
                        <w:szCs w:val="24"/>
                      </w:rPr>
                    </m:ctrlPr>
                  </m:sSubPr>
                  <m:e>
                    <m:r>
                      <w:rPr>
                        <w:rFonts w:hint="default" w:ascii="Cambria Math" w:hAnsi="Cambria Math" w:eastAsiaTheme="minorEastAsia"/>
                        <w:color w:val="auto"/>
                        <w:sz w:val="24"/>
                        <w:szCs w:val="24"/>
                      </w:rPr>
                      <m:t>P</m:t>
                    </m:r>
                    <m:ctrlPr>
                      <w:rPr>
                        <w:rFonts w:hint="default" w:ascii="Cambria Math" w:hAnsi="Cambria Math" w:eastAsiaTheme="minorEastAsia"/>
                        <w:color w:val="auto"/>
                        <w:sz w:val="24"/>
                        <w:szCs w:val="24"/>
                      </w:rPr>
                    </m:ctrlPr>
                  </m:e>
                  <m:sub>
                    <m:r>
                      <w:rPr>
                        <w:rFonts w:hint="default" w:ascii="Cambria Math" w:hAnsi="Cambria Math" w:eastAsiaTheme="minorEastAsia"/>
                        <w:color w:val="auto"/>
                        <w:sz w:val="24"/>
                        <w:szCs w:val="24"/>
                      </w:rPr>
                      <m:t>i</m:t>
                    </m:r>
                    <m:ctrlPr>
                      <w:rPr>
                        <w:rFonts w:hint="default" w:ascii="Cambria Math" w:hAnsi="Cambria Math" w:eastAsiaTheme="minorEastAsia"/>
                        <w:color w:val="auto"/>
                        <w:sz w:val="24"/>
                        <w:szCs w:val="24"/>
                      </w:rPr>
                    </m:ctrlPr>
                  </m:sub>
                </m:sSub>
                <m:r>
                  <m:rPr>
                    <m:sty m:val="p"/>
                  </m:rPr>
                  <w:rPr>
                    <w:rFonts w:hint="default" w:ascii="Cambria Math" w:hAnsi="Cambria Math" w:eastAsiaTheme="minorEastAsia"/>
                    <w:color w:val="auto"/>
                    <w:sz w:val="24"/>
                    <w:szCs w:val="24"/>
                  </w:rPr>
                  <m:t>=</m:t>
                </m:r>
                <m:f>
                  <m:fPr>
                    <m:ctrlPr>
                      <w:rPr>
                        <w:rFonts w:hint="default" w:ascii="Cambria Math" w:hAnsi="Cambria Math" w:eastAsiaTheme="minorEastAsia"/>
                        <w:color w:val="auto"/>
                        <w:sz w:val="24"/>
                        <w:szCs w:val="24"/>
                      </w:rPr>
                    </m:ctrlPr>
                  </m:fPr>
                  <m:num>
                    <m:sSub>
                      <m:sSubPr>
                        <m:ctrlPr>
                          <w:rPr>
                            <w:rFonts w:hint="default" w:ascii="Cambria Math" w:hAnsi="Cambria Math" w:eastAsiaTheme="minorEastAsia"/>
                            <w:i/>
                            <w:color w:val="auto"/>
                            <w:sz w:val="24"/>
                            <w:szCs w:val="24"/>
                          </w:rPr>
                        </m:ctrlPr>
                      </m:sSubPr>
                      <m:e>
                        <m:r>
                          <w:rPr>
                            <w:rFonts w:hint="default" w:ascii="Cambria Math" w:hAnsi="Cambria Math" w:eastAsiaTheme="minorEastAsia"/>
                            <w:color w:val="auto"/>
                            <w:sz w:val="24"/>
                            <w:szCs w:val="24"/>
                          </w:rPr>
                          <m:t>C</m:t>
                        </m:r>
                        <m:ctrlPr>
                          <w:rPr>
                            <w:rFonts w:hint="default" w:ascii="Cambria Math" w:hAnsi="Cambria Math" w:eastAsiaTheme="minorEastAsia"/>
                            <w:i/>
                            <w:color w:val="auto"/>
                            <w:sz w:val="24"/>
                            <w:szCs w:val="24"/>
                          </w:rPr>
                        </m:ctrlPr>
                      </m:e>
                      <m:sub>
                        <m:r>
                          <w:rPr>
                            <w:rFonts w:hint="default" w:ascii="Cambria Math" w:hAnsi="Cambria Math" w:eastAsiaTheme="minorEastAsia"/>
                            <w:color w:val="auto"/>
                            <w:sz w:val="24"/>
                            <w:szCs w:val="24"/>
                          </w:rPr>
                          <m:t>i</m:t>
                        </m:r>
                        <m:ctrlPr>
                          <w:rPr>
                            <w:rFonts w:hint="default" w:ascii="Cambria Math" w:hAnsi="Cambria Math" w:eastAsiaTheme="minorEastAsia"/>
                            <w:i/>
                            <w:color w:val="auto"/>
                            <w:sz w:val="24"/>
                            <w:szCs w:val="24"/>
                          </w:rPr>
                        </m:ctrlPr>
                      </m:sub>
                    </m:sSub>
                    <m:ctrlPr>
                      <w:rPr>
                        <w:rFonts w:hint="default" w:ascii="Cambria Math" w:hAnsi="Cambria Math" w:eastAsiaTheme="minorEastAsia"/>
                        <w:color w:val="auto"/>
                        <w:sz w:val="24"/>
                        <w:szCs w:val="24"/>
                      </w:rPr>
                    </m:ctrlPr>
                  </m:num>
                  <m:den>
                    <m:sSub>
                      <m:sSubPr>
                        <m:ctrlPr>
                          <w:rPr>
                            <w:rFonts w:hint="default" w:ascii="Cambria Math" w:hAnsi="Cambria Math" w:eastAsiaTheme="minorEastAsia"/>
                            <w:i/>
                            <w:color w:val="auto"/>
                            <w:sz w:val="24"/>
                            <w:szCs w:val="24"/>
                          </w:rPr>
                        </m:ctrlPr>
                      </m:sSubPr>
                      <m:e>
                        <m:r>
                          <w:rPr>
                            <w:rFonts w:hint="default" w:ascii="Cambria Math" w:hAnsi="Cambria Math" w:eastAsiaTheme="minorEastAsia"/>
                            <w:color w:val="auto"/>
                            <w:sz w:val="24"/>
                            <w:szCs w:val="24"/>
                          </w:rPr>
                          <m:t>C</m:t>
                        </m:r>
                        <m:ctrlPr>
                          <w:rPr>
                            <w:rFonts w:hint="default" w:ascii="Cambria Math" w:hAnsi="Cambria Math" w:eastAsiaTheme="minorEastAsia"/>
                            <w:i/>
                            <w:color w:val="auto"/>
                            <w:sz w:val="24"/>
                            <w:szCs w:val="24"/>
                          </w:rPr>
                        </m:ctrlPr>
                      </m:e>
                      <m:sub>
                        <m:r>
                          <w:rPr>
                            <w:rFonts w:hint="default" w:ascii="Cambria Math" w:hAnsi="Cambria Math" w:eastAsiaTheme="minorEastAsia"/>
                            <w:color w:val="auto"/>
                            <w:sz w:val="24"/>
                            <w:szCs w:val="24"/>
                          </w:rPr>
                          <m:t>0i</m:t>
                        </m:r>
                        <m:ctrlPr>
                          <w:rPr>
                            <w:rFonts w:hint="default" w:ascii="Cambria Math" w:hAnsi="Cambria Math" w:eastAsiaTheme="minorEastAsia"/>
                            <w:i/>
                            <w:color w:val="auto"/>
                            <w:sz w:val="24"/>
                            <w:szCs w:val="24"/>
                          </w:rPr>
                        </m:ctrlPr>
                      </m:sub>
                    </m:sSub>
                    <m:ctrlPr>
                      <w:rPr>
                        <w:rFonts w:hint="default" w:ascii="Cambria Math" w:hAnsi="Cambria Math" w:eastAsiaTheme="minorEastAsia"/>
                        <w:color w:val="auto"/>
                        <w:sz w:val="24"/>
                        <w:szCs w:val="24"/>
                      </w:rPr>
                    </m:ctrlPr>
                  </m:den>
                </m:f>
                <m:r>
                  <w:rPr>
                    <w:rFonts w:hint="default" w:ascii="Cambria Math" w:hAnsi="Cambria Math" w:eastAsiaTheme="minorEastAsia"/>
                    <w:color w:val="auto"/>
                    <w:sz w:val="24"/>
                    <w:szCs w:val="24"/>
                  </w:rPr>
                  <m:t>×100%</m:t>
                </m:r>
              </m:oMath>
            </m:oMathPara>
          </w:p>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m:oMath>
              <m:sSub>
                <m:sSubPr>
                  <m:ctrlPr>
                    <w:rPr>
                      <w:rFonts w:hint="default" w:ascii="Cambria Math" w:hAnsi="Cambria Math" w:eastAsiaTheme="minorEastAsia"/>
                      <w:color w:val="auto"/>
                      <w:sz w:val="24"/>
                      <w:szCs w:val="24"/>
                    </w:rPr>
                  </m:ctrlPr>
                </m:sSubPr>
                <m:e>
                  <m:r>
                    <w:rPr>
                      <w:rFonts w:hint="default" w:ascii="Cambria Math" w:hAnsi="Cambria Math" w:eastAsiaTheme="minorEastAsia"/>
                      <w:color w:val="auto"/>
                      <w:sz w:val="24"/>
                      <w:szCs w:val="24"/>
                    </w:rPr>
                    <m:t>P</m:t>
                  </m:r>
                  <m:ctrlPr>
                    <w:rPr>
                      <w:rFonts w:hint="default" w:ascii="Cambria Math" w:hAnsi="Cambria Math" w:eastAsiaTheme="minorEastAsia"/>
                      <w:color w:val="auto"/>
                      <w:sz w:val="24"/>
                      <w:szCs w:val="24"/>
                    </w:rPr>
                  </m:ctrlPr>
                </m:e>
                <m:sub>
                  <m:r>
                    <w:rPr>
                      <w:rFonts w:hint="default" w:ascii="Cambria Math" w:hAnsi="Cambria Math" w:eastAsiaTheme="minorEastAsia"/>
                      <w:color w:val="auto"/>
                      <w:sz w:val="24"/>
                      <w:szCs w:val="24"/>
                    </w:rPr>
                    <m:t>i</m:t>
                  </m:r>
                  <m:ctrlPr>
                    <w:rPr>
                      <w:rFonts w:hint="default" w:ascii="Cambria Math" w:hAnsi="Cambria Math" w:eastAsiaTheme="minorEastAsia"/>
                      <w:color w:val="auto"/>
                      <w:sz w:val="24"/>
                      <w:szCs w:val="24"/>
                    </w:rPr>
                  </m:ctrlPr>
                </m:sub>
              </m:sSub>
            </m:oMath>
            <w:r>
              <w:rPr>
                <w:rFonts w:hint="default" w:eastAsiaTheme="minorEastAsia"/>
                <w:color w:val="auto"/>
                <w:sz w:val="24"/>
                <w:szCs w:val="24"/>
              </w:rPr>
              <w:t xml:space="preserve"> ——第i个污染物的最大地面空气质量浓度 占标率，%；</w:t>
            </w:r>
          </w:p>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m:oMath>
              <m:sSub>
                <m:sSubPr>
                  <m:ctrlPr>
                    <w:rPr>
                      <w:rFonts w:hint="default" w:ascii="Cambria Math" w:hAnsi="Cambria Math" w:eastAsiaTheme="minorEastAsia"/>
                      <w:i/>
                      <w:color w:val="auto"/>
                      <w:sz w:val="24"/>
                      <w:szCs w:val="24"/>
                    </w:rPr>
                  </m:ctrlPr>
                </m:sSubPr>
                <m:e>
                  <m:r>
                    <w:rPr>
                      <w:rFonts w:hint="default" w:ascii="Cambria Math" w:hAnsi="Cambria Math" w:eastAsiaTheme="minorEastAsia"/>
                      <w:color w:val="auto"/>
                      <w:sz w:val="24"/>
                      <w:szCs w:val="24"/>
                    </w:rPr>
                    <m:t>C</m:t>
                  </m:r>
                  <m:ctrlPr>
                    <w:rPr>
                      <w:rFonts w:hint="default" w:ascii="Cambria Math" w:hAnsi="Cambria Math" w:eastAsiaTheme="minorEastAsia"/>
                      <w:i/>
                      <w:color w:val="auto"/>
                      <w:sz w:val="24"/>
                      <w:szCs w:val="24"/>
                    </w:rPr>
                  </m:ctrlPr>
                </m:e>
                <m:sub>
                  <m:r>
                    <w:rPr>
                      <w:rFonts w:hint="default" w:ascii="Cambria Math" w:hAnsi="Cambria Math" w:eastAsiaTheme="minorEastAsia"/>
                      <w:color w:val="auto"/>
                      <w:sz w:val="24"/>
                      <w:szCs w:val="24"/>
                    </w:rPr>
                    <m:t>i</m:t>
                  </m:r>
                  <m:ctrlPr>
                    <w:rPr>
                      <w:rFonts w:hint="default" w:ascii="Cambria Math" w:hAnsi="Cambria Math" w:eastAsiaTheme="minorEastAsia"/>
                      <w:i/>
                      <w:color w:val="auto"/>
                      <w:sz w:val="24"/>
                      <w:szCs w:val="24"/>
                    </w:rPr>
                  </m:ctrlPr>
                </m:sub>
              </m:sSub>
            </m:oMath>
            <w:r>
              <w:rPr>
                <w:rFonts w:hint="default" w:eastAsiaTheme="minorEastAsia"/>
                <w:color w:val="auto"/>
                <w:sz w:val="24"/>
                <w:szCs w:val="24"/>
              </w:rPr>
              <w:t>——采用估算模型计算出的第i个污染物的最大1h地面空气质量浓度，μg/m</w:t>
            </w:r>
            <w:r>
              <w:rPr>
                <w:rFonts w:hint="default" w:eastAsiaTheme="minorEastAsia"/>
                <w:color w:val="auto"/>
                <w:sz w:val="24"/>
                <w:szCs w:val="24"/>
                <w:vertAlign w:val="superscript"/>
              </w:rPr>
              <w:t>3</w:t>
            </w:r>
            <w:r>
              <w:rPr>
                <w:rFonts w:hint="default" w:eastAsiaTheme="minorEastAsia"/>
                <w:color w:val="auto"/>
                <w:sz w:val="24"/>
                <w:szCs w:val="24"/>
              </w:rPr>
              <w:t>；</w:t>
            </w:r>
          </w:p>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m:oMath>
              <m:sSub>
                <m:sSubPr>
                  <m:ctrlPr>
                    <w:rPr>
                      <w:rFonts w:hint="default" w:ascii="Cambria Math" w:hAnsi="Cambria Math" w:eastAsiaTheme="minorEastAsia"/>
                      <w:i/>
                      <w:color w:val="auto"/>
                      <w:sz w:val="24"/>
                      <w:szCs w:val="24"/>
                    </w:rPr>
                  </m:ctrlPr>
                </m:sSubPr>
                <m:e>
                  <m:r>
                    <w:rPr>
                      <w:rFonts w:hint="default" w:ascii="Cambria Math" w:hAnsi="Cambria Math" w:eastAsiaTheme="minorEastAsia"/>
                      <w:color w:val="auto"/>
                      <w:sz w:val="24"/>
                      <w:szCs w:val="24"/>
                    </w:rPr>
                    <m:t>C</m:t>
                  </m:r>
                  <m:ctrlPr>
                    <w:rPr>
                      <w:rFonts w:hint="default" w:ascii="Cambria Math" w:hAnsi="Cambria Math" w:eastAsiaTheme="minorEastAsia"/>
                      <w:i/>
                      <w:color w:val="auto"/>
                      <w:sz w:val="24"/>
                      <w:szCs w:val="24"/>
                    </w:rPr>
                  </m:ctrlPr>
                </m:e>
                <m:sub>
                  <m:r>
                    <w:rPr>
                      <w:rFonts w:hint="default" w:ascii="Cambria Math" w:hAnsi="Cambria Math" w:eastAsiaTheme="minorEastAsia"/>
                      <w:color w:val="auto"/>
                      <w:sz w:val="24"/>
                      <w:szCs w:val="24"/>
                    </w:rPr>
                    <m:t>0i</m:t>
                  </m:r>
                  <m:ctrlPr>
                    <w:rPr>
                      <w:rFonts w:hint="default" w:ascii="Cambria Math" w:hAnsi="Cambria Math" w:eastAsiaTheme="minorEastAsia"/>
                      <w:i/>
                      <w:color w:val="auto"/>
                      <w:sz w:val="24"/>
                      <w:szCs w:val="24"/>
                    </w:rPr>
                  </m:ctrlPr>
                </m:sub>
              </m:sSub>
            </m:oMath>
            <w:r>
              <w:rPr>
                <w:rFonts w:hint="default" w:eastAsiaTheme="minorEastAsia"/>
                <w:color w:val="auto"/>
                <w:sz w:val="24"/>
                <w:szCs w:val="24"/>
              </w:rPr>
              <w:t>——第i个污染物的环境空气质量浓度标准，μg/m</w:t>
            </w:r>
            <w:r>
              <w:rPr>
                <w:rFonts w:hint="default" w:eastAsiaTheme="minorEastAsia"/>
                <w:color w:val="auto"/>
                <w:sz w:val="24"/>
                <w:szCs w:val="24"/>
                <w:vertAlign w:val="superscript"/>
              </w:rPr>
              <w:t>3</w:t>
            </w:r>
            <w:r>
              <w:rPr>
                <w:rFonts w:hint="default" w:eastAsiaTheme="minorEastAsia"/>
                <w:color w:val="auto"/>
                <w:sz w:val="24"/>
                <w:szCs w:val="24"/>
              </w:rPr>
              <w:t>。</w:t>
            </w:r>
          </w:p>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w:r>
              <w:rPr>
                <w:rFonts w:hint="default" w:eastAsiaTheme="minorEastAsia"/>
                <w:color w:val="auto"/>
                <w:sz w:val="24"/>
                <w:szCs w:val="24"/>
              </w:rPr>
              <w:t>(2)评价等级判别表</w:t>
            </w:r>
          </w:p>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w:r>
              <w:rPr>
                <w:rFonts w:hint="default" w:eastAsiaTheme="minorEastAsia"/>
                <w:color w:val="auto"/>
                <w:sz w:val="24"/>
                <w:szCs w:val="24"/>
              </w:rPr>
              <w:t>评价等级按下表的分级判据进行划分</w:t>
            </w:r>
          </w:p>
          <w:p>
            <w:pPr>
              <w:keepNext w:val="0"/>
              <w:keepLines w:val="0"/>
              <w:suppressLineNumbers w:val="0"/>
              <w:spacing w:before="0" w:beforeAutospacing="0" w:after="0" w:afterAutospacing="0" w:line="480" w:lineRule="exact"/>
              <w:ind w:left="0" w:right="0" w:firstLine="371" w:firstLineChars="176"/>
              <w:jc w:val="center"/>
              <w:rPr>
                <w:rFonts w:hint="default" w:eastAsiaTheme="minorEastAsia"/>
                <w:b/>
                <w:bCs/>
                <w:color w:val="auto"/>
                <w:szCs w:val="21"/>
              </w:rPr>
            </w:pPr>
            <w:r>
              <w:rPr>
                <w:rFonts w:hint="default" w:eastAsiaTheme="minorEastAsia"/>
                <w:b/>
                <w:bCs/>
                <w:color w:val="auto"/>
                <w:szCs w:val="21"/>
              </w:rPr>
              <w:t xml:space="preserve">表7-1 </w:t>
            </w:r>
            <w:r>
              <w:rPr>
                <w:rFonts w:hint="eastAsia" w:eastAsiaTheme="minorEastAsia"/>
                <w:b/>
                <w:bCs/>
                <w:color w:val="auto"/>
                <w:szCs w:val="21"/>
              </w:rPr>
              <w:t xml:space="preserve">  </w:t>
            </w:r>
            <w:r>
              <w:rPr>
                <w:rFonts w:hint="default" w:eastAsiaTheme="minorEastAsia"/>
                <w:b/>
                <w:bCs/>
                <w:color w:val="auto"/>
                <w:szCs w:val="21"/>
              </w:rPr>
              <w:t>评价等级判别表</w:t>
            </w:r>
          </w:p>
          <w:tbl>
            <w:tblPr>
              <w:tblStyle w:val="29"/>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4"/>
              <w:gridCol w:w="4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97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评价工作等级</w:t>
                  </w:r>
                </w:p>
              </w:tc>
              <w:tc>
                <w:tcPr>
                  <w:tcW w:w="4096"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97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一级评价</w:t>
                  </w:r>
                </w:p>
              </w:tc>
              <w:tc>
                <w:tcPr>
                  <w:tcW w:w="4096"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Pmax</w:t>
                  </w:r>
                  <w:r>
                    <w:rPr>
                      <w:rFonts w:hint="eastAsia" w:ascii="宋体" w:hAnsi="宋体" w:cs="宋体"/>
                      <w:color w:val="auto"/>
                      <w:szCs w:val="21"/>
                    </w:rPr>
                    <w:t>≧</w:t>
                  </w:r>
                  <w:r>
                    <w:rPr>
                      <w:rFonts w:hint="default" w:eastAsiaTheme="minorEastAsia"/>
                      <w:color w:val="auto"/>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97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二级评价</w:t>
                  </w:r>
                </w:p>
              </w:tc>
              <w:tc>
                <w:tcPr>
                  <w:tcW w:w="4096"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1%</w:t>
                  </w:r>
                  <w:r>
                    <w:rPr>
                      <w:rFonts w:hint="eastAsia" w:ascii="宋体" w:hAnsi="宋体" w:cs="宋体"/>
                      <w:color w:val="auto"/>
                      <w:szCs w:val="21"/>
                    </w:rPr>
                    <w:t>≦</w:t>
                  </w:r>
                  <w:r>
                    <w:rPr>
                      <w:rFonts w:hint="default" w:eastAsiaTheme="minorEastAsia"/>
                      <w:color w:val="auto"/>
                      <w:szCs w:val="21"/>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397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三级评价</w:t>
                  </w:r>
                </w:p>
              </w:tc>
              <w:tc>
                <w:tcPr>
                  <w:tcW w:w="4096"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Pmax&lt;1%</w:t>
                  </w:r>
                </w:p>
              </w:tc>
            </w:tr>
          </w:tbl>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w:r>
              <w:rPr>
                <w:rFonts w:hint="default" w:eastAsiaTheme="minorEastAsia"/>
                <w:color w:val="auto"/>
                <w:sz w:val="24"/>
                <w:szCs w:val="24"/>
              </w:rPr>
              <w:t>(3)污染物评价标准</w:t>
            </w:r>
          </w:p>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w:r>
              <w:rPr>
                <w:rFonts w:hint="default" w:eastAsiaTheme="minorEastAsia"/>
                <w:color w:val="auto"/>
                <w:sz w:val="24"/>
                <w:szCs w:val="24"/>
              </w:rPr>
              <w:t>污染物评价标准和来源见下表。</w:t>
            </w:r>
          </w:p>
          <w:p>
            <w:pPr>
              <w:keepNext w:val="0"/>
              <w:keepLines w:val="0"/>
              <w:suppressLineNumbers w:val="0"/>
              <w:spacing w:before="0" w:beforeAutospacing="0" w:after="0" w:afterAutospacing="0" w:line="480" w:lineRule="exact"/>
              <w:ind w:left="0" w:right="0" w:firstLine="371" w:firstLineChars="176"/>
              <w:jc w:val="center"/>
              <w:rPr>
                <w:rFonts w:hint="default" w:eastAsiaTheme="minorEastAsia"/>
                <w:b/>
                <w:bCs/>
                <w:color w:val="auto"/>
                <w:szCs w:val="21"/>
              </w:rPr>
            </w:pPr>
            <w:r>
              <w:rPr>
                <w:rFonts w:hint="default" w:eastAsiaTheme="minorEastAsia"/>
                <w:b/>
                <w:bCs/>
                <w:color w:val="auto"/>
                <w:szCs w:val="21"/>
              </w:rPr>
              <w:t>表7-2  污染物评价标准</w:t>
            </w:r>
          </w:p>
          <w:tbl>
            <w:tblPr>
              <w:tblStyle w:val="29"/>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572"/>
              <w:gridCol w:w="1743"/>
              <w:gridCol w:w="1570"/>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2"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污染物名称</w:t>
                  </w:r>
                </w:p>
              </w:tc>
              <w:tc>
                <w:tcPr>
                  <w:tcW w:w="1572"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功能区</w:t>
                  </w:r>
                </w:p>
              </w:tc>
              <w:tc>
                <w:tcPr>
                  <w:tcW w:w="17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取值时间</w:t>
                  </w:r>
                </w:p>
              </w:tc>
              <w:tc>
                <w:tcPr>
                  <w:tcW w:w="1570"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bookmarkStart w:id="0" w:name="OLE_LINK5"/>
                  <w:bookmarkStart w:id="1" w:name="OLE_LINK4"/>
                  <w:r>
                    <w:rPr>
                      <w:rFonts w:hint="default" w:eastAsiaTheme="minorEastAsia"/>
                      <w:color w:val="auto"/>
                      <w:szCs w:val="21"/>
                    </w:rPr>
                    <w:t>标准值</w:t>
                  </w:r>
                  <w:bookmarkEnd w:id="0"/>
                  <w:bookmarkEnd w:id="1"/>
                </w:p>
                <w:p>
                  <w:pPr>
                    <w:keepNext w:val="0"/>
                    <w:keepLines w:val="0"/>
                    <w:suppressLineNumbers w:val="0"/>
                    <w:spacing w:before="0" w:beforeAutospacing="0" w:after="0" w:afterAutospacing="0"/>
                    <w:ind w:left="0" w:right="0"/>
                    <w:jc w:val="center"/>
                    <w:rPr>
                      <w:rFonts w:hint="default" w:eastAsiaTheme="minorEastAsia"/>
                      <w:color w:val="auto"/>
                      <w:szCs w:val="21"/>
                    </w:rPr>
                  </w:pPr>
                  <w:bookmarkStart w:id="2" w:name="OLE_LINK15"/>
                  <w:bookmarkStart w:id="3" w:name="OLE_LINK14"/>
                  <w:r>
                    <w:rPr>
                      <w:rFonts w:hint="default" w:eastAsiaTheme="minorEastAsia"/>
                      <w:color w:val="auto"/>
                      <w:szCs w:val="21"/>
                    </w:rPr>
                    <w:t>(μg/m</w:t>
                  </w:r>
                  <w:r>
                    <w:rPr>
                      <w:rFonts w:hint="default" w:eastAsiaTheme="minorEastAsia"/>
                      <w:color w:val="auto"/>
                      <w:szCs w:val="21"/>
                      <w:vertAlign w:val="superscript"/>
                    </w:rPr>
                    <w:t>3</w:t>
                  </w:r>
                  <w:r>
                    <w:rPr>
                      <w:rFonts w:hint="default" w:eastAsiaTheme="minorEastAsia"/>
                      <w:color w:val="auto"/>
                      <w:szCs w:val="21"/>
                    </w:rPr>
                    <w:t>)</w:t>
                  </w:r>
                  <w:bookmarkEnd w:id="2"/>
                  <w:bookmarkEnd w:id="3"/>
                </w:p>
              </w:tc>
              <w:tc>
                <w:tcPr>
                  <w:tcW w:w="17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42"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PM</w:t>
                  </w:r>
                  <w:r>
                    <w:rPr>
                      <w:rFonts w:hint="default" w:eastAsiaTheme="minorEastAsia"/>
                      <w:color w:val="auto"/>
                      <w:szCs w:val="21"/>
                      <w:vertAlign w:val="subscript"/>
                    </w:rPr>
                    <w:t>10</w:t>
                  </w:r>
                </w:p>
              </w:tc>
              <w:tc>
                <w:tcPr>
                  <w:tcW w:w="1572"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二类限区</w:t>
                  </w:r>
                </w:p>
              </w:tc>
              <w:tc>
                <w:tcPr>
                  <w:tcW w:w="17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日均</w:t>
                  </w:r>
                </w:p>
              </w:tc>
              <w:tc>
                <w:tcPr>
                  <w:tcW w:w="1570"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150.0</w:t>
                  </w:r>
                </w:p>
              </w:tc>
              <w:tc>
                <w:tcPr>
                  <w:tcW w:w="17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GB 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42"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TSP</w:t>
                  </w:r>
                </w:p>
              </w:tc>
              <w:tc>
                <w:tcPr>
                  <w:tcW w:w="1572"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二类限区</w:t>
                  </w:r>
                </w:p>
              </w:tc>
              <w:tc>
                <w:tcPr>
                  <w:tcW w:w="17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日均</w:t>
                  </w:r>
                </w:p>
              </w:tc>
              <w:tc>
                <w:tcPr>
                  <w:tcW w:w="1570"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300.0</w:t>
                  </w:r>
                </w:p>
              </w:tc>
              <w:tc>
                <w:tcPr>
                  <w:tcW w:w="17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GB 3095-2012</w:t>
                  </w:r>
                </w:p>
              </w:tc>
            </w:tr>
          </w:tbl>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w:r>
              <w:rPr>
                <w:rFonts w:hint="default" w:eastAsiaTheme="minorEastAsia"/>
                <w:color w:val="auto"/>
                <w:sz w:val="24"/>
                <w:szCs w:val="24"/>
              </w:rPr>
              <w:t>2）、污染源参数</w:t>
            </w:r>
          </w:p>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w:r>
              <w:rPr>
                <w:rFonts w:hint="default" w:eastAsiaTheme="minorEastAsia"/>
                <w:color w:val="auto"/>
                <w:sz w:val="24"/>
                <w:szCs w:val="24"/>
              </w:rPr>
              <w:t>主要废气污染源排放参数见下表：</w:t>
            </w:r>
          </w:p>
          <w:p>
            <w:pPr>
              <w:keepNext w:val="0"/>
              <w:keepLines w:val="0"/>
              <w:suppressLineNumbers w:val="0"/>
              <w:spacing w:before="0" w:beforeAutospacing="0" w:after="0" w:afterAutospacing="0" w:line="480" w:lineRule="exact"/>
              <w:ind w:left="0" w:right="0" w:firstLine="371" w:firstLineChars="176"/>
              <w:jc w:val="center"/>
              <w:rPr>
                <w:rFonts w:hint="default" w:eastAsiaTheme="minorEastAsia"/>
                <w:color w:val="auto"/>
                <w:sz w:val="24"/>
                <w:szCs w:val="24"/>
              </w:rPr>
            </w:pPr>
            <w:r>
              <w:rPr>
                <w:rFonts w:hint="default" w:eastAsiaTheme="minorEastAsia"/>
                <w:b/>
                <w:bCs/>
                <w:color w:val="auto"/>
                <w:szCs w:val="21"/>
              </w:rPr>
              <w:t>表7-3  主要废气污染源参数一览表(点源)</w:t>
            </w:r>
          </w:p>
          <w:tbl>
            <w:tblPr>
              <w:tblStyle w:val="29"/>
              <w:tblW w:w="8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19"/>
              <w:gridCol w:w="1046"/>
              <w:gridCol w:w="949"/>
              <w:gridCol w:w="606"/>
              <w:gridCol w:w="508"/>
              <w:gridCol w:w="595"/>
              <w:gridCol w:w="739"/>
              <w:gridCol w:w="664"/>
              <w:gridCol w:w="733"/>
              <w:gridCol w:w="618"/>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8" w:hRule="atLeast"/>
              </w:trPr>
              <w:tc>
                <w:tcPr>
                  <w:tcW w:w="1019"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污染源名称</w:t>
                  </w:r>
                </w:p>
              </w:tc>
              <w:tc>
                <w:tcPr>
                  <w:tcW w:w="1995" w:type="dxa"/>
                  <w:gridSpan w:val="2"/>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排气筒底部中心坐标(</w:t>
                  </w:r>
                  <w:r>
                    <w:rPr>
                      <w:rFonts w:hint="default" w:eastAsiaTheme="minorEastAsia"/>
                      <w:color w:val="auto"/>
                      <w:szCs w:val="21"/>
                      <w:vertAlign w:val="superscript"/>
                    </w:rPr>
                    <w:t>o</w:t>
                  </w:r>
                  <w:r>
                    <w:rPr>
                      <w:rFonts w:hint="default" w:eastAsiaTheme="minorEastAsia"/>
                      <w:color w:val="auto"/>
                      <w:szCs w:val="21"/>
                    </w:rPr>
                    <w:t>)</w:t>
                  </w:r>
                </w:p>
              </w:tc>
              <w:tc>
                <w:tcPr>
                  <w:tcW w:w="606" w:type="dxa"/>
                  <w:vMerge w:val="restart"/>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排气筒底部海拔高度(m)</w:t>
                  </w:r>
                </w:p>
              </w:tc>
              <w:tc>
                <w:tcPr>
                  <w:tcW w:w="2506" w:type="dxa"/>
                  <w:gridSpan w:val="4"/>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排气筒参数</w:t>
                  </w:r>
                </w:p>
              </w:tc>
              <w:tc>
                <w:tcPr>
                  <w:tcW w:w="733" w:type="dxa"/>
                  <w:vMerge w:val="restart"/>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污染物名称</w:t>
                  </w:r>
                </w:p>
              </w:tc>
              <w:tc>
                <w:tcPr>
                  <w:tcW w:w="618" w:type="dxa"/>
                  <w:vMerge w:val="restart"/>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排放速率</w:t>
                  </w:r>
                </w:p>
              </w:tc>
              <w:tc>
                <w:tcPr>
                  <w:tcW w:w="618" w:type="dxa"/>
                  <w:vMerge w:val="restart"/>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7" w:hRule="atLeast"/>
              </w:trPr>
              <w:tc>
                <w:tcPr>
                  <w:tcW w:w="1019"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c>
                <w:tcPr>
                  <w:tcW w:w="1046"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经度</w:t>
                  </w:r>
                </w:p>
              </w:tc>
              <w:tc>
                <w:tcPr>
                  <w:tcW w:w="949"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纬度</w:t>
                  </w:r>
                </w:p>
              </w:tc>
              <w:tc>
                <w:tcPr>
                  <w:tcW w:w="606"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c>
                <w:tcPr>
                  <w:tcW w:w="508"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高度</w:t>
                  </w:r>
                </w:p>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(m)</w:t>
                  </w:r>
                </w:p>
              </w:tc>
              <w:tc>
                <w:tcPr>
                  <w:tcW w:w="595"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内径</w:t>
                  </w:r>
                </w:p>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(m)</w:t>
                  </w:r>
                </w:p>
              </w:tc>
              <w:tc>
                <w:tcPr>
                  <w:tcW w:w="739"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温度</w:t>
                  </w:r>
                </w:p>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c>
                <w:tcPr>
                  <w:tcW w:w="664"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流速</w:t>
                  </w:r>
                </w:p>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(m/s)</w:t>
                  </w:r>
                </w:p>
              </w:tc>
              <w:tc>
                <w:tcPr>
                  <w:tcW w:w="733"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c>
                <w:tcPr>
                  <w:tcW w:w="618"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c>
                <w:tcPr>
                  <w:tcW w:w="618"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1" w:hRule="atLeast"/>
              </w:trPr>
              <w:tc>
                <w:tcPr>
                  <w:tcW w:w="101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扩建项目</w:t>
                  </w:r>
                  <w:r>
                    <w:rPr>
                      <w:rFonts w:hint="default" w:eastAsiaTheme="minorEastAsia"/>
                      <w:color w:val="auto"/>
                      <w:szCs w:val="21"/>
                    </w:rPr>
                    <w:fldChar w:fldCharType="begin"/>
                  </w:r>
                  <w:r>
                    <w:rPr>
                      <w:rFonts w:hint="default" w:eastAsiaTheme="minorEastAsia"/>
                      <w:color w:val="auto"/>
                      <w:szCs w:val="21"/>
                    </w:rPr>
                    <w:instrText xml:space="preserve"> </w:instrText>
                  </w:r>
                  <w:r>
                    <w:rPr>
                      <w:rFonts w:hint="eastAsia" w:eastAsiaTheme="minorEastAsia"/>
                      <w:color w:val="auto"/>
                      <w:szCs w:val="21"/>
                    </w:rPr>
                    <w:instrText xml:space="preserve">= 1 \* ROMAN</w:instrText>
                  </w:r>
                  <w:r>
                    <w:rPr>
                      <w:rFonts w:hint="default" w:eastAsiaTheme="minorEastAsia"/>
                      <w:color w:val="auto"/>
                      <w:szCs w:val="21"/>
                    </w:rPr>
                    <w:instrText xml:space="preserve"> </w:instrText>
                  </w:r>
                  <w:r>
                    <w:rPr>
                      <w:rFonts w:hint="default" w:eastAsiaTheme="minorEastAsia"/>
                      <w:color w:val="auto"/>
                      <w:szCs w:val="21"/>
                    </w:rPr>
                    <w:fldChar w:fldCharType="separate"/>
                  </w:r>
                  <w:r>
                    <w:rPr>
                      <w:rFonts w:hint="default" w:eastAsiaTheme="minorEastAsia"/>
                      <w:color w:val="auto"/>
                      <w:szCs w:val="21"/>
                    </w:rPr>
                    <w:t>I</w:t>
                  </w:r>
                  <w:r>
                    <w:rPr>
                      <w:rFonts w:hint="default" w:eastAsiaTheme="minorEastAsia"/>
                      <w:color w:val="auto"/>
                      <w:szCs w:val="21"/>
                    </w:rPr>
                    <w:fldChar w:fldCharType="end"/>
                  </w:r>
                  <w:r>
                    <w:rPr>
                      <w:rFonts w:hint="default" w:eastAsiaTheme="minorEastAsia"/>
                      <w:color w:val="auto"/>
                      <w:szCs w:val="21"/>
                    </w:rPr>
                    <w:t>破碎、筛分</w:t>
                  </w:r>
                </w:p>
              </w:tc>
              <w:tc>
                <w:tcPr>
                  <w:tcW w:w="104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112.590076</w:t>
                  </w:r>
                </w:p>
              </w:tc>
              <w:tc>
                <w:tcPr>
                  <w:tcW w:w="94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38.301292</w:t>
                  </w:r>
                </w:p>
              </w:tc>
              <w:tc>
                <w:tcPr>
                  <w:tcW w:w="60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868.0</w:t>
                  </w:r>
                </w:p>
              </w:tc>
              <w:tc>
                <w:tcPr>
                  <w:tcW w:w="50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15.0</w:t>
                  </w:r>
                </w:p>
              </w:tc>
              <w:tc>
                <w:tcPr>
                  <w:tcW w:w="595"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0.30</w:t>
                  </w:r>
                </w:p>
              </w:tc>
              <w:tc>
                <w:tcPr>
                  <w:tcW w:w="73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20.0</w:t>
                  </w:r>
                </w:p>
              </w:tc>
              <w:tc>
                <w:tcPr>
                  <w:tcW w:w="664"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11.8</w:t>
                  </w:r>
                </w:p>
              </w:tc>
              <w:tc>
                <w:tcPr>
                  <w:tcW w:w="733"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PM</w:t>
                  </w:r>
                  <w:r>
                    <w:rPr>
                      <w:rFonts w:hint="default"/>
                      <w:color w:val="auto"/>
                      <w:szCs w:val="20"/>
                      <w:vertAlign w:val="subscript"/>
                    </w:rPr>
                    <w:t>10</w:t>
                  </w:r>
                </w:p>
              </w:tc>
              <w:tc>
                <w:tcPr>
                  <w:tcW w:w="618" w:type="dxa"/>
                  <w:vAlign w:val="center"/>
                </w:tcPr>
                <w:p>
                  <w:pPr>
                    <w:keepNext w:val="0"/>
                    <w:keepLines w:val="0"/>
                    <w:suppressLineNumbers w:val="0"/>
                    <w:spacing w:before="0" w:beforeAutospacing="0" w:after="0" w:afterAutospacing="0"/>
                    <w:ind w:left="0" w:right="0"/>
                    <w:jc w:val="center"/>
                    <w:rPr>
                      <w:rFonts w:hint="eastAsia" w:eastAsia="宋体"/>
                      <w:color w:val="auto"/>
                      <w:szCs w:val="20"/>
                      <w:lang w:val="en-US" w:eastAsia="zh-CN"/>
                    </w:rPr>
                  </w:pPr>
                  <w:r>
                    <w:rPr>
                      <w:rFonts w:hint="default"/>
                      <w:color w:val="auto"/>
                      <w:szCs w:val="20"/>
                    </w:rPr>
                    <w:t>0.0</w:t>
                  </w:r>
                  <w:r>
                    <w:rPr>
                      <w:rFonts w:hint="eastAsia"/>
                      <w:color w:val="auto"/>
                      <w:szCs w:val="20"/>
                      <w:lang w:val="en-US" w:eastAsia="zh-CN"/>
                    </w:rPr>
                    <w:t>9</w:t>
                  </w:r>
                </w:p>
              </w:tc>
              <w:tc>
                <w:tcPr>
                  <w:tcW w:w="61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1" w:hRule="atLeast"/>
              </w:trPr>
              <w:tc>
                <w:tcPr>
                  <w:tcW w:w="101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扩建项目</w:t>
                  </w:r>
                  <w:r>
                    <w:rPr>
                      <w:rFonts w:hint="default" w:eastAsiaTheme="minorEastAsia"/>
                      <w:color w:val="auto"/>
                      <w:szCs w:val="21"/>
                    </w:rPr>
                    <w:fldChar w:fldCharType="begin"/>
                  </w:r>
                  <w:r>
                    <w:rPr>
                      <w:rFonts w:hint="default" w:eastAsiaTheme="minorEastAsia"/>
                      <w:color w:val="auto"/>
                      <w:szCs w:val="21"/>
                    </w:rPr>
                    <w:instrText xml:space="preserve"> </w:instrText>
                  </w:r>
                  <w:r>
                    <w:rPr>
                      <w:rFonts w:hint="eastAsia" w:eastAsiaTheme="minorEastAsia"/>
                      <w:color w:val="auto"/>
                      <w:szCs w:val="21"/>
                    </w:rPr>
                    <w:instrText xml:space="preserve">= 2 \* ROMAN</w:instrText>
                  </w:r>
                  <w:r>
                    <w:rPr>
                      <w:rFonts w:hint="default" w:eastAsiaTheme="minorEastAsia"/>
                      <w:color w:val="auto"/>
                      <w:szCs w:val="21"/>
                    </w:rPr>
                    <w:instrText xml:space="preserve"> </w:instrText>
                  </w:r>
                  <w:r>
                    <w:rPr>
                      <w:rFonts w:hint="default" w:eastAsiaTheme="minorEastAsia"/>
                      <w:color w:val="auto"/>
                      <w:szCs w:val="21"/>
                    </w:rPr>
                    <w:fldChar w:fldCharType="separate"/>
                  </w:r>
                  <w:r>
                    <w:rPr>
                      <w:rFonts w:hint="default" w:eastAsiaTheme="minorEastAsia"/>
                      <w:color w:val="auto"/>
                      <w:szCs w:val="21"/>
                    </w:rPr>
                    <w:t>II</w:t>
                  </w:r>
                  <w:r>
                    <w:rPr>
                      <w:rFonts w:hint="default" w:eastAsiaTheme="minorEastAsia"/>
                      <w:color w:val="auto"/>
                      <w:szCs w:val="21"/>
                    </w:rPr>
                    <w:fldChar w:fldCharType="end"/>
                  </w:r>
                  <w:r>
                    <w:rPr>
                      <w:rFonts w:hint="default" w:eastAsiaTheme="minorEastAsia"/>
                      <w:color w:val="auto"/>
                      <w:szCs w:val="21"/>
                    </w:rPr>
                    <w:t>破碎、球磨</w:t>
                  </w:r>
                </w:p>
              </w:tc>
              <w:tc>
                <w:tcPr>
                  <w:tcW w:w="104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112.589909</w:t>
                  </w:r>
                </w:p>
              </w:tc>
              <w:tc>
                <w:tcPr>
                  <w:tcW w:w="94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38.301287</w:t>
                  </w:r>
                </w:p>
              </w:tc>
              <w:tc>
                <w:tcPr>
                  <w:tcW w:w="60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868.0</w:t>
                  </w:r>
                </w:p>
              </w:tc>
              <w:tc>
                <w:tcPr>
                  <w:tcW w:w="50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15.0</w:t>
                  </w:r>
                </w:p>
              </w:tc>
              <w:tc>
                <w:tcPr>
                  <w:tcW w:w="595"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0.30</w:t>
                  </w:r>
                </w:p>
              </w:tc>
              <w:tc>
                <w:tcPr>
                  <w:tcW w:w="73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20.0</w:t>
                  </w:r>
                </w:p>
              </w:tc>
              <w:tc>
                <w:tcPr>
                  <w:tcW w:w="664"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11.8</w:t>
                  </w:r>
                </w:p>
              </w:tc>
              <w:tc>
                <w:tcPr>
                  <w:tcW w:w="733"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PM</w:t>
                  </w:r>
                  <w:r>
                    <w:rPr>
                      <w:rFonts w:hint="default"/>
                      <w:color w:val="auto"/>
                      <w:szCs w:val="20"/>
                      <w:vertAlign w:val="subscript"/>
                    </w:rPr>
                    <w:t>10</w:t>
                  </w:r>
                </w:p>
              </w:tc>
              <w:tc>
                <w:tcPr>
                  <w:tcW w:w="618" w:type="dxa"/>
                  <w:vAlign w:val="center"/>
                </w:tcPr>
                <w:p>
                  <w:pPr>
                    <w:keepNext w:val="0"/>
                    <w:keepLines w:val="0"/>
                    <w:suppressLineNumbers w:val="0"/>
                    <w:spacing w:before="0" w:beforeAutospacing="0" w:after="0" w:afterAutospacing="0"/>
                    <w:ind w:left="0" w:right="0"/>
                    <w:jc w:val="center"/>
                    <w:rPr>
                      <w:rFonts w:hint="eastAsia" w:eastAsia="宋体"/>
                      <w:color w:val="auto"/>
                      <w:szCs w:val="20"/>
                      <w:lang w:eastAsia="zh-CN"/>
                    </w:rPr>
                  </w:pPr>
                  <w:r>
                    <w:rPr>
                      <w:rFonts w:hint="default"/>
                      <w:color w:val="auto"/>
                      <w:szCs w:val="20"/>
                    </w:rPr>
                    <w:t>0.0</w:t>
                  </w:r>
                  <w:r>
                    <w:rPr>
                      <w:rFonts w:hint="eastAsia"/>
                      <w:color w:val="auto"/>
                      <w:szCs w:val="20"/>
                      <w:lang w:val="en-US" w:eastAsia="zh-CN"/>
                    </w:rPr>
                    <w:t>9</w:t>
                  </w:r>
                </w:p>
              </w:tc>
              <w:tc>
                <w:tcPr>
                  <w:tcW w:w="61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1" w:hRule="atLeast"/>
              </w:trPr>
              <w:tc>
                <w:tcPr>
                  <w:tcW w:w="101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现有项目破碎、筛分</w:t>
                  </w:r>
                </w:p>
              </w:tc>
              <w:tc>
                <w:tcPr>
                  <w:tcW w:w="104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112.599861</w:t>
                  </w:r>
                </w:p>
              </w:tc>
              <w:tc>
                <w:tcPr>
                  <w:tcW w:w="94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38.302006</w:t>
                  </w:r>
                </w:p>
              </w:tc>
              <w:tc>
                <w:tcPr>
                  <w:tcW w:w="60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868.0</w:t>
                  </w:r>
                </w:p>
              </w:tc>
              <w:tc>
                <w:tcPr>
                  <w:tcW w:w="50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15.0</w:t>
                  </w:r>
                </w:p>
              </w:tc>
              <w:tc>
                <w:tcPr>
                  <w:tcW w:w="595"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0.30</w:t>
                  </w:r>
                </w:p>
              </w:tc>
              <w:tc>
                <w:tcPr>
                  <w:tcW w:w="73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20.0</w:t>
                  </w:r>
                </w:p>
              </w:tc>
              <w:tc>
                <w:tcPr>
                  <w:tcW w:w="664"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11.8</w:t>
                  </w:r>
                </w:p>
              </w:tc>
              <w:tc>
                <w:tcPr>
                  <w:tcW w:w="733"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PM</w:t>
                  </w:r>
                  <w:r>
                    <w:rPr>
                      <w:rFonts w:hint="default"/>
                      <w:color w:val="auto"/>
                      <w:szCs w:val="20"/>
                      <w:vertAlign w:val="subscript"/>
                    </w:rPr>
                    <w:t>10</w:t>
                  </w:r>
                </w:p>
              </w:tc>
              <w:tc>
                <w:tcPr>
                  <w:tcW w:w="618" w:type="dxa"/>
                  <w:vAlign w:val="center"/>
                </w:tcPr>
                <w:p>
                  <w:pPr>
                    <w:keepNext w:val="0"/>
                    <w:keepLines w:val="0"/>
                    <w:suppressLineNumbers w:val="0"/>
                    <w:spacing w:before="0" w:beforeAutospacing="0" w:after="0" w:afterAutospacing="0"/>
                    <w:ind w:left="0" w:right="0"/>
                    <w:jc w:val="center"/>
                    <w:rPr>
                      <w:rFonts w:hint="eastAsia" w:eastAsia="宋体"/>
                      <w:color w:val="auto"/>
                      <w:szCs w:val="20"/>
                      <w:lang w:eastAsia="zh-CN"/>
                    </w:rPr>
                  </w:pPr>
                  <w:r>
                    <w:rPr>
                      <w:rFonts w:hint="default"/>
                      <w:color w:val="auto"/>
                      <w:szCs w:val="20"/>
                    </w:rPr>
                    <w:t>0.0</w:t>
                  </w:r>
                  <w:r>
                    <w:rPr>
                      <w:rFonts w:hint="eastAsia"/>
                      <w:color w:val="auto"/>
                      <w:szCs w:val="20"/>
                      <w:lang w:val="en-US" w:eastAsia="zh-CN"/>
                    </w:rPr>
                    <w:t>9</w:t>
                  </w:r>
                </w:p>
              </w:tc>
              <w:tc>
                <w:tcPr>
                  <w:tcW w:w="61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kg/h</w:t>
                  </w:r>
                </w:p>
              </w:tc>
            </w:tr>
          </w:tbl>
          <w:p>
            <w:pPr>
              <w:keepNext w:val="0"/>
              <w:keepLines w:val="0"/>
              <w:suppressLineNumbers w:val="0"/>
              <w:spacing w:before="0" w:beforeAutospacing="0" w:after="0" w:afterAutospacing="0" w:line="480" w:lineRule="exact"/>
              <w:ind w:left="0" w:right="0" w:firstLine="371" w:firstLineChars="176"/>
              <w:jc w:val="center"/>
              <w:rPr>
                <w:rFonts w:hint="default" w:eastAsiaTheme="minorEastAsia"/>
                <w:b/>
                <w:bCs/>
                <w:color w:val="auto"/>
                <w:szCs w:val="21"/>
              </w:rPr>
            </w:pPr>
            <w:r>
              <w:rPr>
                <w:rFonts w:hint="default" w:eastAsiaTheme="minorEastAsia"/>
                <w:b/>
                <w:bCs/>
                <w:color w:val="auto"/>
                <w:szCs w:val="21"/>
              </w:rPr>
              <w:t>表7-4  主要废气污染源参数一览表(矩形面源)</w:t>
            </w:r>
          </w:p>
          <w:tbl>
            <w:tblPr>
              <w:tblStyle w:val="29"/>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06"/>
              <w:gridCol w:w="1109"/>
              <w:gridCol w:w="786"/>
              <w:gridCol w:w="584"/>
              <w:gridCol w:w="584"/>
              <w:gridCol w:w="722"/>
              <w:gridCol w:w="870"/>
              <w:gridCol w:w="742"/>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污染源名称</w:t>
                  </w:r>
                </w:p>
              </w:tc>
              <w:tc>
                <w:tcPr>
                  <w:tcW w:w="2315" w:type="dxa"/>
                  <w:gridSpan w:val="2"/>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坐标</w:t>
                  </w:r>
                </w:p>
              </w:tc>
              <w:tc>
                <w:tcPr>
                  <w:tcW w:w="786" w:type="dxa"/>
                  <w:vMerge w:val="restart"/>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海拔高度/m</w:t>
                  </w:r>
                </w:p>
              </w:tc>
              <w:tc>
                <w:tcPr>
                  <w:tcW w:w="1890" w:type="dxa"/>
                  <w:gridSpan w:val="3"/>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矩形面源</w:t>
                  </w:r>
                </w:p>
              </w:tc>
              <w:tc>
                <w:tcPr>
                  <w:tcW w:w="870" w:type="dxa"/>
                  <w:vMerge w:val="restart"/>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污染物</w:t>
                  </w:r>
                </w:p>
              </w:tc>
              <w:tc>
                <w:tcPr>
                  <w:tcW w:w="742" w:type="dxa"/>
                  <w:vMerge w:val="restart"/>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排放速率</w:t>
                  </w:r>
                </w:p>
              </w:tc>
              <w:tc>
                <w:tcPr>
                  <w:tcW w:w="739" w:type="dxa"/>
                  <w:vMerge w:val="restart"/>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728"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c>
                <w:tcPr>
                  <w:tcW w:w="1206"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X</w:t>
                  </w:r>
                </w:p>
              </w:tc>
              <w:tc>
                <w:tcPr>
                  <w:tcW w:w="1109"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Y</w:t>
                  </w:r>
                </w:p>
              </w:tc>
              <w:tc>
                <w:tcPr>
                  <w:tcW w:w="786"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c>
                <w:tcPr>
                  <w:tcW w:w="584"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长度</w:t>
                  </w:r>
                </w:p>
              </w:tc>
              <w:tc>
                <w:tcPr>
                  <w:tcW w:w="584"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宽度</w:t>
                  </w:r>
                </w:p>
              </w:tc>
              <w:tc>
                <w:tcPr>
                  <w:tcW w:w="722" w:type="dxa"/>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有效高度</w:t>
                  </w:r>
                </w:p>
              </w:tc>
              <w:tc>
                <w:tcPr>
                  <w:tcW w:w="870"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c>
                <w:tcPr>
                  <w:tcW w:w="742"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c>
                <w:tcPr>
                  <w:tcW w:w="739" w:type="dxa"/>
                  <w:vMerge w:val="continue"/>
                  <w:vAlign w:val="center"/>
                </w:tcPr>
                <w:p>
                  <w:pPr>
                    <w:keepNext w:val="0"/>
                    <w:keepLines w:val="0"/>
                    <w:suppressLineNumbers w:val="0"/>
                    <w:snapToGrid w:val="0"/>
                    <w:spacing w:before="0" w:beforeAutospacing="0" w:after="0" w:afterAutospacing="0"/>
                    <w:ind w:left="0" w:right="0"/>
                    <w:jc w:val="center"/>
                    <w:rPr>
                      <w:rFonts w:hint="default"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矩形面源</w:t>
                  </w:r>
                </w:p>
              </w:tc>
              <w:tc>
                <w:tcPr>
                  <w:tcW w:w="120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112.589853</w:t>
                  </w:r>
                </w:p>
              </w:tc>
              <w:tc>
                <w:tcPr>
                  <w:tcW w:w="110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38.301484</w:t>
                  </w:r>
                </w:p>
              </w:tc>
              <w:tc>
                <w:tcPr>
                  <w:tcW w:w="78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869.0</w:t>
                  </w:r>
                </w:p>
              </w:tc>
              <w:tc>
                <w:tcPr>
                  <w:tcW w:w="584"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25.0</w:t>
                  </w:r>
                </w:p>
              </w:tc>
              <w:tc>
                <w:tcPr>
                  <w:tcW w:w="584"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20.0</w:t>
                  </w:r>
                </w:p>
              </w:tc>
              <w:tc>
                <w:tcPr>
                  <w:tcW w:w="722"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10.0</w:t>
                  </w:r>
                </w:p>
              </w:tc>
              <w:tc>
                <w:tcPr>
                  <w:tcW w:w="870"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TSP</w:t>
                  </w:r>
                </w:p>
              </w:tc>
              <w:tc>
                <w:tcPr>
                  <w:tcW w:w="742"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0.07</w:t>
                  </w:r>
                </w:p>
              </w:tc>
              <w:tc>
                <w:tcPr>
                  <w:tcW w:w="7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kg/h</w:t>
                  </w:r>
                </w:p>
              </w:tc>
            </w:tr>
          </w:tbl>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w:r>
              <w:rPr>
                <w:rFonts w:hint="default" w:eastAsiaTheme="minorEastAsia"/>
                <w:color w:val="auto"/>
                <w:sz w:val="24"/>
                <w:szCs w:val="24"/>
              </w:rPr>
              <w:t>3）、项目参数</w:t>
            </w:r>
          </w:p>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w:r>
              <w:rPr>
                <w:rFonts w:hint="default" w:eastAsiaTheme="minorEastAsia"/>
                <w:color w:val="auto"/>
                <w:sz w:val="24"/>
                <w:szCs w:val="24"/>
              </w:rPr>
              <w:t>估算模式所用参数见表。</w:t>
            </w:r>
          </w:p>
          <w:p>
            <w:pPr>
              <w:keepNext w:val="0"/>
              <w:keepLines w:val="0"/>
              <w:suppressLineNumbers w:val="0"/>
              <w:spacing w:before="0" w:beforeAutospacing="0" w:after="0" w:afterAutospacing="0" w:line="480" w:lineRule="exact"/>
              <w:ind w:left="0" w:right="0" w:firstLine="371" w:firstLineChars="176"/>
              <w:jc w:val="center"/>
              <w:rPr>
                <w:rFonts w:hint="default" w:eastAsiaTheme="minorEastAsia"/>
                <w:b/>
                <w:bCs/>
                <w:color w:val="auto"/>
                <w:szCs w:val="21"/>
              </w:rPr>
            </w:pPr>
            <w:r>
              <w:rPr>
                <w:rFonts w:hint="default" w:eastAsiaTheme="minorEastAsia"/>
                <w:b/>
                <w:bCs/>
                <w:color w:val="auto"/>
                <w:szCs w:val="21"/>
              </w:rPr>
              <w:t>表7-5  估算模型参数表</w:t>
            </w:r>
          </w:p>
          <w:tbl>
            <w:tblPr>
              <w:tblStyle w:val="29"/>
              <w:tblW w:w="7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489"/>
              <w:gridCol w:w="3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646"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参数</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157"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城市农村/选项</w:t>
                  </w:r>
                </w:p>
              </w:tc>
              <w:tc>
                <w:tcPr>
                  <w:tcW w:w="248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城市/农村</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157"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248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人口数(城市人口数)</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646"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最高环境温度</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38.8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646"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最低环境温度</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-27.8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646"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土地利用类型</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646"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区域湿度条件</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157"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是否考虑地形</w:t>
                  </w:r>
                </w:p>
              </w:tc>
              <w:tc>
                <w:tcPr>
                  <w:tcW w:w="248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考虑地形</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157"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248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地形数据分辨率(m)</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2157"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是否考虑海岸线熏烟</w:t>
                  </w:r>
                </w:p>
              </w:tc>
              <w:tc>
                <w:tcPr>
                  <w:tcW w:w="248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考虑海岸线熏烟</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157"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248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海岸线距离/m</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157"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248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海岸线方向/</w:t>
                  </w:r>
                  <w:r>
                    <w:rPr>
                      <w:rFonts w:hint="default" w:eastAsiaTheme="minorEastAsia"/>
                      <w:color w:val="auto"/>
                      <w:szCs w:val="21"/>
                      <w:vertAlign w:val="superscript"/>
                    </w:rPr>
                    <w:t>o</w:t>
                  </w:r>
                </w:p>
              </w:tc>
              <w:tc>
                <w:tcPr>
                  <w:tcW w:w="334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r>
          </w:tbl>
          <w:p>
            <w:pPr>
              <w:keepNext w:val="0"/>
              <w:keepLines w:val="0"/>
              <w:suppressLineNumbers w:val="0"/>
              <w:spacing w:before="0" w:beforeAutospacing="0" w:after="0" w:afterAutospacing="0" w:line="480" w:lineRule="exact"/>
              <w:ind w:left="0" w:right="0" w:firstLine="422" w:firstLineChars="176"/>
              <w:jc w:val="left"/>
              <w:rPr>
                <w:rFonts w:hint="default" w:eastAsiaTheme="minorEastAsia"/>
                <w:color w:val="auto"/>
                <w:sz w:val="24"/>
                <w:szCs w:val="24"/>
              </w:rPr>
            </w:pPr>
            <w:r>
              <w:rPr>
                <w:rFonts w:hint="default" w:eastAsiaTheme="minorEastAsia"/>
                <w:color w:val="auto"/>
                <w:sz w:val="24"/>
                <w:szCs w:val="24"/>
              </w:rPr>
              <w:t>4)、评级工作等级确定</w:t>
            </w:r>
          </w:p>
          <w:p>
            <w:pPr>
              <w:keepNext w:val="0"/>
              <w:keepLines w:val="0"/>
              <w:suppressLineNumbers w:val="0"/>
              <w:spacing w:before="0" w:beforeAutospacing="0" w:after="0" w:afterAutospacing="0" w:line="520" w:lineRule="exact"/>
              <w:ind w:left="0" w:right="0" w:firstLine="556"/>
              <w:rPr>
                <w:rFonts w:hint="default" w:eastAsiaTheme="minorEastAsia"/>
                <w:color w:val="auto"/>
                <w:sz w:val="24"/>
                <w:szCs w:val="24"/>
              </w:rPr>
            </w:pPr>
            <w:r>
              <w:rPr>
                <w:rFonts w:hint="default" w:eastAsiaTheme="minorEastAsia"/>
                <w:color w:val="auto"/>
                <w:sz w:val="24"/>
                <w:szCs w:val="24"/>
              </w:rPr>
              <w:t>本项目所有污染源的正常排放的污染物的P</w:t>
            </w:r>
            <w:r>
              <w:rPr>
                <w:rFonts w:hint="default" w:eastAsiaTheme="minorEastAsia"/>
                <w:color w:val="auto"/>
                <w:sz w:val="24"/>
                <w:szCs w:val="24"/>
                <w:vertAlign w:val="subscript"/>
              </w:rPr>
              <w:t>max</w:t>
            </w:r>
            <w:r>
              <w:rPr>
                <w:rFonts w:hint="default" w:eastAsiaTheme="minorEastAsia"/>
                <w:color w:val="auto"/>
                <w:sz w:val="24"/>
                <w:szCs w:val="24"/>
              </w:rPr>
              <w:t>和D</w:t>
            </w:r>
            <w:r>
              <w:rPr>
                <w:rFonts w:hint="default" w:eastAsiaTheme="minorEastAsia"/>
                <w:color w:val="auto"/>
                <w:sz w:val="24"/>
                <w:szCs w:val="24"/>
                <w:vertAlign w:val="subscript"/>
              </w:rPr>
              <w:t>10%</w:t>
            </w:r>
            <w:r>
              <w:rPr>
                <w:rFonts w:hint="default" w:eastAsiaTheme="minorEastAsia"/>
                <w:color w:val="auto"/>
                <w:sz w:val="24"/>
                <w:szCs w:val="24"/>
              </w:rPr>
              <w:t>预测结果如下：</w:t>
            </w:r>
          </w:p>
          <w:p>
            <w:pPr>
              <w:keepNext w:val="0"/>
              <w:keepLines w:val="0"/>
              <w:suppressLineNumbers w:val="0"/>
              <w:spacing w:before="0" w:beforeAutospacing="0" w:after="0" w:afterAutospacing="0" w:line="480" w:lineRule="exact"/>
              <w:ind w:left="0" w:right="0" w:firstLine="371" w:firstLineChars="176"/>
              <w:jc w:val="center"/>
              <w:rPr>
                <w:rFonts w:hint="default" w:eastAsiaTheme="minorEastAsia"/>
                <w:color w:val="auto"/>
                <w:sz w:val="24"/>
                <w:szCs w:val="24"/>
              </w:rPr>
            </w:pPr>
            <w:r>
              <w:rPr>
                <w:rFonts w:hint="default" w:eastAsiaTheme="minorEastAsia"/>
                <w:b/>
                <w:bCs/>
                <w:color w:val="auto"/>
                <w:szCs w:val="21"/>
              </w:rPr>
              <w:t>表7-6</w:t>
            </w:r>
            <w:r>
              <w:rPr>
                <w:rFonts w:hint="eastAsia" w:eastAsiaTheme="minorEastAsia"/>
                <w:b/>
                <w:bCs/>
                <w:color w:val="auto"/>
                <w:szCs w:val="21"/>
              </w:rPr>
              <w:t xml:space="preserve">  </w:t>
            </w:r>
            <w:r>
              <w:rPr>
                <w:rFonts w:hint="default" w:eastAsiaTheme="minorEastAsia"/>
                <w:b/>
                <w:bCs/>
                <w:color w:val="auto"/>
                <w:szCs w:val="21"/>
              </w:rPr>
              <w:t>P</w:t>
            </w:r>
            <w:r>
              <w:rPr>
                <w:rFonts w:hint="default" w:eastAsiaTheme="minorEastAsia"/>
                <w:b/>
                <w:bCs/>
                <w:color w:val="auto"/>
                <w:szCs w:val="21"/>
                <w:vertAlign w:val="subscript"/>
              </w:rPr>
              <w:t>max</w:t>
            </w:r>
            <w:r>
              <w:rPr>
                <w:rFonts w:hint="default" w:eastAsiaTheme="minorEastAsia"/>
                <w:b/>
                <w:bCs/>
                <w:color w:val="auto"/>
                <w:szCs w:val="21"/>
              </w:rPr>
              <w:t>和D</w:t>
            </w:r>
            <w:r>
              <w:rPr>
                <w:rFonts w:hint="default" w:eastAsiaTheme="minorEastAsia"/>
                <w:b/>
                <w:bCs/>
                <w:color w:val="auto"/>
                <w:szCs w:val="21"/>
                <w:vertAlign w:val="subscript"/>
              </w:rPr>
              <w:t>10%</w:t>
            </w:r>
            <w:r>
              <w:rPr>
                <w:rFonts w:hint="default" w:eastAsiaTheme="minorEastAsia"/>
                <w:b/>
                <w:bCs/>
                <w:color w:val="auto"/>
                <w:szCs w:val="21"/>
              </w:rPr>
              <w:t>预测和计算结果一览表</w:t>
            </w:r>
          </w:p>
          <w:tbl>
            <w:tblPr>
              <w:tblStyle w:val="29"/>
              <w:tblW w:w="8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356"/>
              <w:gridCol w:w="1356"/>
              <w:gridCol w:w="1354"/>
              <w:gridCol w:w="1356"/>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355"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bookmarkStart w:id="4" w:name="OLE_LINK1"/>
                  <w:r>
                    <w:rPr>
                      <w:rFonts w:hint="default" w:eastAsiaTheme="minorEastAsia"/>
                      <w:color w:val="auto"/>
                      <w:szCs w:val="21"/>
                    </w:rPr>
                    <w:t>污染源名称</w:t>
                  </w:r>
                </w:p>
              </w:tc>
              <w:tc>
                <w:tcPr>
                  <w:tcW w:w="1356"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评价因子</w:t>
                  </w:r>
                </w:p>
              </w:tc>
              <w:tc>
                <w:tcPr>
                  <w:tcW w:w="1356"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评价标准(μg/m</w:t>
                  </w:r>
                  <w:r>
                    <w:rPr>
                      <w:rFonts w:hint="default" w:eastAsiaTheme="minorEastAsia"/>
                      <w:color w:val="auto"/>
                      <w:szCs w:val="21"/>
                      <w:vertAlign w:val="superscript"/>
                    </w:rPr>
                    <w:t>3</w:t>
                  </w:r>
                  <w:r>
                    <w:rPr>
                      <w:rFonts w:hint="default" w:eastAsiaTheme="minorEastAsia"/>
                      <w:color w:val="auto"/>
                      <w:szCs w:val="21"/>
                    </w:rPr>
                    <w:t>)</w:t>
                  </w:r>
                </w:p>
              </w:tc>
              <w:tc>
                <w:tcPr>
                  <w:tcW w:w="135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C</w:t>
                  </w:r>
                  <w:r>
                    <w:rPr>
                      <w:rFonts w:hint="default" w:eastAsiaTheme="minorEastAsia"/>
                      <w:color w:val="auto"/>
                      <w:szCs w:val="21"/>
                      <w:vertAlign w:val="subscript"/>
                    </w:rPr>
                    <w:t>max</w:t>
                  </w:r>
                </w:p>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(μg/m</w:t>
                  </w:r>
                  <w:r>
                    <w:rPr>
                      <w:rFonts w:hint="default" w:eastAsiaTheme="minorEastAsia"/>
                      <w:color w:val="auto"/>
                      <w:szCs w:val="21"/>
                      <w:vertAlign w:val="superscript"/>
                    </w:rPr>
                    <w:t>3</w:t>
                  </w:r>
                  <w:r>
                    <w:rPr>
                      <w:rFonts w:hint="default" w:eastAsiaTheme="minorEastAsia"/>
                      <w:color w:val="auto"/>
                      <w:szCs w:val="21"/>
                    </w:rPr>
                    <w:t>)</w:t>
                  </w:r>
                </w:p>
              </w:tc>
              <w:tc>
                <w:tcPr>
                  <w:tcW w:w="1356"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P</w:t>
                  </w:r>
                  <w:r>
                    <w:rPr>
                      <w:rFonts w:hint="default" w:eastAsiaTheme="minorEastAsia"/>
                      <w:color w:val="auto"/>
                      <w:szCs w:val="21"/>
                      <w:vertAlign w:val="subscript"/>
                    </w:rPr>
                    <w:t>max</w:t>
                  </w:r>
                </w:p>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c>
                <w:tcPr>
                  <w:tcW w:w="135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D</w:t>
                  </w:r>
                  <w:r>
                    <w:rPr>
                      <w:rFonts w:hint="default" w:eastAsiaTheme="minorEastAsia"/>
                      <w:color w:val="auto"/>
                      <w:szCs w:val="21"/>
                      <w:vertAlign w:val="subscript"/>
                    </w:rPr>
                    <w:t>10%</w:t>
                  </w:r>
                </w:p>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355"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eastAsiaTheme="minorEastAsia"/>
                      <w:color w:val="auto"/>
                      <w:szCs w:val="21"/>
                    </w:rPr>
                    <w:t>扩建项目</w:t>
                  </w:r>
                  <w:r>
                    <w:rPr>
                      <w:rFonts w:hint="default" w:eastAsiaTheme="minorEastAsia"/>
                      <w:color w:val="auto"/>
                      <w:szCs w:val="21"/>
                    </w:rPr>
                    <w:fldChar w:fldCharType="begin"/>
                  </w:r>
                  <w:r>
                    <w:rPr>
                      <w:rFonts w:hint="default" w:eastAsiaTheme="minorEastAsia"/>
                      <w:color w:val="auto"/>
                      <w:szCs w:val="21"/>
                    </w:rPr>
                    <w:instrText xml:space="preserve"> </w:instrText>
                  </w:r>
                  <w:r>
                    <w:rPr>
                      <w:rFonts w:hint="eastAsia" w:eastAsiaTheme="minorEastAsia"/>
                      <w:color w:val="auto"/>
                      <w:szCs w:val="21"/>
                    </w:rPr>
                    <w:instrText xml:space="preserve">= 2 \* ROMAN</w:instrText>
                  </w:r>
                  <w:r>
                    <w:rPr>
                      <w:rFonts w:hint="default" w:eastAsiaTheme="minorEastAsia"/>
                      <w:color w:val="auto"/>
                      <w:szCs w:val="21"/>
                    </w:rPr>
                    <w:instrText xml:space="preserve"> </w:instrText>
                  </w:r>
                  <w:r>
                    <w:rPr>
                      <w:rFonts w:hint="default" w:eastAsiaTheme="minorEastAsia"/>
                      <w:color w:val="auto"/>
                      <w:szCs w:val="21"/>
                    </w:rPr>
                    <w:fldChar w:fldCharType="separate"/>
                  </w:r>
                  <w:r>
                    <w:rPr>
                      <w:rFonts w:hint="default" w:eastAsiaTheme="minorEastAsia"/>
                      <w:color w:val="auto"/>
                      <w:szCs w:val="21"/>
                    </w:rPr>
                    <w:t>II</w:t>
                  </w:r>
                  <w:r>
                    <w:rPr>
                      <w:rFonts w:hint="default" w:eastAsiaTheme="minorEastAsia"/>
                      <w:color w:val="auto"/>
                      <w:szCs w:val="21"/>
                    </w:rPr>
                    <w:fldChar w:fldCharType="end"/>
                  </w:r>
                  <w:r>
                    <w:rPr>
                      <w:rFonts w:hint="default"/>
                      <w:color w:val="auto"/>
                      <w:szCs w:val="20"/>
                    </w:rPr>
                    <w:t>破碎、球磨</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PM</w:t>
                  </w:r>
                  <w:r>
                    <w:rPr>
                      <w:rFonts w:hint="default"/>
                      <w:color w:val="auto"/>
                      <w:szCs w:val="20"/>
                      <w:vertAlign w:val="subscript"/>
                    </w:rPr>
                    <w:t>10</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450.0</w:t>
                  </w:r>
                </w:p>
              </w:tc>
              <w:tc>
                <w:tcPr>
                  <w:tcW w:w="1354" w:type="dxa"/>
                  <w:vAlign w:val="center"/>
                </w:tcPr>
                <w:p>
                  <w:pPr>
                    <w:keepNext w:val="0"/>
                    <w:keepLines w:val="0"/>
                    <w:suppressLineNumbers w:val="0"/>
                    <w:spacing w:before="0" w:beforeAutospacing="0" w:after="0" w:afterAutospacing="0"/>
                    <w:ind w:left="0" w:right="0"/>
                    <w:jc w:val="center"/>
                    <w:rPr>
                      <w:rFonts w:hint="default" w:eastAsia="宋体"/>
                      <w:color w:val="auto"/>
                      <w:szCs w:val="20"/>
                      <w:lang w:val="en-US" w:eastAsia="zh-CN"/>
                    </w:rPr>
                  </w:pPr>
                  <w:r>
                    <w:rPr>
                      <w:rFonts w:hint="eastAsia"/>
                      <w:color w:val="auto"/>
                      <w:szCs w:val="20"/>
                      <w:lang w:val="en-US" w:eastAsia="zh-CN"/>
                    </w:rPr>
                    <w:t>9.798</w:t>
                  </w:r>
                </w:p>
              </w:tc>
              <w:tc>
                <w:tcPr>
                  <w:tcW w:w="1356" w:type="dxa"/>
                  <w:vAlign w:val="center"/>
                </w:tcPr>
                <w:p>
                  <w:pPr>
                    <w:keepNext w:val="0"/>
                    <w:keepLines w:val="0"/>
                    <w:suppressLineNumbers w:val="0"/>
                    <w:spacing w:before="0" w:beforeAutospacing="0" w:after="0" w:afterAutospacing="0"/>
                    <w:ind w:left="0" w:right="0"/>
                    <w:jc w:val="center"/>
                    <w:rPr>
                      <w:rFonts w:hint="default" w:eastAsia="宋体"/>
                      <w:color w:val="auto"/>
                      <w:szCs w:val="20"/>
                      <w:lang w:val="en-US" w:eastAsia="zh-CN"/>
                    </w:rPr>
                  </w:pPr>
                  <w:r>
                    <w:rPr>
                      <w:rFonts w:hint="eastAsia"/>
                      <w:color w:val="auto"/>
                      <w:szCs w:val="20"/>
                      <w:lang w:val="en-US" w:eastAsia="zh-CN"/>
                    </w:rPr>
                    <w:t>2.1774</w:t>
                  </w:r>
                </w:p>
              </w:tc>
              <w:tc>
                <w:tcPr>
                  <w:tcW w:w="135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355"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eastAsiaTheme="minorEastAsia"/>
                      <w:color w:val="auto"/>
                      <w:szCs w:val="21"/>
                    </w:rPr>
                    <w:t>扩建项目</w:t>
                  </w:r>
                  <w:r>
                    <w:rPr>
                      <w:rFonts w:hint="default" w:eastAsiaTheme="minorEastAsia"/>
                      <w:color w:val="auto"/>
                      <w:szCs w:val="21"/>
                    </w:rPr>
                    <w:fldChar w:fldCharType="begin"/>
                  </w:r>
                  <w:r>
                    <w:rPr>
                      <w:rFonts w:hint="default" w:eastAsiaTheme="minorEastAsia"/>
                      <w:color w:val="auto"/>
                      <w:szCs w:val="21"/>
                    </w:rPr>
                    <w:instrText xml:space="preserve"> </w:instrText>
                  </w:r>
                  <w:r>
                    <w:rPr>
                      <w:rFonts w:hint="eastAsia" w:eastAsiaTheme="minorEastAsia"/>
                      <w:color w:val="auto"/>
                      <w:szCs w:val="21"/>
                    </w:rPr>
                    <w:instrText xml:space="preserve">= 1 \* ROMAN</w:instrText>
                  </w:r>
                  <w:r>
                    <w:rPr>
                      <w:rFonts w:hint="default" w:eastAsiaTheme="minorEastAsia"/>
                      <w:color w:val="auto"/>
                      <w:szCs w:val="21"/>
                    </w:rPr>
                    <w:instrText xml:space="preserve"> </w:instrText>
                  </w:r>
                  <w:r>
                    <w:rPr>
                      <w:rFonts w:hint="default" w:eastAsiaTheme="minorEastAsia"/>
                      <w:color w:val="auto"/>
                      <w:szCs w:val="21"/>
                    </w:rPr>
                    <w:fldChar w:fldCharType="separate"/>
                  </w:r>
                  <w:r>
                    <w:rPr>
                      <w:rFonts w:hint="default" w:eastAsiaTheme="minorEastAsia"/>
                      <w:color w:val="auto"/>
                      <w:szCs w:val="21"/>
                    </w:rPr>
                    <w:t>I</w:t>
                  </w:r>
                  <w:r>
                    <w:rPr>
                      <w:rFonts w:hint="default" w:eastAsiaTheme="minorEastAsia"/>
                      <w:color w:val="auto"/>
                      <w:szCs w:val="21"/>
                    </w:rPr>
                    <w:fldChar w:fldCharType="end"/>
                  </w:r>
                  <w:r>
                    <w:rPr>
                      <w:rFonts w:hint="default"/>
                      <w:color w:val="auto"/>
                      <w:szCs w:val="20"/>
                    </w:rPr>
                    <w:t>破碎、筛分</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PM</w:t>
                  </w:r>
                  <w:r>
                    <w:rPr>
                      <w:rFonts w:hint="default"/>
                      <w:color w:val="auto"/>
                      <w:szCs w:val="20"/>
                      <w:vertAlign w:val="subscript"/>
                    </w:rPr>
                    <w:t>10</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450.0</w:t>
                  </w:r>
                </w:p>
              </w:tc>
              <w:tc>
                <w:tcPr>
                  <w:tcW w:w="1354"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eastAsia"/>
                      <w:color w:val="auto"/>
                      <w:szCs w:val="20"/>
                      <w:lang w:val="en-US" w:eastAsia="zh-CN"/>
                    </w:rPr>
                    <w:t>9.798</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eastAsia"/>
                      <w:color w:val="auto"/>
                      <w:szCs w:val="20"/>
                      <w:lang w:val="en-US" w:eastAsia="zh-CN"/>
                    </w:rPr>
                    <w:t>2.1774</w:t>
                  </w:r>
                </w:p>
              </w:tc>
              <w:tc>
                <w:tcPr>
                  <w:tcW w:w="135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355"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现有项目</w:t>
                  </w:r>
                  <w:r>
                    <w:rPr>
                      <w:rFonts w:hint="default"/>
                      <w:color w:val="auto"/>
                      <w:szCs w:val="20"/>
                    </w:rPr>
                    <w:t>破碎、筛分</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PM</w:t>
                  </w:r>
                  <w:r>
                    <w:rPr>
                      <w:rFonts w:hint="default"/>
                      <w:color w:val="auto"/>
                      <w:szCs w:val="20"/>
                      <w:vertAlign w:val="subscript"/>
                    </w:rPr>
                    <w:t>10</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450.0</w:t>
                  </w:r>
                </w:p>
              </w:tc>
              <w:tc>
                <w:tcPr>
                  <w:tcW w:w="1354"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eastAsia"/>
                      <w:color w:val="auto"/>
                      <w:szCs w:val="20"/>
                      <w:lang w:val="en-US" w:eastAsia="zh-CN"/>
                    </w:rPr>
                    <w:t>9.798</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eastAsia"/>
                      <w:color w:val="auto"/>
                      <w:szCs w:val="20"/>
                      <w:lang w:val="en-US" w:eastAsia="zh-CN"/>
                    </w:rPr>
                    <w:t>2.1774</w:t>
                  </w:r>
                </w:p>
              </w:tc>
              <w:tc>
                <w:tcPr>
                  <w:tcW w:w="135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355"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矩形面源</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TSP</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900.0</w:t>
                  </w:r>
                </w:p>
              </w:tc>
              <w:tc>
                <w:tcPr>
                  <w:tcW w:w="1354"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82.03</w:t>
                  </w:r>
                </w:p>
              </w:tc>
              <w:tc>
                <w:tcPr>
                  <w:tcW w:w="1356"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9.1144</w:t>
                  </w:r>
                </w:p>
              </w:tc>
              <w:tc>
                <w:tcPr>
                  <w:tcW w:w="135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w:t>
                  </w:r>
                </w:p>
              </w:tc>
            </w:tr>
            <w:bookmarkEnd w:id="4"/>
          </w:tbl>
          <w:p>
            <w:pPr>
              <w:keepNext w:val="0"/>
              <w:keepLines w:val="0"/>
              <w:suppressLineNumbers w:val="0"/>
              <w:spacing w:before="0" w:beforeAutospacing="0" w:after="0" w:afterAutospacing="0" w:line="480" w:lineRule="exact"/>
              <w:ind w:left="0" w:right="0" w:firstLine="371" w:firstLineChars="176"/>
              <w:jc w:val="center"/>
              <w:rPr>
                <w:rFonts w:hint="default" w:eastAsiaTheme="minorEastAsia"/>
                <w:b/>
                <w:bCs/>
                <w:color w:val="auto"/>
                <w:szCs w:val="21"/>
              </w:rPr>
            </w:pPr>
            <w:r>
              <w:rPr>
                <w:rFonts w:hint="default" w:eastAsiaTheme="minorEastAsia"/>
                <w:b/>
                <w:bCs/>
                <w:color w:val="auto"/>
                <w:szCs w:val="21"/>
              </w:rPr>
              <w:t>表7-7</w:t>
            </w:r>
            <w:r>
              <w:rPr>
                <w:rFonts w:hint="eastAsia" w:eastAsiaTheme="minorEastAsia"/>
                <w:b/>
                <w:bCs/>
                <w:color w:val="auto"/>
                <w:szCs w:val="21"/>
              </w:rPr>
              <w:t xml:space="preserve">  </w:t>
            </w:r>
            <w:r>
              <w:rPr>
                <w:rFonts w:hint="default" w:eastAsiaTheme="minorEastAsia"/>
                <w:b/>
                <w:bCs/>
                <w:color w:val="auto"/>
                <w:szCs w:val="21"/>
              </w:rPr>
              <w:t>最大P</w:t>
            </w:r>
            <w:r>
              <w:rPr>
                <w:rFonts w:hint="default" w:eastAsiaTheme="minorEastAsia"/>
                <w:b/>
                <w:bCs/>
                <w:color w:val="auto"/>
                <w:szCs w:val="21"/>
                <w:vertAlign w:val="subscript"/>
              </w:rPr>
              <w:t>max</w:t>
            </w:r>
            <w:r>
              <w:rPr>
                <w:rFonts w:hint="default" w:eastAsiaTheme="minorEastAsia"/>
                <w:b/>
                <w:bCs/>
                <w:color w:val="auto"/>
                <w:szCs w:val="21"/>
              </w:rPr>
              <w:t>和D</w:t>
            </w:r>
            <w:r>
              <w:rPr>
                <w:rFonts w:hint="default" w:eastAsiaTheme="minorEastAsia"/>
                <w:b/>
                <w:bCs/>
                <w:color w:val="auto"/>
                <w:szCs w:val="21"/>
                <w:vertAlign w:val="subscript"/>
              </w:rPr>
              <w:t>10%</w:t>
            </w:r>
            <w:r>
              <w:rPr>
                <w:rFonts w:hint="default" w:eastAsiaTheme="minorEastAsia"/>
                <w:b/>
                <w:bCs/>
                <w:color w:val="auto"/>
                <w:szCs w:val="21"/>
              </w:rPr>
              <w:t>预测结果表（点源）</w:t>
            </w:r>
          </w:p>
          <w:tbl>
            <w:tblPr>
              <w:tblStyle w:val="29"/>
              <w:tblW w:w="8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138"/>
              <w:gridCol w:w="1128"/>
              <w:gridCol w:w="1277"/>
              <w:gridCol w:w="1133"/>
              <w:gridCol w:w="1138"/>
              <w:gridCol w:w="13"/>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139"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下方向距离(m)</w:t>
                  </w:r>
                </w:p>
              </w:tc>
              <w:tc>
                <w:tcPr>
                  <w:tcW w:w="2266"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1"/>
                    </w:rPr>
                    <w:t>扩建项目</w:t>
                  </w:r>
                  <w:r>
                    <w:rPr>
                      <w:rFonts w:hint="default" w:eastAsiaTheme="minorEastAsia"/>
                      <w:color w:val="auto"/>
                      <w:szCs w:val="21"/>
                    </w:rPr>
                    <w:fldChar w:fldCharType="begin"/>
                  </w:r>
                  <w:r>
                    <w:rPr>
                      <w:rFonts w:hint="default" w:eastAsiaTheme="minorEastAsia"/>
                      <w:color w:val="auto"/>
                      <w:szCs w:val="21"/>
                    </w:rPr>
                    <w:instrText xml:space="preserve"> </w:instrText>
                  </w:r>
                  <w:r>
                    <w:rPr>
                      <w:rFonts w:hint="eastAsia" w:eastAsiaTheme="minorEastAsia"/>
                      <w:color w:val="auto"/>
                      <w:szCs w:val="21"/>
                    </w:rPr>
                    <w:instrText xml:space="preserve">= 2 \* ROMAN</w:instrText>
                  </w:r>
                  <w:r>
                    <w:rPr>
                      <w:rFonts w:hint="default" w:eastAsiaTheme="minorEastAsia"/>
                      <w:color w:val="auto"/>
                      <w:szCs w:val="21"/>
                    </w:rPr>
                    <w:instrText xml:space="preserve"> </w:instrText>
                  </w:r>
                  <w:r>
                    <w:rPr>
                      <w:rFonts w:hint="default" w:eastAsiaTheme="minorEastAsia"/>
                      <w:color w:val="auto"/>
                      <w:szCs w:val="21"/>
                    </w:rPr>
                    <w:fldChar w:fldCharType="separate"/>
                  </w:r>
                  <w:r>
                    <w:rPr>
                      <w:rFonts w:hint="default" w:eastAsiaTheme="minorEastAsia"/>
                      <w:color w:val="auto"/>
                      <w:szCs w:val="21"/>
                    </w:rPr>
                    <w:t>II</w:t>
                  </w:r>
                  <w:r>
                    <w:rPr>
                      <w:rFonts w:hint="default" w:eastAsiaTheme="minorEastAsia"/>
                      <w:color w:val="auto"/>
                      <w:szCs w:val="21"/>
                    </w:rPr>
                    <w:fldChar w:fldCharType="end"/>
                  </w:r>
                  <w:r>
                    <w:rPr>
                      <w:rFonts w:hint="default" w:eastAsiaTheme="minorEastAsia"/>
                      <w:color w:val="auto"/>
                      <w:szCs w:val="20"/>
                    </w:rPr>
                    <w:t>破碎、球磨</w:t>
                  </w:r>
                </w:p>
              </w:tc>
              <w:tc>
                <w:tcPr>
                  <w:tcW w:w="2410"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1"/>
                    </w:rPr>
                    <w:t>扩建项目</w:t>
                  </w:r>
                  <w:r>
                    <w:rPr>
                      <w:rFonts w:hint="default" w:eastAsiaTheme="minorEastAsia"/>
                      <w:color w:val="auto"/>
                      <w:szCs w:val="21"/>
                    </w:rPr>
                    <w:fldChar w:fldCharType="begin"/>
                  </w:r>
                  <w:r>
                    <w:rPr>
                      <w:rFonts w:hint="default" w:eastAsiaTheme="minorEastAsia"/>
                      <w:color w:val="auto"/>
                      <w:szCs w:val="21"/>
                    </w:rPr>
                    <w:instrText xml:space="preserve"> </w:instrText>
                  </w:r>
                  <w:r>
                    <w:rPr>
                      <w:rFonts w:hint="eastAsia" w:eastAsiaTheme="minorEastAsia"/>
                      <w:color w:val="auto"/>
                      <w:szCs w:val="21"/>
                    </w:rPr>
                    <w:instrText xml:space="preserve">= 1 \* ROMAN</w:instrText>
                  </w:r>
                  <w:r>
                    <w:rPr>
                      <w:rFonts w:hint="default" w:eastAsiaTheme="minorEastAsia"/>
                      <w:color w:val="auto"/>
                      <w:szCs w:val="21"/>
                    </w:rPr>
                    <w:instrText xml:space="preserve"> </w:instrText>
                  </w:r>
                  <w:r>
                    <w:rPr>
                      <w:rFonts w:hint="default" w:eastAsiaTheme="minorEastAsia"/>
                      <w:color w:val="auto"/>
                      <w:szCs w:val="21"/>
                    </w:rPr>
                    <w:fldChar w:fldCharType="separate"/>
                  </w:r>
                  <w:r>
                    <w:rPr>
                      <w:rFonts w:hint="default" w:eastAsiaTheme="minorEastAsia"/>
                      <w:color w:val="auto"/>
                      <w:szCs w:val="21"/>
                    </w:rPr>
                    <w:t>I</w:t>
                  </w:r>
                  <w:r>
                    <w:rPr>
                      <w:rFonts w:hint="default" w:eastAsiaTheme="minorEastAsia"/>
                      <w:color w:val="auto"/>
                      <w:szCs w:val="21"/>
                    </w:rPr>
                    <w:fldChar w:fldCharType="end"/>
                  </w:r>
                  <w:r>
                    <w:rPr>
                      <w:rFonts w:hint="default"/>
                      <w:color w:val="auto"/>
                      <w:szCs w:val="20"/>
                    </w:rPr>
                    <w:t>破碎、筛分</w:t>
                  </w:r>
                </w:p>
              </w:tc>
              <w:tc>
                <w:tcPr>
                  <w:tcW w:w="2442" w:type="dxa"/>
                  <w:gridSpan w:val="3"/>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现有项目</w:t>
                  </w:r>
                  <w:r>
                    <w:rPr>
                      <w:rFonts w:hint="default"/>
                      <w:color w:val="auto"/>
                      <w:szCs w:val="20"/>
                    </w:rPr>
                    <w:t>破碎、筛分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139"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 w:val="24"/>
                      <w:szCs w:val="24"/>
                    </w:rPr>
                  </w:pPr>
                  <w:bookmarkStart w:id="5" w:name="_Hlk527708748"/>
                </w:p>
              </w:tc>
              <w:tc>
                <w:tcPr>
                  <w:tcW w:w="113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PM</w:t>
                  </w:r>
                  <w:r>
                    <w:rPr>
                      <w:rFonts w:hint="default" w:eastAsiaTheme="minorEastAsia"/>
                      <w:color w:val="auto"/>
                      <w:szCs w:val="20"/>
                      <w:vertAlign w:val="subscript"/>
                    </w:rPr>
                    <w:t>10</w:t>
                  </w:r>
                  <w:r>
                    <w:rPr>
                      <w:rFonts w:hint="default" w:eastAsiaTheme="minorEastAsia"/>
                      <w:color w:val="auto"/>
                      <w:szCs w:val="20"/>
                    </w:rPr>
                    <w:t>浓度（ug/m</w:t>
                  </w:r>
                  <w:r>
                    <w:rPr>
                      <w:rFonts w:hint="default" w:eastAsiaTheme="minorEastAsia"/>
                      <w:color w:val="auto"/>
                      <w:szCs w:val="20"/>
                      <w:vertAlign w:val="superscript"/>
                    </w:rPr>
                    <w:t>3</w:t>
                  </w:r>
                  <w:r>
                    <w:rPr>
                      <w:rFonts w:hint="default" w:eastAsiaTheme="minorEastAsia"/>
                      <w:color w:val="auto"/>
                      <w:szCs w:val="20"/>
                    </w:rPr>
                    <w:t>）</w:t>
                  </w:r>
                </w:p>
              </w:tc>
              <w:tc>
                <w:tcPr>
                  <w:tcW w:w="112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PM</w:t>
                  </w:r>
                  <w:r>
                    <w:rPr>
                      <w:rFonts w:hint="default" w:eastAsiaTheme="minorEastAsia"/>
                      <w:color w:val="auto"/>
                      <w:szCs w:val="20"/>
                      <w:vertAlign w:val="subscript"/>
                    </w:rPr>
                    <w:t>10</w:t>
                  </w:r>
                  <w:r>
                    <w:rPr>
                      <w:rFonts w:hint="default" w:eastAsiaTheme="minorEastAsia"/>
                      <w:color w:val="auto"/>
                      <w:szCs w:val="20"/>
                    </w:rPr>
                    <w:t>占标率（%）</w:t>
                  </w:r>
                </w:p>
              </w:tc>
              <w:tc>
                <w:tcPr>
                  <w:tcW w:w="1277"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PM</w:t>
                  </w:r>
                  <w:r>
                    <w:rPr>
                      <w:rFonts w:hint="default" w:eastAsiaTheme="minorEastAsia"/>
                      <w:color w:val="auto"/>
                      <w:szCs w:val="20"/>
                      <w:vertAlign w:val="subscript"/>
                    </w:rPr>
                    <w:t>10</w:t>
                  </w:r>
                  <w:r>
                    <w:rPr>
                      <w:rFonts w:hint="default" w:eastAsiaTheme="minorEastAsia"/>
                      <w:color w:val="auto"/>
                      <w:szCs w:val="20"/>
                    </w:rPr>
                    <w:t>浓度（ug/m</w:t>
                  </w:r>
                  <w:r>
                    <w:rPr>
                      <w:rFonts w:hint="default" w:eastAsiaTheme="minorEastAsia"/>
                      <w:color w:val="auto"/>
                      <w:szCs w:val="20"/>
                      <w:vertAlign w:val="superscript"/>
                    </w:rPr>
                    <w:t>3</w:t>
                  </w:r>
                  <w:r>
                    <w:rPr>
                      <w:rFonts w:hint="default" w:eastAsiaTheme="minorEastAsia"/>
                      <w:color w:val="auto"/>
                      <w:szCs w:val="20"/>
                    </w:rPr>
                    <w:t>）</w:t>
                  </w:r>
                </w:p>
              </w:tc>
              <w:tc>
                <w:tcPr>
                  <w:tcW w:w="113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PM</w:t>
                  </w:r>
                  <w:r>
                    <w:rPr>
                      <w:rFonts w:hint="default" w:eastAsiaTheme="minorEastAsia"/>
                      <w:color w:val="auto"/>
                      <w:szCs w:val="20"/>
                      <w:vertAlign w:val="subscript"/>
                    </w:rPr>
                    <w:t>10</w:t>
                  </w:r>
                  <w:r>
                    <w:rPr>
                      <w:rFonts w:hint="default" w:eastAsiaTheme="minorEastAsia"/>
                      <w:color w:val="auto"/>
                      <w:szCs w:val="20"/>
                    </w:rPr>
                    <w:t>占标率（%）</w:t>
                  </w:r>
                </w:p>
              </w:tc>
              <w:tc>
                <w:tcPr>
                  <w:tcW w:w="113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PM</w:t>
                  </w:r>
                  <w:r>
                    <w:rPr>
                      <w:rFonts w:hint="default" w:eastAsiaTheme="minorEastAsia"/>
                      <w:color w:val="auto"/>
                      <w:szCs w:val="20"/>
                      <w:vertAlign w:val="subscript"/>
                    </w:rPr>
                    <w:t>10</w:t>
                  </w:r>
                  <w:r>
                    <w:rPr>
                      <w:rFonts w:hint="default" w:eastAsiaTheme="minorEastAsia"/>
                      <w:color w:val="auto"/>
                      <w:szCs w:val="20"/>
                    </w:rPr>
                    <w:t>浓度（ug/m</w:t>
                  </w:r>
                  <w:r>
                    <w:rPr>
                      <w:rFonts w:hint="default" w:eastAsiaTheme="minorEastAsia"/>
                      <w:color w:val="auto"/>
                      <w:szCs w:val="20"/>
                      <w:vertAlign w:val="superscript"/>
                    </w:rPr>
                    <w:t>3</w:t>
                  </w:r>
                  <w:r>
                    <w:rPr>
                      <w:rFonts w:hint="default" w:eastAsiaTheme="minorEastAsia"/>
                      <w:color w:val="auto"/>
                      <w:szCs w:val="20"/>
                    </w:rPr>
                    <w:t>）</w:t>
                  </w:r>
                </w:p>
              </w:tc>
              <w:tc>
                <w:tcPr>
                  <w:tcW w:w="1304"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PM</w:t>
                  </w:r>
                  <w:r>
                    <w:rPr>
                      <w:rFonts w:hint="default" w:eastAsiaTheme="minorEastAsia"/>
                      <w:color w:val="auto"/>
                      <w:szCs w:val="20"/>
                      <w:vertAlign w:val="subscript"/>
                    </w:rPr>
                    <w:t>10</w:t>
                  </w:r>
                  <w:r>
                    <w:rPr>
                      <w:rFonts w:hint="default" w:eastAsiaTheme="minorEastAsia"/>
                      <w:color w:val="auto"/>
                      <w:szCs w:val="20"/>
                    </w:rPr>
                    <w:t>占标率（%）</w:t>
                  </w:r>
                </w:p>
              </w:tc>
            </w:tr>
            <w:bookmarkEnd w:id="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50.0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7.3131</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1.6251</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7.3131</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1.6251</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7.3131</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1.6251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8.9907</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1.998</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8.9907</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1.998</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8.9907</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200.0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8.2617</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1.836</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8.2617</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1.836</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8.2617</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300.0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7.1526</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1.5894</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7.1526</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1.5894</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7.1526</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1.5894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400.0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5.6955</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1.2657</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5.6955</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1.2657</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5.6955</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1.2657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500.0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4.5732</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1.0164</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4.5732</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1.0164</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4.5732</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600.0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4.3575</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0.9684</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4.3575</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0.9684</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4.3575</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0.9684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700.0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4.1715</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0.927</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4.1715</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0.927</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4.1715</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800.0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3.9237</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0.8718</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3.9237</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0.8718</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3.9237</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0.8718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900.0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3.6615</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0.8136</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3.6615</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0.8136</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3.6615</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0.8136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1000.0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3.4062</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0.7569</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3.4062</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0.7569</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3.4062</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0.7569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1200.0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3.0891</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0.6864</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3.0891</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0.6864</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3.0891</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0.6864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1400.0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2.8188</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0.6264</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2.8188</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0.6264</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2.8188</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0.6264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1600.0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2.5635</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0.5697</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2.5635</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0.5697</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2.5635</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0.5697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1800.0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2.3337</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0.5187</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2.3337</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0.5187</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2.3337</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0.5187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2000.0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2.13</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0.4734</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2.13</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0.4734</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2.13</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0.4734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2500.0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1.8321</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0.4071</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1.8321</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0.4071</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1.8321</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0.4071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3000.0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1.5996</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0.3555</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1.5996</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0.3555</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1.5996</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0.3555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3500.0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1.4586</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0.324</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1.4586</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0.324</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1.4586</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4000.0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1.3974</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0.3105</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1.3974</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0.3105</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1.3974</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0.3105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4500.0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1.3275</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0.2949</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1.3275</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0.2949</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1.3275</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0.2949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5000.0</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1.2552</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0.279</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1.2552</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0.279</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1.2552</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下风向最大浓度</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9.798</w:t>
                  </w:r>
                </w:p>
              </w:tc>
              <w:tc>
                <w:tcPr>
                  <w:tcW w:w="112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2.1774</w:t>
                  </w:r>
                </w:p>
              </w:tc>
              <w:tc>
                <w:tcPr>
                  <w:tcW w:w="1277"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9.798</w:t>
                  </w:r>
                </w:p>
              </w:tc>
              <w:tc>
                <w:tcPr>
                  <w:tcW w:w="1133"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2.1774</w:t>
                  </w:r>
                </w:p>
              </w:tc>
              <w:tc>
                <w:tcPr>
                  <w:tcW w:w="1138" w:type="dxa"/>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9.798</w:t>
                  </w:r>
                </w:p>
              </w:tc>
              <w:tc>
                <w:tcPr>
                  <w:tcW w:w="1304" w:type="dxa"/>
                  <w:gridSpan w:val="2"/>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0"/>
                    </w:rPr>
                  </w:pPr>
                  <w:r>
                    <w:rPr>
                      <w:rFonts w:hint="default" w:ascii="Times New Roman" w:hAnsi="Times New Roman" w:eastAsia="宋体" w:cs="Times New Roman"/>
                      <w:i w:val="0"/>
                      <w:color w:val="auto"/>
                      <w:kern w:val="0"/>
                      <w:sz w:val="21"/>
                      <w:szCs w:val="21"/>
                      <w:u w:val="none"/>
                      <w:lang w:val="en-US" w:eastAsia="zh-CN" w:bidi="ar"/>
                    </w:rPr>
                    <w:t>2.1774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下风向最大浓度出现距离</w:t>
                  </w:r>
                </w:p>
              </w:tc>
              <w:tc>
                <w:tcPr>
                  <w:tcW w:w="113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76.0</w:t>
                  </w:r>
                </w:p>
              </w:tc>
              <w:tc>
                <w:tcPr>
                  <w:tcW w:w="112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76.0</w:t>
                  </w:r>
                </w:p>
              </w:tc>
              <w:tc>
                <w:tcPr>
                  <w:tcW w:w="1277"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76.0</w:t>
                  </w:r>
                </w:p>
              </w:tc>
              <w:tc>
                <w:tcPr>
                  <w:tcW w:w="1133"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76.0</w:t>
                  </w:r>
                </w:p>
              </w:tc>
              <w:tc>
                <w:tcPr>
                  <w:tcW w:w="1151" w:type="dxa"/>
                  <w:gridSpan w:val="2"/>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76.0</w:t>
                  </w:r>
                </w:p>
              </w:tc>
              <w:tc>
                <w:tcPr>
                  <w:tcW w:w="1291"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D10%最远距离</w:t>
                  </w:r>
                </w:p>
              </w:tc>
              <w:tc>
                <w:tcPr>
                  <w:tcW w:w="113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w:t>
                  </w:r>
                </w:p>
              </w:tc>
              <w:tc>
                <w:tcPr>
                  <w:tcW w:w="112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w:t>
                  </w:r>
                </w:p>
              </w:tc>
              <w:tc>
                <w:tcPr>
                  <w:tcW w:w="1277"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w:t>
                  </w:r>
                </w:p>
              </w:tc>
              <w:tc>
                <w:tcPr>
                  <w:tcW w:w="1133"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w:t>
                  </w:r>
                </w:p>
              </w:tc>
              <w:tc>
                <w:tcPr>
                  <w:tcW w:w="1151" w:type="dxa"/>
                  <w:gridSpan w:val="2"/>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w:t>
                  </w:r>
                </w:p>
              </w:tc>
              <w:tc>
                <w:tcPr>
                  <w:tcW w:w="1291"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w:t>
                  </w:r>
                </w:p>
              </w:tc>
            </w:tr>
          </w:tbl>
          <w:p>
            <w:pPr>
              <w:keepNext w:val="0"/>
              <w:keepLines w:val="0"/>
              <w:suppressLineNumbers w:val="0"/>
              <w:spacing w:before="0" w:beforeAutospacing="0" w:after="0" w:afterAutospacing="0" w:line="520" w:lineRule="exact"/>
              <w:ind w:left="0" w:right="0" w:firstLine="556"/>
              <w:jc w:val="center"/>
              <w:rPr>
                <w:rFonts w:hint="default" w:eastAsiaTheme="minorEastAsia"/>
                <w:b/>
                <w:bCs/>
                <w:color w:val="auto"/>
                <w:szCs w:val="21"/>
              </w:rPr>
            </w:pPr>
          </w:p>
          <w:p>
            <w:pPr>
              <w:keepNext w:val="0"/>
              <w:keepLines w:val="0"/>
              <w:suppressLineNumbers w:val="0"/>
              <w:spacing w:before="0" w:beforeAutospacing="0" w:after="0" w:afterAutospacing="0" w:line="520" w:lineRule="exact"/>
              <w:ind w:left="0" w:right="0" w:firstLine="556"/>
              <w:jc w:val="center"/>
              <w:rPr>
                <w:rFonts w:hint="default" w:eastAsiaTheme="minorEastAsia"/>
                <w:b/>
                <w:bCs/>
                <w:color w:val="auto"/>
                <w:szCs w:val="21"/>
              </w:rPr>
            </w:pPr>
            <w:r>
              <w:rPr>
                <w:rFonts w:hint="default" w:eastAsiaTheme="minorEastAsia"/>
                <w:b/>
                <w:bCs/>
                <w:color w:val="auto"/>
                <w:szCs w:val="21"/>
              </w:rPr>
              <w:t>表7-8</w:t>
            </w:r>
            <w:r>
              <w:rPr>
                <w:rFonts w:hint="eastAsia" w:eastAsiaTheme="minorEastAsia"/>
                <w:b/>
                <w:bCs/>
                <w:color w:val="auto"/>
                <w:szCs w:val="21"/>
              </w:rPr>
              <w:t xml:space="preserve">  </w:t>
            </w:r>
            <w:r>
              <w:rPr>
                <w:rFonts w:hint="default" w:eastAsiaTheme="minorEastAsia"/>
                <w:b/>
                <w:bCs/>
                <w:color w:val="auto"/>
                <w:szCs w:val="21"/>
              </w:rPr>
              <w:t>最大P</w:t>
            </w:r>
            <w:r>
              <w:rPr>
                <w:rFonts w:hint="default" w:eastAsiaTheme="minorEastAsia"/>
                <w:b/>
                <w:bCs/>
                <w:color w:val="auto"/>
                <w:szCs w:val="21"/>
                <w:vertAlign w:val="subscript"/>
              </w:rPr>
              <w:t>max</w:t>
            </w:r>
            <w:r>
              <w:rPr>
                <w:rFonts w:hint="default" w:eastAsiaTheme="minorEastAsia"/>
                <w:b/>
                <w:bCs/>
                <w:color w:val="auto"/>
                <w:szCs w:val="21"/>
              </w:rPr>
              <w:t>和D</w:t>
            </w:r>
            <w:r>
              <w:rPr>
                <w:rFonts w:hint="default" w:eastAsiaTheme="minorEastAsia"/>
                <w:b/>
                <w:bCs/>
                <w:color w:val="auto"/>
                <w:szCs w:val="21"/>
                <w:vertAlign w:val="subscript"/>
              </w:rPr>
              <w:t>10%</w:t>
            </w:r>
            <w:r>
              <w:rPr>
                <w:rFonts w:hint="default" w:eastAsiaTheme="minorEastAsia"/>
                <w:b/>
                <w:bCs/>
                <w:color w:val="auto"/>
                <w:szCs w:val="21"/>
              </w:rPr>
              <w:t>预测结果表（面源）</w:t>
            </w:r>
          </w:p>
          <w:tbl>
            <w:tblPr>
              <w:tblStyle w:val="29"/>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2479"/>
              <w:gridCol w:w="2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813"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下方向距离(m)</w:t>
                  </w:r>
                </w:p>
              </w:tc>
              <w:tc>
                <w:tcPr>
                  <w:tcW w:w="5257"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矩形面源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2813"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 w:val="24"/>
                      <w:szCs w:val="24"/>
                    </w:rPr>
                  </w:pPr>
                </w:p>
              </w:tc>
              <w:tc>
                <w:tcPr>
                  <w:tcW w:w="247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TSP浓度（ug/m</w:t>
                  </w:r>
                  <w:r>
                    <w:rPr>
                      <w:rFonts w:hint="default" w:eastAsiaTheme="minorEastAsia"/>
                      <w:color w:val="auto"/>
                      <w:szCs w:val="20"/>
                      <w:vertAlign w:val="superscript"/>
                    </w:rPr>
                    <w:t>3</w:t>
                  </w:r>
                  <w:r>
                    <w:rPr>
                      <w:rFonts w:hint="default" w:eastAsiaTheme="minorEastAsia"/>
                      <w:color w:val="auto"/>
                      <w:szCs w:val="20"/>
                    </w:rPr>
                    <w:t>）</w:t>
                  </w:r>
                </w:p>
              </w:tc>
              <w:tc>
                <w:tcPr>
                  <w:tcW w:w="2778"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TSP占标率（%）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50.0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62.51</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6.9456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43.278</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4.8087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200.0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25.814</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2.8682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300.0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19.328</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2.1476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400.0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15.758</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1.7509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500.0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14.118</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1.5687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600.0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13.167</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700.0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12.342</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1.3713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800.0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11.654</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1.2949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900.0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11.062</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1.2291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1000.0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10.542</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1.1713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1200.0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9.6567</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1400.0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8.9206</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0.9912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1600.0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8.2921</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0.9213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1800.0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7.7459</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0.8607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2000.0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6.2798</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0.6978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2500.0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5.5169</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3000.0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4.9122</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0.5458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3500.0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4.4548</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4000.0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4.08</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0.4533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4500.0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3.7639</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0.4182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0"/>
                    </w:rPr>
                  </w:pPr>
                  <w:r>
                    <w:rPr>
                      <w:rFonts w:hint="default" w:eastAsiaTheme="minorEastAsia"/>
                      <w:color w:val="auto"/>
                      <w:szCs w:val="20"/>
                    </w:rPr>
                    <w:t>5000.0</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62.51</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6.9456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下风向最大浓度</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82.03</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9.1144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下风向最大浓度出现距离</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18.0</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13"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D10%最远距离</w:t>
                  </w:r>
                </w:p>
              </w:tc>
              <w:tc>
                <w:tcPr>
                  <w:tcW w:w="2479"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w:t>
                  </w:r>
                </w:p>
              </w:tc>
              <w:tc>
                <w:tcPr>
                  <w:tcW w:w="2778" w:type="dxa"/>
                  <w:vAlign w:val="center"/>
                </w:tcPr>
                <w:p>
                  <w:pPr>
                    <w:keepNext w:val="0"/>
                    <w:keepLines w:val="0"/>
                    <w:suppressLineNumbers w:val="0"/>
                    <w:spacing w:before="0" w:beforeAutospacing="0" w:after="0" w:afterAutospacing="0"/>
                    <w:ind w:left="0" w:right="0"/>
                    <w:jc w:val="center"/>
                    <w:rPr>
                      <w:rFonts w:hint="default"/>
                      <w:color w:val="auto"/>
                      <w:szCs w:val="20"/>
                    </w:rPr>
                  </w:pPr>
                  <w:r>
                    <w:rPr>
                      <w:rFonts w:hint="default"/>
                      <w:color w:val="auto"/>
                      <w:szCs w:val="20"/>
                    </w:rPr>
                    <w:t>/</w:t>
                  </w:r>
                </w:p>
              </w:tc>
            </w:tr>
          </w:tbl>
          <w:p>
            <w:pPr>
              <w:keepNext w:val="0"/>
              <w:keepLines w:val="0"/>
              <w:suppressLineNumbers w:val="0"/>
              <w:spacing w:before="0" w:beforeAutospacing="0" w:after="0" w:afterAutospacing="0" w:line="520" w:lineRule="exact"/>
              <w:ind w:left="0" w:right="0" w:firstLine="556"/>
              <w:rPr>
                <w:rFonts w:hint="default" w:eastAsiaTheme="minorEastAsia"/>
                <w:color w:val="auto"/>
                <w:sz w:val="24"/>
                <w:szCs w:val="24"/>
              </w:rPr>
            </w:pPr>
            <w:r>
              <w:rPr>
                <w:rFonts w:hint="default" w:eastAsiaTheme="minorEastAsia"/>
                <w:color w:val="auto"/>
                <w:sz w:val="24"/>
                <w:szCs w:val="24"/>
              </w:rPr>
              <w:t>综合以上分析，本项目P</w:t>
            </w:r>
            <w:r>
              <w:rPr>
                <w:rFonts w:hint="default" w:eastAsiaTheme="minorEastAsia"/>
                <w:color w:val="auto"/>
                <w:sz w:val="24"/>
                <w:szCs w:val="24"/>
                <w:vertAlign w:val="subscript"/>
              </w:rPr>
              <w:t>max</w:t>
            </w:r>
            <w:r>
              <w:rPr>
                <w:rFonts w:hint="default" w:eastAsiaTheme="minorEastAsia"/>
                <w:color w:val="auto"/>
                <w:sz w:val="24"/>
                <w:szCs w:val="24"/>
              </w:rPr>
              <w:t>最大值出现为矩形面源排放的TSP，P</w:t>
            </w:r>
            <w:r>
              <w:rPr>
                <w:rFonts w:hint="default" w:eastAsiaTheme="minorEastAsia"/>
                <w:color w:val="auto"/>
                <w:sz w:val="24"/>
                <w:szCs w:val="24"/>
                <w:vertAlign w:val="subscript"/>
              </w:rPr>
              <w:t>max</w:t>
            </w:r>
            <w:r>
              <w:rPr>
                <w:rFonts w:hint="default" w:eastAsiaTheme="minorEastAsia"/>
                <w:color w:val="auto"/>
                <w:sz w:val="24"/>
                <w:szCs w:val="24"/>
              </w:rPr>
              <w:t>值为9.1144%，C</w:t>
            </w:r>
            <w:r>
              <w:rPr>
                <w:rFonts w:hint="default" w:eastAsiaTheme="minorEastAsia"/>
                <w:color w:val="auto"/>
                <w:sz w:val="24"/>
                <w:szCs w:val="24"/>
                <w:vertAlign w:val="subscript"/>
              </w:rPr>
              <w:t>max</w:t>
            </w:r>
            <w:r>
              <w:rPr>
                <w:rFonts w:hint="default" w:eastAsiaTheme="minorEastAsia"/>
                <w:color w:val="auto"/>
                <w:sz w:val="24"/>
                <w:szCs w:val="24"/>
              </w:rPr>
              <w:t>为82.03ug/m</w:t>
            </w:r>
            <w:r>
              <w:rPr>
                <w:rFonts w:hint="default" w:eastAsiaTheme="minorEastAsia"/>
                <w:color w:val="auto"/>
                <w:sz w:val="24"/>
                <w:szCs w:val="24"/>
                <w:vertAlign w:val="superscript"/>
              </w:rPr>
              <w:t>3</w:t>
            </w:r>
            <w:r>
              <w:rPr>
                <w:rFonts w:hint="default" w:eastAsiaTheme="minorEastAsia"/>
                <w:color w:val="auto"/>
                <w:sz w:val="24"/>
                <w:szCs w:val="24"/>
              </w:rPr>
              <w:t>，根据《环境影响评价技术导则 大气环境》(HJ2.2-2018)分级判据，确定本项目大气环境影响评价工作等级为二级。</w:t>
            </w:r>
          </w:p>
          <w:p>
            <w:pPr>
              <w:keepNext w:val="0"/>
              <w:keepLines w:val="0"/>
              <w:suppressLineNumbers w:val="0"/>
              <w:snapToGrid w:val="0"/>
              <w:spacing w:before="156" w:beforeLines="5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3、设项目大气环境影响评价自查表</w:t>
            </w:r>
          </w:p>
          <w:p>
            <w:pPr>
              <w:pStyle w:val="2"/>
              <w:keepNext w:val="0"/>
              <w:keepLines w:val="0"/>
              <w:suppressLineNumbers w:val="0"/>
              <w:spacing w:before="0" w:beforeAutospacing="0" w:afterAutospacing="0"/>
              <w:ind w:right="0"/>
              <w:rPr>
                <w:rFonts w:hint="eastAsia"/>
                <w:color w:val="auto"/>
                <w:szCs w:val="20"/>
              </w:rPr>
            </w:pPr>
          </w:p>
          <w:p>
            <w:pPr>
              <w:pStyle w:val="2"/>
              <w:keepNext w:val="0"/>
              <w:keepLines w:val="0"/>
              <w:suppressLineNumbers w:val="0"/>
              <w:spacing w:before="0" w:beforeAutospacing="0" w:afterAutospacing="0"/>
              <w:ind w:right="0"/>
              <w:rPr>
                <w:rFonts w:hint="eastAsia"/>
                <w:color w:val="auto"/>
                <w:szCs w:val="20"/>
              </w:rPr>
            </w:pPr>
          </w:p>
          <w:p>
            <w:pPr>
              <w:pStyle w:val="77"/>
              <w:keepNext w:val="0"/>
              <w:keepLines w:val="0"/>
              <w:suppressLineNumbers w:val="0"/>
              <w:spacing w:before="0" w:beforeAutospacing="0" w:after="0" w:afterAutospacing="0"/>
              <w:ind w:left="0" w:right="0" w:firstLine="422"/>
              <w:jc w:val="center"/>
              <w:rPr>
                <w:rFonts w:hint="default" w:ascii="Times New Roman" w:hAnsi="Times New Roman" w:eastAsiaTheme="minorEastAsia"/>
                <w:b/>
                <w:bCs/>
                <w:color w:val="auto"/>
                <w:szCs w:val="21"/>
              </w:rPr>
            </w:pPr>
          </w:p>
          <w:p>
            <w:pPr>
              <w:pStyle w:val="77"/>
              <w:keepNext w:val="0"/>
              <w:keepLines w:val="0"/>
              <w:suppressLineNumbers w:val="0"/>
              <w:spacing w:before="0" w:beforeAutospacing="0" w:after="0" w:afterAutospacing="0"/>
              <w:ind w:left="0" w:right="0" w:firstLine="422"/>
              <w:jc w:val="center"/>
              <w:rPr>
                <w:rFonts w:hint="default" w:ascii="Times New Roman" w:hAnsi="Times New Roman" w:eastAsiaTheme="minorEastAsia"/>
                <w:b/>
                <w:bCs/>
                <w:color w:val="auto"/>
                <w:szCs w:val="21"/>
              </w:rPr>
            </w:pPr>
            <w:r>
              <w:rPr>
                <w:rFonts w:hint="default" w:ascii="Times New Roman" w:hAnsi="Times New Roman" w:eastAsiaTheme="minorEastAsia"/>
                <w:b/>
                <w:bCs/>
                <w:color w:val="auto"/>
                <w:szCs w:val="21"/>
              </w:rPr>
              <w:t>表7-9</w:t>
            </w:r>
            <w:r>
              <w:rPr>
                <w:rFonts w:hint="eastAsia" w:ascii="Times New Roman" w:hAnsi="Times New Roman" w:eastAsiaTheme="minorEastAsia"/>
                <w:b/>
                <w:bCs/>
                <w:color w:val="auto"/>
                <w:szCs w:val="21"/>
              </w:rPr>
              <w:t xml:space="preserve">  </w:t>
            </w:r>
            <w:r>
              <w:rPr>
                <w:rFonts w:hint="default" w:ascii="Times New Roman" w:hAnsi="Times New Roman" w:eastAsiaTheme="minorEastAsia"/>
                <w:b/>
                <w:bCs/>
                <w:color w:val="auto"/>
                <w:szCs w:val="21"/>
              </w:rPr>
              <w:t>建设项目大气环境影响评价自查表</w:t>
            </w:r>
          </w:p>
          <w:tbl>
            <w:tblPr>
              <w:tblStyle w:val="28"/>
              <w:tblW w:w="8060" w:type="dxa"/>
              <w:tblInd w:w="0"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713"/>
              <w:gridCol w:w="1346"/>
              <w:gridCol w:w="926"/>
              <w:gridCol w:w="284"/>
              <w:gridCol w:w="78"/>
              <w:gridCol w:w="176"/>
              <w:gridCol w:w="84"/>
              <w:gridCol w:w="141"/>
              <w:gridCol w:w="660"/>
              <w:gridCol w:w="314"/>
              <w:gridCol w:w="132"/>
              <w:gridCol w:w="128"/>
              <w:gridCol w:w="610"/>
              <w:gridCol w:w="479"/>
              <w:gridCol w:w="299"/>
              <w:gridCol w:w="640"/>
              <w:gridCol w:w="215"/>
              <w:gridCol w:w="353"/>
              <w:gridCol w:w="482"/>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3" w:hRule="exact"/>
              </w:trPr>
              <w:tc>
                <w:tcPr>
                  <w:tcW w:w="2059" w:type="dxa"/>
                  <w:gridSpan w:val="2"/>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工作内容</w:t>
                  </w:r>
                </w:p>
              </w:tc>
              <w:tc>
                <w:tcPr>
                  <w:tcW w:w="6001" w:type="dxa"/>
                  <w:gridSpan w:val="1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自查项目</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76" w:hRule="exact"/>
              </w:trPr>
              <w:tc>
                <w:tcPr>
                  <w:tcW w:w="713" w:type="dxa"/>
                  <w:vMerge w:val="restart"/>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评价等级与 范围</w:t>
                  </w: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评价等级</w:t>
                  </w:r>
                </w:p>
              </w:tc>
              <w:tc>
                <w:tcPr>
                  <w:tcW w:w="2349"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一级□</w:t>
                  </w:r>
                </w:p>
              </w:tc>
              <w:tc>
                <w:tcPr>
                  <w:tcW w:w="2602"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二级</w:t>
                  </w:r>
                  <w:r>
                    <w:rPr>
                      <w:rFonts w:hint="default" w:ascii="Times New Roman" w:hAnsi="Times New Roman" w:eastAsiaTheme="minorEastAsia"/>
                      <w:color w:val="auto"/>
                      <w:spacing w:val="-3"/>
                    </w:rPr>
                    <w:sym w:font="Wingdings 2" w:char="F052"/>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三级□</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74"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评价范围</w:t>
                  </w:r>
                </w:p>
              </w:tc>
              <w:tc>
                <w:tcPr>
                  <w:tcW w:w="2349"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边长=50km□</w:t>
                  </w:r>
                </w:p>
              </w:tc>
              <w:tc>
                <w:tcPr>
                  <w:tcW w:w="2602"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边长</w:t>
                  </w:r>
                  <w:r>
                    <w:rPr>
                      <w:rFonts w:hint="default" w:ascii="Times New Roman" w:hAnsi="Times New Roman" w:eastAsiaTheme="minorEastAsia"/>
                      <w:color w:val="auto"/>
                      <w:spacing w:val="-51"/>
                    </w:rPr>
                    <w:t xml:space="preserve"> </w:t>
                  </w:r>
                  <w:r>
                    <w:rPr>
                      <w:rFonts w:hint="default" w:ascii="Times New Roman" w:hAnsi="Times New Roman" w:eastAsiaTheme="minorEastAsia"/>
                      <w:color w:val="auto"/>
                    </w:rPr>
                    <w:t>5～50km□</w:t>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边长=5km</w:t>
                  </w:r>
                  <w:r>
                    <w:rPr>
                      <w:rFonts w:hint="default" w:ascii="Times New Roman" w:hAnsi="Times New Roman" w:eastAsiaTheme="minorEastAsia"/>
                      <w:color w:val="auto"/>
                      <w:spacing w:val="-3"/>
                    </w:rPr>
                    <w:sym w:font="Wingdings 2" w:char="F052"/>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76" w:hRule="exact"/>
              </w:trPr>
              <w:tc>
                <w:tcPr>
                  <w:tcW w:w="713" w:type="dxa"/>
                  <w:vMerge w:val="restart"/>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评价因子</w:t>
                  </w: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position w:val="1"/>
                    </w:rPr>
                    <w:t>SO</w:t>
                  </w:r>
                  <w:r>
                    <w:rPr>
                      <w:rFonts w:hint="default" w:ascii="Times New Roman" w:hAnsi="Times New Roman" w:eastAsiaTheme="minorEastAsia"/>
                      <w:color w:val="auto"/>
                      <w:sz w:val="12"/>
                      <w:szCs w:val="12"/>
                    </w:rPr>
                    <w:t xml:space="preserve">2 </w:t>
                  </w:r>
                  <w:r>
                    <w:rPr>
                      <w:rFonts w:hint="default" w:ascii="Times New Roman" w:hAnsi="Times New Roman" w:eastAsiaTheme="minorEastAsia"/>
                      <w:color w:val="auto"/>
                      <w:position w:val="1"/>
                    </w:rPr>
                    <w:t>+NO</w:t>
                  </w:r>
                  <w:r>
                    <w:rPr>
                      <w:rFonts w:hint="default" w:ascii="Times New Roman" w:hAnsi="Times New Roman" w:eastAsiaTheme="minorEastAsia"/>
                      <w:i/>
                      <w:iCs/>
                      <w:color w:val="auto"/>
                      <w:sz w:val="12"/>
                      <w:szCs w:val="12"/>
                    </w:rPr>
                    <w:t xml:space="preserve">x </w:t>
                  </w:r>
                  <w:r>
                    <w:rPr>
                      <w:rFonts w:hint="default" w:ascii="Times New Roman" w:hAnsi="Times New Roman" w:eastAsiaTheme="minorEastAsia"/>
                      <w:color w:val="auto"/>
                      <w:position w:val="1"/>
                    </w:rPr>
                    <w:t>排放量</w:t>
                  </w:r>
                </w:p>
              </w:tc>
              <w:tc>
                <w:tcPr>
                  <w:tcW w:w="1210" w:type="dxa"/>
                  <w:gridSpan w:val="2"/>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 2000t/a□</w:t>
                  </w:r>
                </w:p>
              </w:tc>
              <w:tc>
                <w:tcPr>
                  <w:tcW w:w="3741" w:type="dxa"/>
                  <w:gridSpan w:val="12"/>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500 ~ 2000t/a□</w:t>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＜500 t/a</w:t>
                  </w:r>
                  <w:r>
                    <w:rPr>
                      <w:rFonts w:hint="default" w:ascii="Times New Roman" w:hAnsi="Times New Roman" w:eastAsiaTheme="minorEastAsia"/>
                      <w:color w:val="auto"/>
                      <w:spacing w:val="-3"/>
                    </w:rPr>
                    <w:sym w:font="Wingdings 2" w:char="F052"/>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评价因子</w:t>
                  </w:r>
                </w:p>
              </w:tc>
              <w:tc>
                <w:tcPr>
                  <w:tcW w:w="3533" w:type="dxa"/>
                  <w:gridSpan w:val="11"/>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基本污染物</w:t>
                  </w:r>
                  <w:r>
                    <w:rPr>
                      <w:rFonts w:hint="default" w:ascii="Times New Roman" w:hAnsi="Times New Roman" w:eastAsiaTheme="minorEastAsia"/>
                      <w:color w:val="auto"/>
                      <w:spacing w:val="1"/>
                    </w:rPr>
                    <w:t xml:space="preserve"> </w:t>
                  </w:r>
                  <w:r>
                    <w:rPr>
                      <w:rFonts w:hint="default" w:ascii="Times New Roman" w:hAnsi="Times New Roman" w:eastAsiaTheme="minorEastAsia"/>
                      <w:color w:val="auto"/>
                    </w:rPr>
                    <w:t>(</w:t>
                  </w:r>
                  <w:r>
                    <w:rPr>
                      <w:rFonts w:hint="default" w:ascii="Times New Roman" w:hAnsi="Times New Roman" w:eastAsiaTheme="minorEastAsia"/>
                      <w:color w:val="auto"/>
                      <w:position w:val="1"/>
                    </w:rPr>
                    <w:t>PM</w:t>
                  </w:r>
                  <w:r>
                    <w:rPr>
                      <w:rFonts w:hint="default" w:ascii="Times New Roman" w:hAnsi="Times New Roman" w:eastAsiaTheme="minorEastAsia"/>
                      <w:color w:val="auto"/>
                      <w:sz w:val="12"/>
                      <w:szCs w:val="12"/>
                    </w:rPr>
                    <w:t>10</w:t>
                  </w:r>
                  <w:r>
                    <w:rPr>
                      <w:rFonts w:hint="default" w:ascii="Times New Roman" w:hAnsi="Times New Roman" w:eastAsiaTheme="minorEastAsia"/>
                      <w:color w:val="auto"/>
                    </w:rPr>
                    <w:t>)</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其他污染物</w:t>
                  </w:r>
                  <w:r>
                    <w:rPr>
                      <w:rFonts w:hint="default" w:ascii="Times New Roman" w:hAnsi="Times New Roman" w:eastAsiaTheme="minorEastAsia"/>
                      <w:color w:val="auto"/>
                      <w:spacing w:val="1"/>
                    </w:rPr>
                    <w:t xml:space="preserve"> </w:t>
                  </w:r>
                  <w:r>
                    <w:rPr>
                      <w:rFonts w:hint="default" w:ascii="Times New Roman" w:hAnsi="Times New Roman" w:eastAsiaTheme="minorEastAsia"/>
                      <w:color w:val="auto"/>
                    </w:rPr>
                    <w:t>(TSP)</w:t>
                  </w:r>
                </w:p>
              </w:tc>
              <w:tc>
                <w:tcPr>
                  <w:tcW w:w="2468"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position w:val="1"/>
                    </w:rPr>
                  </w:pPr>
                  <w:r>
                    <w:rPr>
                      <w:rFonts w:hint="default" w:ascii="Times New Roman" w:hAnsi="Times New Roman" w:eastAsiaTheme="minorEastAsia"/>
                      <w:color w:val="auto"/>
                      <w:position w:val="1"/>
                    </w:rPr>
                    <w:t>包括二次 PM</w:t>
                  </w:r>
                  <w:r>
                    <w:rPr>
                      <w:rFonts w:hint="default" w:ascii="Times New Roman" w:hAnsi="Times New Roman" w:eastAsiaTheme="minorEastAsia"/>
                      <w:color w:val="auto"/>
                      <w:sz w:val="12"/>
                      <w:szCs w:val="12"/>
                    </w:rPr>
                    <w:t>2.5</w:t>
                  </w:r>
                  <w:r>
                    <w:rPr>
                      <w:rFonts w:hint="default" w:ascii="Times New Roman" w:hAnsi="Times New Roman" w:eastAsiaTheme="minorEastAsia"/>
                      <w:color w:val="auto"/>
                      <w:position w:val="1"/>
                    </w:rPr>
                    <w:t>□</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position w:val="1"/>
                    </w:rPr>
                    <w:t>不包括二次 PM</w:t>
                  </w:r>
                  <w:r>
                    <w:rPr>
                      <w:rFonts w:hint="default" w:ascii="Times New Roman" w:hAnsi="Times New Roman" w:eastAsiaTheme="minorEastAsia"/>
                      <w:color w:val="auto"/>
                      <w:sz w:val="12"/>
                      <w:szCs w:val="12"/>
                    </w:rPr>
                    <w:t>2.5</w:t>
                  </w:r>
                  <w:r>
                    <w:rPr>
                      <w:rFonts w:hint="default" w:ascii="Times New Roman" w:hAnsi="Times New Roman" w:eastAsiaTheme="minorEastAsia"/>
                      <w:color w:val="auto"/>
                      <w:spacing w:val="-3"/>
                    </w:rPr>
                    <w:sym w:font="Wingdings 2" w:char="F052"/>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76" w:hRule="exact"/>
              </w:trPr>
              <w:tc>
                <w:tcPr>
                  <w:tcW w:w="713"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评价标准</w:t>
                  </w: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评价标准</w:t>
                  </w:r>
                </w:p>
              </w:tc>
              <w:tc>
                <w:tcPr>
                  <w:tcW w:w="1689"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国家标准</w:t>
                  </w:r>
                  <w:r>
                    <w:rPr>
                      <w:rFonts w:hint="default" w:ascii="Times New Roman" w:hAnsi="Times New Roman" w:eastAsiaTheme="minorEastAsia"/>
                      <w:color w:val="auto"/>
                      <w:spacing w:val="-3"/>
                    </w:rPr>
                    <w:sym w:font="Wingdings 2" w:char="F052"/>
                  </w:r>
                </w:p>
              </w:tc>
              <w:tc>
                <w:tcPr>
                  <w:tcW w:w="1844" w:type="dxa"/>
                  <w:gridSpan w:val="5"/>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地方标准 □</w:t>
                  </w:r>
                </w:p>
              </w:tc>
              <w:tc>
                <w:tcPr>
                  <w:tcW w:w="1418"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附录 D □</w:t>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其他标准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76" w:hRule="exact"/>
              </w:trPr>
              <w:tc>
                <w:tcPr>
                  <w:tcW w:w="713" w:type="dxa"/>
                  <w:vMerge w:val="restart"/>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现状评价</w:t>
                  </w: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环境功能区</w:t>
                  </w:r>
                </w:p>
              </w:tc>
              <w:tc>
                <w:tcPr>
                  <w:tcW w:w="2349"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一类区□</w:t>
                  </w:r>
                </w:p>
              </w:tc>
              <w:tc>
                <w:tcPr>
                  <w:tcW w:w="2602"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二类区</w:t>
                  </w:r>
                  <w:r>
                    <w:rPr>
                      <w:rFonts w:hint="default" w:ascii="Times New Roman" w:hAnsi="Times New Roman" w:eastAsiaTheme="minorEastAsia"/>
                      <w:color w:val="auto"/>
                      <w:spacing w:val="-3"/>
                    </w:rPr>
                    <w:sym w:font="Wingdings 2" w:char="F052"/>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一类区和二类区□</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74"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评价基准年</w:t>
                  </w:r>
                </w:p>
              </w:tc>
              <w:tc>
                <w:tcPr>
                  <w:tcW w:w="6001" w:type="dxa"/>
                  <w:gridSpan w:val="1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（201</w:t>
                  </w:r>
                  <w:r>
                    <w:rPr>
                      <w:rFonts w:hint="eastAsia" w:ascii="Times New Roman" w:hAnsi="Times New Roman" w:eastAsiaTheme="minorEastAsia"/>
                      <w:color w:val="auto"/>
                    </w:rPr>
                    <w:t>8</w:t>
                  </w:r>
                  <w:r>
                    <w:rPr>
                      <w:rFonts w:hint="default" w:ascii="Times New Roman" w:hAnsi="Times New Roman" w:eastAsiaTheme="minorEastAsia"/>
                      <w:color w:val="auto"/>
                    </w:rPr>
                    <w:t>）年</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5"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环境空气质量现状调查数据来源</w:t>
                  </w:r>
                </w:p>
              </w:tc>
              <w:tc>
                <w:tcPr>
                  <w:tcW w:w="2349"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长期例行监测数据□</w:t>
                  </w:r>
                </w:p>
              </w:tc>
              <w:tc>
                <w:tcPr>
                  <w:tcW w:w="2602"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主管部门发布的数据</w:t>
                  </w:r>
                  <w:r>
                    <w:rPr>
                      <w:rFonts w:hint="default" w:ascii="Times New Roman" w:hAnsi="Times New Roman" w:eastAsiaTheme="minorEastAsia"/>
                      <w:color w:val="auto"/>
                      <w:spacing w:val="-3"/>
                    </w:rPr>
                    <w:sym w:font="Wingdings 2" w:char="F052"/>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现状补充监测□</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76"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现状评价</w:t>
                  </w:r>
                </w:p>
              </w:tc>
              <w:tc>
                <w:tcPr>
                  <w:tcW w:w="3533" w:type="dxa"/>
                  <w:gridSpan w:val="11"/>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达标区□</w:t>
                  </w:r>
                </w:p>
              </w:tc>
              <w:tc>
                <w:tcPr>
                  <w:tcW w:w="2468"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不达标区</w:t>
                  </w:r>
                  <w:r>
                    <w:rPr>
                      <w:rFonts w:hint="default" w:ascii="Times New Roman" w:hAnsi="Times New Roman" w:eastAsiaTheme="minorEastAsia"/>
                      <w:color w:val="auto"/>
                      <w:spacing w:val="-3"/>
                    </w:rPr>
                    <w:sym w:font="Wingdings 2" w:char="F052"/>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794" w:hRule="exact"/>
              </w:trPr>
              <w:tc>
                <w:tcPr>
                  <w:tcW w:w="713"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污染源 调查</w:t>
                  </w: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调查内容</w:t>
                  </w:r>
                </w:p>
              </w:tc>
              <w:tc>
                <w:tcPr>
                  <w:tcW w:w="1689"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sz w:val="16"/>
                    </w:rPr>
                  </w:pPr>
                  <w:r>
                    <w:rPr>
                      <w:rFonts w:hint="default" w:ascii="Times New Roman" w:hAnsi="Times New Roman" w:eastAsiaTheme="minorEastAsia"/>
                      <w:color w:val="auto"/>
                      <w:sz w:val="16"/>
                    </w:rPr>
                    <w:t>本项目正常排放源</w:t>
                  </w:r>
                  <w:r>
                    <w:rPr>
                      <w:rFonts w:hint="default" w:ascii="Times New Roman" w:hAnsi="Times New Roman" w:eastAsiaTheme="minorEastAsia"/>
                      <w:color w:val="auto"/>
                      <w:spacing w:val="-3"/>
                    </w:rPr>
                    <w:sym w:font="Wingdings 2" w:char="F052"/>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sz w:val="16"/>
                    </w:rPr>
                  </w:pPr>
                  <w:r>
                    <w:rPr>
                      <w:rFonts w:hint="default" w:ascii="Times New Roman" w:hAnsi="Times New Roman" w:eastAsiaTheme="minorEastAsia"/>
                      <w:color w:val="auto"/>
                      <w:sz w:val="16"/>
                    </w:rPr>
                    <w:t>本项目非正常排放源□</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sz w:val="16"/>
                    </w:rPr>
                  </w:pPr>
                  <w:r>
                    <w:rPr>
                      <w:rFonts w:hint="default" w:ascii="Times New Roman" w:hAnsi="Times New Roman" w:eastAsiaTheme="minorEastAsia"/>
                      <w:color w:val="auto"/>
                      <w:sz w:val="16"/>
                    </w:rPr>
                    <w:t>现有污染源 □</w:t>
                  </w:r>
                </w:p>
              </w:tc>
              <w:tc>
                <w:tcPr>
                  <w:tcW w:w="1844" w:type="dxa"/>
                  <w:gridSpan w:val="5"/>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sz w:val="16"/>
                    </w:rPr>
                  </w:pPr>
                  <w:r>
                    <w:rPr>
                      <w:rFonts w:hint="default" w:ascii="Times New Roman" w:hAnsi="Times New Roman" w:eastAsiaTheme="minorEastAsia"/>
                      <w:color w:val="auto"/>
                      <w:sz w:val="16"/>
                    </w:rPr>
                    <w:t>拟替代的污染源□</w:t>
                  </w:r>
                </w:p>
              </w:tc>
              <w:tc>
                <w:tcPr>
                  <w:tcW w:w="1418"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sz w:val="16"/>
                    </w:rPr>
                  </w:pPr>
                  <w:r>
                    <w:rPr>
                      <w:rFonts w:hint="default" w:ascii="Times New Roman" w:hAnsi="Times New Roman" w:eastAsiaTheme="minorEastAsia"/>
                      <w:color w:val="auto"/>
                      <w:sz w:val="16"/>
                    </w:rPr>
                    <w:t>其他在建、拟建项目</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sz w:val="16"/>
                    </w:rPr>
                  </w:pPr>
                  <w:r>
                    <w:rPr>
                      <w:rFonts w:hint="default" w:ascii="Times New Roman" w:hAnsi="Times New Roman" w:eastAsiaTheme="minorEastAsia"/>
                      <w:color w:val="auto"/>
                      <w:sz w:val="16"/>
                    </w:rPr>
                    <w:t>污染源□</w:t>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sz w:val="16"/>
                    </w:rPr>
                  </w:pPr>
                  <w:r>
                    <w:rPr>
                      <w:rFonts w:hint="default" w:ascii="Times New Roman" w:hAnsi="Times New Roman" w:eastAsiaTheme="minorEastAsia"/>
                      <w:color w:val="auto"/>
                      <w:sz w:val="16"/>
                    </w:rPr>
                    <w:t>区域污染源□</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5" w:hRule="exact"/>
              </w:trPr>
              <w:tc>
                <w:tcPr>
                  <w:tcW w:w="713" w:type="dxa"/>
                  <w:vMerge w:val="restart"/>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大气环境影响预测与评价</w:t>
                  </w: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预测模型</w:t>
                  </w:r>
                </w:p>
              </w:tc>
              <w:tc>
                <w:tcPr>
                  <w:tcW w:w="92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AERMOD</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w:t>
                  </w:r>
                </w:p>
              </w:tc>
              <w:tc>
                <w:tcPr>
                  <w:tcW w:w="622" w:type="dxa"/>
                  <w:gridSpan w:val="4"/>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ADMS</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w:t>
                  </w:r>
                </w:p>
              </w:tc>
              <w:tc>
                <w:tcPr>
                  <w:tcW w:w="1247" w:type="dxa"/>
                  <w:gridSpan w:val="4"/>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AUSTAL2000</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w:t>
                  </w:r>
                </w:p>
              </w:tc>
              <w:tc>
                <w:tcPr>
                  <w:tcW w:w="1217"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EDMS/AEDT</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w:t>
                  </w:r>
                </w:p>
              </w:tc>
              <w:tc>
                <w:tcPr>
                  <w:tcW w:w="939" w:type="dxa"/>
                  <w:gridSpan w:val="2"/>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CALPUFF</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w:t>
                  </w:r>
                </w:p>
              </w:tc>
              <w:tc>
                <w:tcPr>
                  <w:tcW w:w="568" w:type="dxa"/>
                  <w:gridSpan w:val="2"/>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网格模型</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w:t>
                  </w:r>
                </w:p>
              </w:tc>
              <w:tc>
                <w:tcPr>
                  <w:tcW w:w="482"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其他</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86"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预测范围</w:t>
                  </w:r>
                </w:p>
              </w:tc>
              <w:tc>
                <w:tcPr>
                  <w:tcW w:w="1548" w:type="dxa"/>
                  <w:gridSpan w:val="5"/>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边长≥ 50km□</w:t>
                  </w:r>
                </w:p>
              </w:tc>
              <w:tc>
                <w:tcPr>
                  <w:tcW w:w="3403" w:type="dxa"/>
                  <w:gridSpan w:val="9"/>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边长 5～50km □</w:t>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边长=5km</w:t>
                  </w:r>
                  <w:r>
                    <w:rPr>
                      <w:rFonts w:hint="default" w:ascii="Times New Roman" w:hAnsi="Times New Roman" w:eastAsiaTheme="minorEastAsia"/>
                      <w:color w:val="auto"/>
                      <w:position w:val="1"/>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6"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预测因子</w:t>
                  </w:r>
                </w:p>
              </w:tc>
              <w:tc>
                <w:tcPr>
                  <w:tcW w:w="3533" w:type="dxa"/>
                  <w:gridSpan w:val="11"/>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预测因子(  )</w:t>
                  </w:r>
                </w:p>
              </w:tc>
              <w:tc>
                <w:tcPr>
                  <w:tcW w:w="2468"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position w:val="1"/>
                    </w:rPr>
                  </w:pPr>
                  <w:r>
                    <w:rPr>
                      <w:rFonts w:hint="default" w:ascii="Times New Roman" w:hAnsi="Times New Roman" w:eastAsiaTheme="minorEastAsia"/>
                      <w:color w:val="auto"/>
                      <w:position w:val="1"/>
                    </w:rPr>
                    <w:t>包括二次 PM</w:t>
                  </w:r>
                  <w:r>
                    <w:rPr>
                      <w:rFonts w:hint="default" w:ascii="Times New Roman" w:hAnsi="Times New Roman" w:eastAsiaTheme="minorEastAsia"/>
                      <w:color w:val="auto"/>
                      <w:sz w:val="12"/>
                      <w:szCs w:val="12"/>
                    </w:rPr>
                    <w:t xml:space="preserve">2.5 </w:t>
                  </w:r>
                  <w:r>
                    <w:rPr>
                      <w:rFonts w:hint="default" w:ascii="Times New Roman" w:hAnsi="Times New Roman" w:eastAsiaTheme="minorEastAsia"/>
                      <w:color w:val="auto"/>
                      <w:position w:val="1"/>
                    </w:rPr>
                    <w:t>□</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position w:val="1"/>
                    </w:rPr>
                    <w:t>不包括二次 PM</w:t>
                  </w:r>
                  <w:r>
                    <w:rPr>
                      <w:rFonts w:hint="default" w:ascii="Times New Roman" w:hAnsi="Times New Roman" w:eastAsiaTheme="minorEastAsia"/>
                      <w:color w:val="auto"/>
                      <w:sz w:val="12"/>
                      <w:szCs w:val="12"/>
                    </w:rPr>
                    <w:t xml:space="preserve">2.5 </w:t>
                  </w:r>
                  <w:r>
                    <w:rPr>
                      <w:rFonts w:hint="default" w:ascii="Times New Roman" w:hAnsi="Times New Roman" w:eastAsiaTheme="minorEastAsia"/>
                      <w:color w:val="auto"/>
                      <w:position w:val="1"/>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5"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正常排放短期浓度贡献值</w:t>
                  </w:r>
                </w:p>
              </w:tc>
              <w:tc>
                <w:tcPr>
                  <w:tcW w:w="3533" w:type="dxa"/>
                  <w:gridSpan w:val="11"/>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本项目</w:t>
                  </w:r>
                  <w:r>
                    <w:rPr>
                      <w:rFonts w:hint="default" w:ascii="Times New Roman" w:hAnsi="Times New Roman" w:eastAsiaTheme="minorEastAsia"/>
                      <w:color w:val="auto"/>
                    </w:rPr>
                    <w:t>最大占标率≤100%□</w:t>
                  </w:r>
                </w:p>
              </w:tc>
              <w:tc>
                <w:tcPr>
                  <w:tcW w:w="2468"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本项目</w:t>
                  </w:r>
                  <w:r>
                    <w:rPr>
                      <w:rFonts w:hint="default" w:ascii="Times New Roman" w:hAnsi="Times New Roman" w:eastAsiaTheme="minorEastAsia"/>
                      <w:color w:val="auto"/>
                    </w:rPr>
                    <w:t>最大占标率＞100%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04"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Merge w:val="restart"/>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正常排放年均浓度贡献值</w:t>
                  </w:r>
                </w:p>
              </w:tc>
              <w:tc>
                <w:tcPr>
                  <w:tcW w:w="92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一类区</w:t>
                  </w:r>
                </w:p>
              </w:tc>
              <w:tc>
                <w:tcPr>
                  <w:tcW w:w="2607" w:type="dxa"/>
                  <w:gridSpan w:val="10"/>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本项目</w:t>
                  </w:r>
                  <w:r>
                    <w:rPr>
                      <w:rFonts w:hint="default" w:ascii="Times New Roman" w:hAnsi="Times New Roman" w:eastAsiaTheme="minorEastAsia"/>
                      <w:color w:val="auto"/>
                    </w:rPr>
                    <w:t>最大占标率≤10%□</w:t>
                  </w:r>
                </w:p>
              </w:tc>
              <w:tc>
                <w:tcPr>
                  <w:tcW w:w="2468"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本项目</w:t>
                  </w:r>
                  <w:r>
                    <w:rPr>
                      <w:rFonts w:hint="default" w:ascii="Times New Roman" w:hAnsi="Times New Roman" w:eastAsiaTheme="minorEastAsia"/>
                      <w:color w:val="auto"/>
                    </w:rPr>
                    <w:t>最大标率＞10%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27"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92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二类区</w:t>
                  </w:r>
                </w:p>
              </w:tc>
              <w:tc>
                <w:tcPr>
                  <w:tcW w:w="2607" w:type="dxa"/>
                  <w:gridSpan w:val="10"/>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本项目</w:t>
                  </w:r>
                  <w:r>
                    <w:rPr>
                      <w:rFonts w:hint="default" w:ascii="Times New Roman" w:hAnsi="Times New Roman" w:eastAsiaTheme="minorEastAsia"/>
                      <w:color w:val="auto"/>
                    </w:rPr>
                    <w:t>最大占标率≤30%</w:t>
                  </w:r>
                  <w:r>
                    <w:rPr>
                      <w:rFonts w:hint="default" w:ascii="Times New Roman" w:hAnsi="Times New Roman" w:eastAsiaTheme="minorEastAsia"/>
                      <w:color w:val="auto"/>
                      <w:position w:val="1"/>
                    </w:rPr>
                    <w:t>□</w:t>
                  </w:r>
                </w:p>
              </w:tc>
              <w:tc>
                <w:tcPr>
                  <w:tcW w:w="2468"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本项目</w:t>
                  </w:r>
                  <w:r>
                    <w:rPr>
                      <w:rFonts w:hint="default" w:ascii="Times New Roman" w:hAnsi="Times New Roman" w:eastAsiaTheme="minorEastAsia"/>
                      <w:color w:val="auto"/>
                    </w:rPr>
                    <w:t>最大标率＞30%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5"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非正常排放1h浓度贡献值</w:t>
                  </w:r>
                </w:p>
              </w:tc>
              <w:tc>
                <w:tcPr>
                  <w:tcW w:w="1288"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非正常持续时长</w:t>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  ）h</w:t>
                  </w:r>
                </w:p>
              </w:tc>
              <w:tc>
                <w:tcPr>
                  <w:tcW w:w="3023" w:type="dxa"/>
                  <w:gridSpan w:val="10"/>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非正常</w:t>
                  </w:r>
                  <w:r>
                    <w:rPr>
                      <w:rFonts w:hint="default" w:ascii="Times New Roman" w:hAnsi="Times New Roman" w:eastAsiaTheme="minorEastAsia"/>
                      <w:color w:val="auto"/>
                    </w:rPr>
                    <w:t xml:space="preserve">占标率≤100% </w:t>
                  </w:r>
                  <w:r>
                    <w:rPr>
                      <w:rFonts w:hint="default" w:ascii="Times New Roman" w:hAnsi="Times New Roman" w:eastAsiaTheme="minorEastAsia"/>
                      <w:color w:val="auto"/>
                      <w:position w:val="1"/>
                    </w:rPr>
                    <w:t>□</w:t>
                  </w:r>
                </w:p>
              </w:tc>
              <w:tc>
                <w:tcPr>
                  <w:tcW w:w="1690" w:type="dxa"/>
                  <w:gridSpan w:val="4"/>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非正常</w:t>
                  </w:r>
                  <w:r>
                    <w:rPr>
                      <w:rFonts w:hint="default" w:ascii="Times New Roman" w:hAnsi="Times New Roman" w:eastAsiaTheme="minorEastAsia"/>
                      <w:color w:val="auto"/>
                    </w:rPr>
                    <w:t>占标率＞100%□</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813"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保证率日平均浓度和年平均浓度叠加值</w:t>
                  </w:r>
                </w:p>
              </w:tc>
              <w:tc>
                <w:tcPr>
                  <w:tcW w:w="2923" w:type="dxa"/>
                  <w:gridSpan w:val="10"/>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叠加</w:t>
                  </w:r>
                  <w:r>
                    <w:rPr>
                      <w:rFonts w:hint="default" w:ascii="Times New Roman" w:hAnsi="Times New Roman" w:eastAsiaTheme="minorEastAsia"/>
                      <w:color w:val="auto"/>
                    </w:rPr>
                    <w:t xml:space="preserve">达标 </w:t>
                  </w:r>
                  <w:r>
                    <w:rPr>
                      <w:rFonts w:hint="default" w:ascii="Times New Roman" w:hAnsi="Times New Roman" w:eastAsiaTheme="minorEastAsia"/>
                      <w:color w:val="auto"/>
                      <w:position w:val="1"/>
                    </w:rPr>
                    <w:t>□</w:t>
                  </w:r>
                </w:p>
              </w:tc>
              <w:tc>
                <w:tcPr>
                  <w:tcW w:w="3078"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color w:val="auto"/>
                    </w:rPr>
                    <w:t>C</w:t>
                  </w:r>
                  <w:r>
                    <w:rPr>
                      <w:rFonts w:hint="default" w:ascii="Times New Roman" w:hAnsi="Times New Roman" w:eastAsiaTheme="minorEastAsia"/>
                      <w:color w:val="auto"/>
                      <w:position w:val="-6"/>
                      <w:sz w:val="13"/>
                      <w:szCs w:val="13"/>
                    </w:rPr>
                    <w:t>叠加</w:t>
                  </w:r>
                  <w:r>
                    <w:rPr>
                      <w:rFonts w:hint="default" w:ascii="Times New Roman" w:hAnsi="Times New Roman" w:eastAsiaTheme="minorEastAsia"/>
                      <w:color w:val="auto"/>
                    </w:rPr>
                    <w:t>不达标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6"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区域环境质量的整体变化情况</w:t>
                  </w:r>
                </w:p>
              </w:tc>
              <w:tc>
                <w:tcPr>
                  <w:tcW w:w="2923" w:type="dxa"/>
                  <w:gridSpan w:val="10"/>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iCs/>
                      <w:color w:val="auto"/>
                    </w:rPr>
                    <w:t>k</w:t>
                  </w:r>
                  <w:r>
                    <w:rPr>
                      <w:rFonts w:hint="default" w:ascii="Times New Roman" w:hAnsi="Times New Roman" w:eastAsiaTheme="minorEastAsia"/>
                      <w:color w:val="auto"/>
                    </w:rPr>
                    <w:t>≤-20%□</w:t>
                  </w:r>
                </w:p>
              </w:tc>
              <w:tc>
                <w:tcPr>
                  <w:tcW w:w="3078"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i/>
                      <w:iCs/>
                      <w:color w:val="auto"/>
                    </w:rPr>
                    <w:t>k</w:t>
                  </w:r>
                  <w:r>
                    <w:rPr>
                      <w:rFonts w:hint="default" w:ascii="Times New Roman" w:hAnsi="Times New Roman" w:eastAsiaTheme="minorEastAsia"/>
                      <w:color w:val="auto"/>
                    </w:rPr>
                    <w:t>＞-20% □</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5" w:hRule="exact"/>
              </w:trPr>
              <w:tc>
                <w:tcPr>
                  <w:tcW w:w="713" w:type="dxa"/>
                  <w:vMerge w:val="restart"/>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环境监测计划</w:t>
                  </w: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污染源监测</w:t>
                  </w:r>
                </w:p>
              </w:tc>
              <w:tc>
                <w:tcPr>
                  <w:tcW w:w="2663" w:type="dxa"/>
                  <w:gridSpan w:val="8"/>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监测因子</w:t>
                  </w:r>
                  <w:r>
                    <w:rPr>
                      <w:rFonts w:hint="default" w:ascii="Times New Roman" w:hAnsi="Times New Roman" w:eastAsiaTheme="minorEastAsia"/>
                      <w:color w:val="auto"/>
                      <w:spacing w:val="-92"/>
                    </w:rPr>
                    <w:t>：</w:t>
                  </w:r>
                  <w:r>
                    <w:rPr>
                      <w:rFonts w:hint="default" w:ascii="Times New Roman" w:hAnsi="Times New Roman" w:eastAsiaTheme="minorEastAsia"/>
                      <w:color w:val="auto"/>
                    </w:rPr>
                    <w:t>（颗粒物）</w:t>
                  </w:r>
                </w:p>
              </w:tc>
              <w:tc>
                <w:tcPr>
                  <w:tcW w:w="2288"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 xml:space="preserve">有组织废气监测 </w:t>
                  </w:r>
                  <w:r>
                    <w:rPr>
                      <w:rFonts w:hint="default" w:ascii="Times New Roman" w:hAnsi="Times New Roman" w:eastAsiaTheme="minorEastAsia"/>
                      <w:color w:val="auto"/>
                      <w:spacing w:val="-3"/>
                    </w:rPr>
                    <w:sym w:font="Wingdings 2" w:char="F052"/>
                  </w:r>
                </w:p>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 xml:space="preserve">无组织废气监测 </w:t>
                  </w:r>
                  <w:r>
                    <w:rPr>
                      <w:rFonts w:hint="default" w:ascii="Times New Roman" w:hAnsi="Times New Roman" w:eastAsiaTheme="minorEastAsia"/>
                      <w:color w:val="auto"/>
                      <w:spacing w:val="-3"/>
                    </w:rPr>
                    <w:sym w:font="Wingdings 2" w:char="F052"/>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无监测□</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76"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环境质量监测</w:t>
                  </w:r>
                </w:p>
              </w:tc>
              <w:tc>
                <w:tcPr>
                  <w:tcW w:w="2663" w:type="dxa"/>
                  <w:gridSpan w:val="8"/>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监测因子</w:t>
                  </w:r>
                  <w:r>
                    <w:rPr>
                      <w:rFonts w:hint="default" w:ascii="Times New Roman" w:hAnsi="Times New Roman" w:eastAsiaTheme="minorEastAsia"/>
                      <w:color w:val="auto"/>
                      <w:spacing w:val="-92"/>
                    </w:rPr>
                    <w:t>：</w:t>
                  </w:r>
                  <w:r>
                    <w:rPr>
                      <w:rFonts w:hint="default" w:ascii="Times New Roman" w:hAnsi="Times New Roman" w:eastAsiaTheme="minorEastAsia"/>
                      <w:color w:val="auto"/>
                    </w:rPr>
                    <w:t>（）</w:t>
                  </w:r>
                </w:p>
              </w:tc>
              <w:tc>
                <w:tcPr>
                  <w:tcW w:w="2288" w:type="dxa"/>
                  <w:gridSpan w:val="6"/>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监测点位数（</w:t>
                  </w:r>
                  <w:r>
                    <w:rPr>
                      <w:rFonts w:hint="default" w:ascii="Times New Roman" w:hAnsi="Times New Roman" w:eastAsiaTheme="minorEastAsia"/>
                      <w:color w:val="auto"/>
                    </w:rPr>
                    <w:tab/>
                  </w:r>
                  <w:r>
                    <w:rPr>
                      <w:rFonts w:hint="default" w:ascii="Times New Roman" w:hAnsi="Times New Roman" w:eastAsiaTheme="minorEastAsia"/>
                      <w:color w:val="auto"/>
                    </w:rPr>
                    <w:t>）</w:t>
                  </w:r>
                </w:p>
              </w:tc>
              <w:tc>
                <w:tcPr>
                  <w:tcW w:w="1050" w:type="dxa"/>
                  <w:gridSpan w:val="3"/>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无监测</w:t>
                  </w:r>
                  <w:r>
                    <w:rPr>
                      <w:rFonts w:hint="default" w:ascii="Times New Roman" w:hAnsi="Times New Roman" w:eastAsiaTheme="minorEastAsia"/>
                      <w:color w:val="auto"/>
                      <w:spacing w:val="-3"/>
                    </w:rPr>
                    <w:sym w:font="Wingdings 2" w:char="F052"/>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08" w:hRule="exact"/>
              </w:trPr>
              <w:tc>
                <w:tcPr>
                  <w:tcW w:w="713" w:type="dxa"/>
                  <w:vMerge w:val="restart"/>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评价结论</w:t>
                  </w: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环境影响</w:t>
                  </w:r>
                </w:p>
              </w:tc>
              <w:tc>
                <w:tcPr>
                  <w:tcW w:w="6001" w:type="dxa"/>
                  <w:gridSpan w:val="1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可以接受</w:t>
                  </w:r>
                  <w:r>
                    <w:rPr>
                      <w:rFonts w:hint="default" w:ascii="Times New Roman" w:hAnsi="Times New Roman" w:eastAsiaTheme="minorEastAsia"/>
                      <w:color w:val="auto"/>
                      <w:spacing w:val="-3"/>
                    </w:rPr>
                    <w:sym w:font="Wingdings 2" w:char="F052"/>
                  </w:r>
                  <w:r>
                    <w:rPr>
                      <w:rFonts w:hint="default" w:ascii="Times New Roman" w:hAnsi="Times New Roman" w:eastAsiaTheme="minorEastAsia"/>
                      <w:color w:val="auto"/>
                    </w:rPr>
                    <w:tab/>
                  </w:r>
                  <w:r>
                    <w:rPr>
                      <w:rFonts w:hint="default" w:ascii="Times New Roman" w:hAnsi="Times New Roman" w:eastAsiaTheme="minorEastAsia"/>
                      <w:color w:val="auto"/>
                    </w:rPr>
                    <w:t xml:space="preserve">     不可以接受</w:t>
                  </w:r>
                  <w:r>
                    <w:rPr>
                      <w:rFonts w:hint="default" w:ascii="Times New Roman" w:hAnsi="Times New Roman" w:eastAsiaTheme="minorEastAsia"/>
                      <w:color w:val="auto"/>
                      <w:spacing w:val="-2"/>
                    </w:rPr>
                    <w:t xml:space="preserve"> </w:t>
                  </w:r>
                  <w:r>
                    <w:rPr>
                      <w:rFonts w:hint="default" w:ascii="Times New Roman" w:hAnsi="Times New Roman" w:eastAsiaTheme="minorEastAsia"/>
                      <w:color w:val="auto"/>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51"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大气环境防护距离</w:t>
                  </w:r>
                </w:p>
              </w:tc>
              <w:tc>
                <w:tcPr>
                  <w:tcW w:w="6001" w:type="dxa"/>
                  <w:gridSpan w:val="1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76" w:hRule="exact"/>
              </w:trPr>
              <w:tc>
                <w:tcPr>
                  <w:tcW w:w="713" w:type="dxa"/>
                  <w:vMerge w:val="continue"/>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p>
              </w:tc>
              <w:tc>
                <w:tcPr>
                  <w:tcW w:w="1346" w:type="dxa"/>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污染源年排放量</w:t>
                  </w:r>
                </w:p>
              </w:tc>
              <w:tc>
                <w:tcPr>
                  <w:tcW w:w="1464" w:type="dxa"/>
                  <w:gridSpan w:val="4"/>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position w:val="1"/>
                    </w:rPr>
                    <w:t>SO</w:t>
                  </w:r>
                  <w:r>
                    <w:rPr>
                      <w:rFonts w:hint="default" w:ascii="Times New Roman" w:hAnsi="Times New Roman" w:eastAsiaTheme="minorEastAsia"/>
                      <w:color w:val="auto"/>
                      <w:sz w:val="12"/>
                      <w:szCs w:val="12"/>
                    </w:rPr>
                    <w:t>2</w:t>
                  </w:r>
                  <w:r>
                    <w:rPr>
                      <w:rFonts w:hint="default" w:ascii="Times New Roman" w:hAnsi="Times New Roman" w:eastAsiaTheme="minorEastAsia"/>
                      <w:color w:val="auto"/>
                      <w:position w:val="1"/>
                    </w:rPr>
                    <w:t>:（/）t/a</w:t>
                  </w:r>
                </w:p>
              </w:tc>
              <w:tc>
                <w:tcPr>
                  <w:tcW w:w="2069" w:type="dxa"/>
                  <w:gridSpan w:val="7"/>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position w:val="1"/>
                    </w:rPr>
                    <w:t>NO</w:t>
                  </w:r>
                  <w:r>
                    <w:rPr>
                      <w:rFonts w:hint="default" w:ascii="Times New Roman" w:hAnsi="Times New Roman" w:eastAsiaTheme="minorEastAsia"/>
                      <w:color w:val="auto"/>
                      <w:sz w:val="12"/>
                      <w:szCs w:val="12"/>
                    </w:rPr>
                    <w:t>x</w:t>
                  </w:r>
                  <w:r>
                    <w:rPr>
                      <w:rFonts w:hint="default" w:ascii="Times New Roman" w:hAnsi="Times New Roman" w:eastAsiaTheme="minorEastAsia"/>
                      <w:color w:val="auto"/>
                      <w:position w:val="1"/>
                    </w:rPr>
                    <w:t>:（/）t/a</w:t>
                  </w:r>
                </w:p>
              </w:tc>
              <w:tc>
                <w:tcPr>
                  <w:tcW w:w="1633" w:type="dxa"/>
                  <w:gridSpan w:val="4"/>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颗粒物:（</w:t>
                  </w:r>
                  <w:r>
                    <w:rPr>
                      <w:rFonts w:hint="eastAsia" w:ascii="Times New Roman" w:hAnsi="Times New Roman" w:eastAsiaTheme="minorEastAsia"/>
                      <w:color w:val="auto"/>
                      <w:lang w:val="en-US" w:eastAsia="zh-CN"/>
                    </w:rPr>
                    <w:t>1.62</w:t>
                  </w:r>
                  <w:r>
                    <w:rPr>
                      <w:rFonts w:hint="default" w:ascii="Times New Roman" w:hAnsi="Times New Roman" w:eastAsiaTheme="minorEastAsia"/>
                      <w:color w:val="auto"/>
                    </w:rPr>
                    <w:t>0）t/a</w:t>
                  </w:r>
                </w:p>
              </w:tc>
              <w:tc>
                <w:tcPr>
                  <w:tcW w:w="835" w:type="dxa"/>
                  <w:gridSpan w:val="2"/>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position w:val="1"/>
                    </w:rPr>
                    <w:t>VOC</w:t>
                  </w:r>
                  <w:r>
                    <w:rPr>
                      <w:rFonts w:hint="default" w:ascii="Times New Roman" w:hAnsi="Times New Roman" w:eastAsiaTheme="minorEastAsia"/>
                      <w:color w:val="auto"/>
                      <w:sz w:val="12"/>
                      <w:szCs w:val="12"/>
                    </w:rPr>
                    <w:t>s</w:t>
                  </w:r>
                  <w:r>
                    <w:rPr>
                      <w:rFonts w:hint="default" w:ascii="Times New Roman" w:hAnsi="Times New Roman" w:eastAsiaTheme="minorEastAsia"/>
                      <w:color w:val="auto"/>
                      <w:position w:val="1"/>
                    </w:rPr>
                    <w:t>:（/）t/a</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34" w:hRule="exact"/>
              </w:trPr>
              <w:tc>
                <w:tcPr>
                  <w:tcW w:w="8060" w:type="dxa"/>
                  <w:gridSpan w:val="19"/>
                  <w:vAlign w:val="center"/>
                </w:tcPr>
                <w:p>
                  <w:pPr>
                    <w:pStyle w:val="77"/>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Theme="minorEastAsia"/>
                      <w:color w:val="auto"/>
                    </w:rPr>
                  </w:pPr>
                  <w:r>
                    <w:rPr>
                      <w:rFonts w:hint="default" w:ascii="Times New Roman" w:hAnsi="Times New Roman" w:eastAsiaTheme="minorEastAsia"/>
                      <w:color w:val="auto"/>
                    </w:rPr>
                    <w:t>注</w:t>
                  </w:r>
                  <w:r>
                    <w:rPr>
                      <w:rFonts w:hint="default" w:ascii="Times New Roman" w:hAnsi="Times New Roman" w:eastAsiaTheme="minorEastAsia"/>
                      <w:color w:val="auto"/>
                      <w:spacing w:val="-92"/>
                    </w:rPr>
                    <w:t>：</w:t>
                  </w:r>
                  <w:r>
                    <w:rPr>
                      <w:rFonts w:hint="default" w:ascii="Times New Roman" w:hAnsi="Times New Roman" w:eastAsiaTheme="minorEastAsia"/>
                      <w:color w:val="auto"/>
                    </w:rPr>
                    <w:t>“</w:t>
                  </w:r>
                  <w:r>
                    <w:rPr>
                      <w:rFonts w:hint="default" w:ascii="Times New Roman" w:hAnsi="Times New Roman" w:eastAsiaTheme="minorEastAsia"/>
                      <w:color w:val="auto"/>
                      <w:spacing w:val="2"/>
                    </w:rPr>
                    <w:t>□</w:t>
                  </w:r>
                  <w:r>
                    <w:rPr>
                      <w:rFonts w:hint="default" w:ascii="Times New Roman" w:hAnsi="Times New Roman" w:eastAsiaTheme="minorEastAsia"/>
                      <w:color w:val="auto"/>
                    </w:rPr>
                    <w:t>”</w:t>
                  </w:r>
                  <w:r>
                    <w:rPr>
                      <w:rFonts w:hint="default" w:ascii="Times New Roman" w:hAnsi="Times New Roman" w:eastAsiaTheme="minorEastAsia"/>
                      <w:color w:val="auto"/>
                      <w:spacing w:val="1"/>
                    </w:rPr>
                    <w:t xml:space="preserve"> </w:t>
                  </w:r>
                  <w:r>
                    <w:rPr>
                      <w:rFonts w:hint="default" w:ascii="Times New Roman" w:hAnsi="Times New Roman" w:eastAsiaTheme="minorEastAsia"/>
                      <w:color w:val="auto"/>
                    </w:rPr>
                    <w:t>为勾选项</w:t>
                  </w:r>
                  <w:r>
                    <w:rPr>
                      <w:rFonts w:hint="default" w:ascii="Times New Roman" w:hAnsi="Times New Roman" w:eastAsiaTheme="minorEastAsia"/>
                      <w:color w:val="auto"/>
                      <w:spacing w:val="1"/>
                    </w:rPr>
                    <w:t xml:space="preserve"> </w:t>
                  </w:r>
                  <w:r>
                    <w:rPr>
                      <w:rFonts w:hint="default" w:ascii="Times New Roman" w:hAnsi="Times New Roman" w:eastAsiaTheme="minorEastAsia"/>
                      <w:color w:val="auto"/>
                    </w:rPr>
                    <w:t>，填“</w:t>
                  </w:r>
                  <w:r>
                    <w:rPr>
                      <w:rFonts w:hint="default" w:ascii="Times New Roman" w:hAnsi="Times New Roman" w:eastAsiaTheme="minorEastAsia"/>
                      <w:color w:val="auto"/>
                      <w:spacing w:val="-3"/>
                    </w:rPr>
                    <w:t>√</w:t>
                  </w:r>
                  <w:r>
                    <w:rPr>
                      <w:rFonts w:hint="default" w:ascii="Times New Roman" w:hAnsi="Times New Roman" w:eastAsiaTheme="minorEastAsia"/>
                      <w:color w:val="auto"/>
                    </w:rPr>
                    <w:t>”</w:t>
                  </w:r>
                  <w:r>
                    <w:rPr>
                      <w:rFonts w:hint="default" w:ascii="Times New Roman" w:hAnsi="Times New Roman" w:eastAsiaTheme="minorEastAsia"/>
                      <w:color w:val="auto"/>
                      <w:spacing w:val="1"/>
                    </w:rPr>
                    <w:t xml:space="preserve"> </w:t>
                  </w:r>
                  <w:r>
                    <w:rPr>
                      <w:rFonts w:hint="default" w:ascii="Times New Roman" w:hAnsi="Times New Roman" w:eastAsiaTheme="minorEastAsia"/>
                      <w:color w:val="auto"/>
                    </w:rPr>
                    <w:t>；</w:t>
                  </w:r>
                  <w:r>
                    <w:rPr>
                      <w:rFonts w:hint="default" w:ascii="Times New Roman" w:hAnsi="Times New Roman" w:eastAsiaTheme="minorEastAsia"/>
                      <w:color w:val="auto"/>
                      <w:spacing w:val="-1"/>
                    </w:rPr>
                    <w:t>“</w:t>
                  </w:r>
                  <w:r>
                    <w:rPr>
                      <w:rFonts w:hint="default" w:ascii="Times New Roman" w:hAnsi="Times New Roman" w:eastAsiaTheme="minorEastAsia"/>
                      <w:color w:val="auto"/>
                    </w:rPr>
                    <w:t>（</w:t>
                  </w:r>
                  <w:r>
                    <w:rPr>
                      <w:rFonts w:hint="default" w:ascii="Times New Roman" w:hAnsi="Times New Roman" w:eastAsiaTheme="minorEastAsia"/>
                      <w:color w:val="auto"/>
                    </w:rPr>
                    <w:tab/>
                  </w:r>
                  <w:r>
                    <w:rPr>
                      <w:rFonts w:hint="default" w:ascii="Times New Roman" w:hAnsi="Times New Roman" w:eastAsiaTheme="minorEastAsia"/>
                      <w:color w:val="auto"/>
                    </w:rPr>
                    <w:t>）”  为内容填写项</w:t>
                  </w:r>
                </w:p>
              </w:tc>
            </w:tr>
          </w:tbl>
          <w:p>
            <w:pPr>
              <w:pStyle w:val="2"/>
              <w:keepNext w:val="0"/>
              <w:keepLines w:val="0"/>
              <w:suppressLineNumbers w:val="0"/>
              <w:adjustRightInd w:val="0"/>
              <w:snapToGrid w:val="0"/>
              <w:spacing w:before="0" w:beforeAutospacing="0" w:afterAutospacing="0" w:line="360" w:lineRule="auto"/>
              <w:ind w:left="0" w:leftChars="0" w:right="0" w:firstLine="480" w:firstLineChars="200"/>
              <w:rPr>
                <w:rFonts w:hint="default" w:eastAsiaTheme="minorEastAsia"/>
                <w:color w:val="auto"/>
                <w:sz w:val="24"/>
                <w:szCs w:val="24"/>
              </w:rPr>
            </w:pPr>
            <w:r>
              <w:rPr>
                <w:rFonts w:hint="eastAsia" w:eastAsiaTheme="minorEastAsia"/>
                <w:color w:val="auto"/>
                <w:sz w:val="24"/>
                <w:szCs w:val="24"/>
              </w:rPr>
              <w:t>根据</w:t>
            </w:r>
            <w:r>
              <w:rPr>
                <w:rFonts w:hint="default" w:eastAsiaTheme="minorEastAsia"/>
                <w:color w:val="auto"/>
                <w:sz w:val="24"/>
                <w:szCs w:val="24"/>
              </w:rPr>
              <w:t>大气环境影响评价自查表</w:t>
            </w:r>
            <w:r>
              <w:rPr>
                <w:rFonts w:hint="eastAsia" w:eastAsiaTheme="minorEastAsia"/>
                <w:color w:val="auto"/>
                <w:sz w:val="24"/>
                <w:szCs w:val="24"/>
              </w:rPr>
              <w:t>可知，本项目主要污染物为颗粒物，经</w:t>
            </w:r>
            <w:r>
              <w:rPr>
                <w:rFonts w:hint="default" w:eastAsiaTheme="minorEastAsia"/>
                <w:color w:val="auto"/>
                <w:sz w:val="24"/>
                <w:szCs w:val="24"/>
              </w:rPr>
              <w:t>采取以上提到的</w:t>
            </w:r>
            <w:r>
              <w:rPr>
                <w:rFonts w:hint="eastAsia" w:eastAsiaTheme="minorEastAsia"/>
                <w:color w:val="auto"/>
                <w:sz w:val="24"/>
                <w:szCs w:val="24"/>
              </w:rPr>
              <w:t>污染防治</w:t>
            </w:r>
            <w:r>
              <w:rPr>
                <w:rFonts w:hint="default" w:eastAsiaTheme="minorEastAsia"/>
                <w:color w:val="auto"/>
                <w:sz w:val="24"/>
                <w:szCs w:val="24"/>
              </w:rPr>
              <w:t>措施后，</w:t>
            </w:r>
            <w:r>
              <w:rPr>
                <w:rFonts w:hint="eastAsia" w:eastAsiaTheme="minorEastAsia"/>
                <w:color w:val="auto"/>
                <w:sz w:val="24"/>
                <w:szCs w:val="24"/>
              </w:rPr>
              <w:t>污染物排放能够达到</w:t>
            </w:r>
            <w:r>
              <w:rPr>
                <w:rFonts w:hint="default" w:eastAsiaTheme="minorEastAsia"/>
                <w:color w:val="auto"/>
                <w:sz w:val="24"/>
                <w:szCs w:val="24"/>
              </w:rPr>
              <w:t>《大气污染物综合排放标准》（GB16297-1996）</w:t>
            </w:r>
            <w:r>
              <w:rPr>
                <w:rFonts w:hint="eastAsia" w:eastAsiaTheme="minorEastAsia"/>
                <w:color w:val="auto"/>
                <w:sz w:val="24"/>
                <w:szCs w:val="24"/>
              </w:rPr>
              <w:t>中相关要求，同时</w:t>
            </w:r>
            <w:r>
              <w:rPr>
                <w:rFonts w:hint="default" w:eastAsiaTheme="minorEastAsia"/>
                <w:color w:val="auto"/>
                <w:sz w:val="24"/>
                <w:szCs w:val="24"/>
              </w:rPr>
              <w:t>通过</w:t>
            </w:r>
            <w:r>
              <w:rPr>
                <w:rFonts w:hint="eastAsia" w:eastAsiaTheme="minorEastAsia"/>
                <w:color w:val="auto"/>
                <w:sz w:val="24"/>
                <w:szCs w:val="24"/>
              </w:rPr>
              <w:t>对现有生产线</w:t>
            </w:r>
            <w:r>
              <w:rPr>
                <w:rFonts w:hint="default" w:eastAsiaTheme="minorEastAsia"/>
                <w:color w:val="auto"/>
                <w:sz w:val="24"/>
                <w:szCs w:val="24"/>
              </w:rPr>
              <w:t>采取有效的环保措施，</w:t>
            </w:r>
            <w:r>
              <w:rPr>
                <w:rFonts w:hint="eastAsia" w:eastAsiaTheme="minorEastAsia"/>
                <w:color w:val="auto"/>
                <w:sz w:val="24"/>
                <w:szCs w:val="24"/>
                <w:lang w:eastAsia="zh-CN"/>
              </w:rPr>
              <w:t>将粉尘</w:t>
            </w:r>
            <w:r>
              <w:rPr>
                <w:rFonts w:hint="default" w:eastAsiaTheme="minorEastAsia"/>
                <w:color w:val="auto"/>
                <w:sz w:val="24"/>
                <w:szCs w:val="24"/>
              </w:rPr>
              <w:t>无组织</w:t>
            </w:r>
            <w:r>
              <w:rPr>
                <w:rFonts w:hint="eastAsia" w:eastAsiaTheme="minorEastAsia"/>
                <w:color w:val="auto"/>
                <w:sz w:val="24"/>
                <w:szCs w:val="24"/>
                <w:lang w:eastAsia="zh-CN"/>
              </w:rPr>
              <w:t>排放通过设置除尘系统成</w:t>
            </w:r>
            <w:r>
              <w:rPr>
                <w:rFonts w:hint="default" w:eastAsiaTheme="minorEastAsia"/>
                <w:color w:val="auto"/>
                <w:sz w:val="24"/>
                <w:szCs w:val="24"/>
              </w:rPr>
              <w:t>为有组织</w:t>
            </w:r>
            <w:r>
              <w:rPr>
                <w:rFonts w:hint="eastAsia" w:eastAsiaTheme="minorEastAsia"/>
                <w:color w:val="auto"/>
                <w:sz w:val="24"/>
                <w:szCs w:val="24"/>
                <w:lang w:eastAsia="zh-CN"/>
              </w:rPr>
              <w:t>排放</w:t>
            </w:r>
            <w:r>
              <w:rPr>
                <w:rFonts w:hint="default" w:eastAsiaTheme="minorEastAsia"/>
                <w:color w:val="auto"/>
                <w:sz w:val="24"/>
                <w:szCs w:val="24"/>
              </w:rPr>
              <w:t>，</w:t>
            </w:r>
            <w:r>
              <w:rPr>
                <w:rFonts w:hint="eastAsia" w:eastAsiaTheme="minorEastAsia"/>
                <w:color w:val="auto"/>
                <w:sz w:val="24"/>
                <w:szCs w:val="24"/>
                <w:lang w:eastAsia="zh-CN"/>
              </w:rPr>
              <w:t>显著</w:t>
            </w:r>
            <w:r>
              <w:rPr>
                <w:rFonts w:hint="eastAsia" w:eastAsiaTheme="minorEastAsia"/>
                <w:color w:val="auto"/>
                <w:sz w:val="24"/>
                <w:szCs w:val="24"/>
              </w:rPr>
              <w:t>减少了大气污染物排放量，</w:t>
            </w:r>
            <w:r>
              <w:rPr>
                <w:rFonts w:hint="default" w:eastAsiaTheme="minorEastAsia"/>
                <w:color w:val="auto"/>
                <w:sz w:val="24"/>
                <w:szCs w:val="24"/>
              </w:rPr>
              <w:t>项目营运期对环境空气产生的影响大大降低，离项目最近的</w:t>
            </w:r>
            <w:r>
              <w:rPr>
                <w:rFonts w:hint="eastAsia" w:eastAsiaTheme="minorEastAsia"/>
                <w:color w:val="auto"/>
                <w:sz w:val="24"/>
                <w:szCs w:val="24"/>
              </w:rPr>
              <w:t>南张</w:t>
            </w:r>
            <w:r>
              <w:rPr>
                <w:rFonts w:hint="default" w:eastAsiaTheme="minorEastAsia"/>
                <w:color w:val="auto"/>
                <w:sz w:val="24"/>
                <w:szCs w:val="24"/>
              </w:rPr>
              <w:t>村距项目区</w:t>
            </w:r>
            <w:r>
              <w:rPr>
                <w:rFonts w:hint="eastAsia" w:eastAsiaTheme="minorEastAsia"/>
                <w:color w:val="auto"/>
                <w:sz w:val="24"/>
                <w:szCs w:val="24"/>
              </w:rPr>
              <w:t>4</w:t>
            </w:r>
            <w:r>
              <w:rPr>
                <w:rFonts w:hint="default" w:eastAsiaTheme="minorEastAsia"/>
                <w:color w:val="auto"/>
                <w:sz w:val="24"/>
                <w:szCs w:val="24"/>
              </w:rPr>
              <w:t>40m，不受本项目的影响</w:t>
            </w:r>
            <w:r>
              <w:rPr>
                <w:rFonts w:hint="eastAsia" w:eastAsiaTheme="minorEastAsia"/>
                <w:color w:val="auto"/>
                <w:sz w:val="24"/>
                <w:szCs w:val="24"/>
              </w:rPr>
              <w:t>，综上所述，从环境空气角度来看，本项目的建设是可行的。</w:t>
            </w:r>
          </w:p>
          <w:p>
            <w:pPr>
              <w:keepNext w:val="0"/>
              <w:keepLines w:val="0"/>
              <w:suppressLineNumbers w:val="0"/>
              <w:snapToGrid w:val="0"/>
              <w:spacing w:before="0" w:beforeAutospacing="0" w:after="0" w:afterAutospacing="0" w:line="360" w:lineRule="auto"/>
              <w:ind w:left="0" w:right="0" w:firstLine="482" w:firstLineChars="200"/>
              <w:rPr>
                <w:rFonts w:hint="default" w:eastAsiaTheme="minorEastAsia"/>
                <w:b/>
                <w:color w:val="auto"/>
                <w:kern w:val="0"/>
                <w:sz w:val="24"/>
                <w:szCs w:val="24"/>
              </w:rPr>
            </w:pPr>
            <w:r>
              <w:rPr>
                <w:rFonts w:hint="default" w:eastAsiaTheme="minorEastAsia"/>
                <w:b/>
                <w:color w:val="auto"/>
                <w:kern w:val="0"/>
                <w:sz w:val="24"/>
                <w:szCs w:val="24"/>
              </w:rPr>
              <w:t>二、废水环境影响分析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（1）生产废水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本工程生产废水全部循环使用，不外排。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default" w:eastAsiaTheme="minorEastAsia"/>
                <w:color w:val="auto"/>
                <w:sz w:val="24"/>
                <w:szCs w:val="24"/>
              </w:rPr>
              <w:t>本项目生产废水主要为</w:t>
            </w:r>
            <w:r>
              <w:rPr>
                <w:rFonts w:hint="eastAsia" w:eastAsiaTheme="minorEastAsia"/>
                <w:color w:val="auto"/>
                <w:sz w:val="24"/>
                <w:szCs w:val="24"/>
              </w:rPr>
              <w:t>洗砂废水，进入循环沉淀池沉淀处理后全部循环利用，不外排；车辆冲洗水经沉淀池沉淀处理后，全部循环利用，不外排；</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eastAsia" w:eastAsiaTheme="minorEastAsia"/>
                <w:color w:val="auto"/>
                <w:sz w:val="24"/>
                <w:szCs w:val="24"/>
              </w:rPr>
              <w:t>洗砂</w:t>
            </w:r>
            <w:r>
              <w:rPr>
                <w:rFonts w:hint="default" w:eastAsiaTheme="minorEastAsia"/>
                <w:color w:val="auto"/>
                <w:sz w:val="24"/>
                <w:szCs w:val="24"/>
              </w:rPr>
              <w:t>成品堆场应在四周设置淋控水收集系统，淋控水经收集系统收集后排入</w:t>
            </w:r>
            <w:r>
              <w:rPr>
                <w:rFonts w:hint="eastAsia" w:eastAsiaTheme="minorEastAsia"/>
                <w:color w:val="auto"/>
                <w:sz w:val="24"/>
                <w:szCs w:val="24"/>
              </w:rPr>
              <w:t>循环沉淀水池</w:t>
            </w:r>
            <w:r>
              <w:rPr>
                <w:rFonts w:hint="default" w:eastAsiaTheme="minorEastAsia"/>
                <w:color w:val="auto"/>
                <w:sz w:val="24"/>
                <w:szCs w:val="24"/>
              </w:rPr>
              <w:t>，</w:t>
            </w:r>
            <w:r>
              <w:rPr>
                <w:rFonts w:hint="eastAsia" w:eastAsiaTheme="minorEastAsia"/>
                <w:color w:val="auto"/>
                <w:sz w:val="24"/>
                <w:szCs w:val="24"/>
              </w:rPr>
              <w:t>全部</w:t>
            </w:r>
            <w:r>
              <w:rPr>
                <w:rFonts w:hint="default" w:eastAsiaTheme="minorEastAsia"/>
                <w:color w:val="auto"/>
                <w:sz w:val="24"/>
                <w:szCs w:val="24"/>
              </w:rPr>
              <w:t>回用于洗砂用水，不外排。</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default" w:eastAsiaTheme="minorEastAsia"/>
                <w:color w:val="auto"/>
                <w:sz w:val="24"/>
                <w:szCs w:val="24"/>
              </w:rPr>
              <w:t>环评要求成品堆场进行混凝土硬化处理，防止废水下渗污染地下水。</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default" w:eastAsiaTheme="minorEastAsia"/>
                <w:color w:val="auto"/>
                <w:sz w:val="24"/>
                <w:szCs w:val="24"/>
              </w:rPr>
              <w:t>（</w:t>
            </w:r>
            <w:r>
              <w:rPr>
                <w:rFonts w:hint="eastAsia" w:eastAsiaTheme="minorEastAsia"/>
                <w:color w:val="auto"/>
                <w:sz w:val="24"/>
                <w:szCs w:val="24"/>
              </w:rPr>
              <w:t>2</w:t>
            </w:r>
            <w:r>
              <w:rPr>
                <w:rFonts w:hint="default" w:eastAsiaTheme="minorEastAsia"/>
                <w:color w:val="auto"/>
                <w:sz w:val="24"/>
                <w:szCs w:val="24"/>
              </w:rPr>
              <w:t>）生活污水</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color w:val="auto"/>
                <w:sz w:val="24"/>
                <w:szCs w:val="24"/>
              </w:rPr>
            </w:pPr>
            <w:r>
              <w:rPr>
                <w:rFonts w:hint="default" w:eastAsiaTheme="minorEastAsia"/>
                <w:color w:val="auto"/>
                <w:sz w:val="24"/>
                <w:szCs w:val="24"/>
              </w:rPr>
              <w:t>生活污水产生量较小约为</w:t>
            </w:r>
            <w:r>
              <w:rPr>
                <w:rFonts w:hint="eastAsia" w:eastAsiaTheme="minorEastAsia"/>
                <w:color w:val="auto"/>
                <w:sz w:val="24"/>
                <w:szCs w:val="24"/>
              </w:rPr>
              <w:t>210</w:t>
            </w:r>
            <w:r>
              <w:rPr>
                <w:rFonts w:hint="eastAsia" w:eastAsiaTheme="minorEastAsia"/>
                <w:bCs/>
                <w:color w:val="auto"/>
                <w:sz w:val="24"/>
                <w:szCs w:val="20"/>
              </w:rPr>
              <w:t>m</w:t>
            </w:r>
            <w:r>
              <w:rPr>
                <w:rFonts w:hint="eastAsia" w:eastAsiaTheme="minorEastAsia"/>
                <w:bCs/>
                <w:color w:val="auto"/>
                <w:sz w:val="24"/>
                <w:szCs w:val="20"/>
                <w:vertAlign w:val="superscript"/>
              </w:rPr>
              <w:t>3</w:t>
            </w:r>
            <w:r>
              <w:rPr>
                <w:rFonts w:hint="default" w:eastAsiaTheme="minorEastAsia"/>
                <w:bCs/>
                <w:color w:val="auto"/>
                <w:sz w:val="24"/>
                <w:szCs w:val="20"/>
              </w:rPr>
              <w:t>/a</w:t>
            </w:r>
            <w:r>
              <w:rPr>
                <w:rFonts w:hint="default" w:eastAsiaTheme="minorEastAsia"/>
                <w:color w:val="auto"/>
                <w:sz w:val="24"/>
                <w:szCs w:val="24"/>
              </w:rPr>
              <w:t>，</w:t>
            </w:r>
            <w:r>
              <w:rPr>
                <w:rFonts w:hint="eastAsia" w:eastAsiaTheme="minorEastAsia"/>
                <w:color w:val="auto"/>
                <w:sz w:val="24"/>
                <w:szCs w:val="24"/>
              </w:rPr>
              <w:t>厂内建设了旱厕，定期清掏用作农肥</w:t>
            </w:r>
            <w:r>
              <w:rPr>
                <w:rFonts w:hint="default" w:eastAsiaTheme="minorEastAsia"/>
                <w:color w:val="auto"/>
                <w:sz w:val="24"/>
                <w:szCs w:val="24"/>
              </w:rPr>
              <w:t>。</w:t>
            </w:r>
          </w:p>
          <w:p>
            <w:pPr>
              <w:keepNext w:val="0"/>
              <w:keepLines w:val="0"/>
              <w:suppressLineNumbers w:val="0"/>
              <w:snapToGrid w:val="0"/>
              <w:spacing w:before="0" w:beforeAutospacing="0" w:after="0" w:afterAutospacing="0" w:line="360" w:lineRule="auto"/>
              <w:ind w:left="0" w:right="0" w:firstLine="482" w:firstLineChars="200"/>
              <w:rPr>
                <w:rFonts w:hint="default" w:eastAsiaTheme="minorEastAsia"/>
                <w:b/>
                <w:color w:val="auto"/>
                <w:kern w:val="0"/>
                <w:sz w:val="24"/>
                <w:szCs w:val="24"/>
              </w:rPr>
            </w:pPr>
            <w:r>
              <w:rPr>
                <w:rFonts w:hint="default" w:eastAsiaTheme="minorEastAsia"/>
                <w:b/>
                <w:color w:val="auto"/>
                <w:kern w:val="0"/>
                <w:sz w:val="24"/>
                <w:szCs w:val="24"/>
              </w:rPr>
              <w:t>三、固废环境影响分析</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bCs/>
                <w:color w:val="auto"/>
                <w:sz w:val="24"/>
                <w:szCs w:val="20"/>
              </w:rPr>
            </w:pPr>
            <w:r>
              <w:rPr>
                <w:rFonts w:hint="default" w:eastAsiaTheme="minorEastAsia"/>
                <w:bCs/>
                <w:color w:val="auto"/>
                <w:sz w:val="24"/>
                <w:szCs w:val="20"/>
              </w:rPr>
              <w:t>本项目固体废物主要有生活垃圾、</w:t>
            </w:r>
            <w:r>
              <w:rPr>
                <w:rFonts w:hint="eastAsia" w:eastAsiaTheme="minorEastAsia"/>
                <w:bCs/>
                <w:color w:val="auto"/>
                <w:sz w:val="24"/>
                <w:szCs w:val="20"/>
              </w:rPr>
              <w:t>洗车沉淀池沉渣、循环沉淀水池污泥、收集池污泥</w:t>
            </w:r>
            <w:r>
              <w:rPr>
                <w:rFonts w:hint="default" w:eastAsiaTheme="minorEastAsia"/>
                <w:bCs/>
                <w:color w:val="auto"/>
                <w:sz w:val="24"/>
                <w:szCs w:val="20"/>
              </w:rPr>
              <w:t>、除尘灰、机修废物等。</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bCs/>
                <w:color w:val="auto"/>
                <w:sz w:val="24"/>
                <w:szCs w:val="20"/>
              </w:rPr>
            </w:pPr>
            <w:r>
              <w:rPr>
                <w:rFonts w:hint="default" w:eastAsiaTheme="minorEastAsia"/>
                <w:bCs/>
                <w:color w:val="auto"/>
                <w:sz w:val="24"/>
                <w:szCs w:val="20"/>
              </w:rPr>
              <w:t>本项目固体废物的治理措施如下：</w:t>
            </w:r>
          </w:p>
          <w:p>
            <w:pPr>
              <w:keepNext w:val="0"/>
              <w:keepLines w:val="0"/>
              <w:suppressLineNumbers w:val="0"/>
              <w:adjustRightInd w:val="0"/>
              <w:snapToGrid w:val="0"/>
              <w:spacing w:before="0" w:beforeAutospacing="0" w:after="0" w:afterAutospacing="0" w:line="360" w:lineRule="auto"/>
              <w:ind w:left="0" w:right="0" w:firstLine="567"/>
              <w:rPr>
                <w:rFonts w:hint="default" w:eastAsiaTheme="minorEastAsia"/>
                <w:bCs/>
                <w:color w:val="auto"/>
                <w:sz w:val="24"/>
                <w:szCs w:val="20"/>
              </w:rPr>
            </w:pPr>
            <w:r>
              <w:rPr>
                <w:rFonts w:hint="default" w:eastAsiaTheme="minorEastAsia"/>
                <w:bCs/>
                <w:color w:val="auto"/>
                <w:sz w:val="24"/>
                <w:szCs w:val="20"/>
              </w:rPr>
              <w:t>（1）生活垃圾</w:t>
            </w:r>
          </w:p>
          <w:p>
            <w:pPr>
              <w:keepNext w:val="0"/>
              <w:keepLines w:val="0"/>
              <w:suppressLineNumbers w:val="0"/>
              <w:adjustRightInd w:val="0"/>
              <w:snapToGrid w:val="0"/>
              <w:spacing w:before="0" w:beforeAutospacing="0" w:after="0" w:afterAutospacing="0" w:line="360" w:lineRule="auto"/>
              <w:ind w:left="0" w:right="0" w:firstLine="567"/>
              <w:rPr>
                <w:rFonts w:hint="default" w:eastAsiaTheme="minorEastAsia"/>
                <w:bCs/>
                <w:color w:val="auto"/>
                <w:sz w:val="24"/>
                <w:szCs w:val="20"/>
              </w:rPr>
            </w:pPr>
            <w:r>
              <w:rPr>
                <w:rFonts w:hint="default" w:eastAsiaTheme="minorEastAsia"/>
                <w:bCs/>
                <w:color w:val="auto"/>
                <w:sz w:val="24"/>
                <w:szCs w:val="20"/>
              </w:rPr>
              <w:t>本项目所产生的固废主要为职工生活垃圾，生活垃圾产生量按照0.5kg/人·天计，则日产生活垃圾量为</w:t>
            </w:r>
            <w:r>
              <w:rPr>
                <w:rFonts w:hint="eastAsia" w:eastAsiaTheme="minorEastAsia"/>
                <w:bCs/>
                <w:color w:val="auto"/>
                <w:sz w:val="24"/>
                <w:szCs w:val="20"/>
              </w:rPr>
              <w:t>14</w:t>
            </w:r>
            <w:r>
              <w:rPr>
                <w:rFonts w:hint="default" w:eastAsiaTheme="minorEastAsia"/>
                <w:bCs/>
                <w:color w:val="auto"/>
                <w:sz w:val="24"/>
                <w:szCs w:val="20"/>
              </w:rPr>
              <w:t>kg/d，年运营时间按2</w:t>
            </w:r>
            <w:r>
              <w:rPr>
                <w:rFonts w:hint="eastAsia" w:eastAsiaTheme="minorEastAsia"/>
                <w:bCs/>
                <w:color w:val="auto"/>
                <w:sz w:val="24"/>
                <w:szCs w:val="20"/>
              </w:rPr>
              <w:t>5</w:t>
            </w:r>
            <w:r>
              <w:rPr>
                <w:rFonts w:hint="default" w:eastAsiaTheme="minorEastAsia"/>
                <w:bCs/>
                <w:color w:val="auto"/>
                <w:sz w:val="24"/>
                <w:szCs w:val="20"/>
              </w:rPr>
              <w:t>0天计，则年产生垃圾量约为</w:t>
            </w:r>
            <w:r>
              <w:rPr>
                <w:rFonts w:hint="eastAsia" w:eastAsiaTheme="minorEastAsia"/>
                <w:bCs/>
                <w:color w:val="auto"/>
                <w:sz w:val="24"/>
                <w:szCs w:val="20"/>
              </w:rPr>
              <w:t>3.5</w:t>
            </w:r>
            <w:r>
              <w:rPr>
                <w:rFonts w:hint="default" w:eastAsiaTheme="minorEastAsia"/>
                <w:bCs/>
                <w:color w:val="auto"/>
                <w:sz w:val="24"/>
                <w:szCs w:val="20"/>
              </w:rPr>
              <w:t>t/a。评价要求将生活垃圾集中</w:t>
            </w:r>
            <w:r>
              <w:rPr>
                <w:rFonts w:hint="eastAsia" w:eastAsiaTheme="minorEastAsia"/>
                <w:bCs/>
                <w:color w:val="auto"/>
                <w:sz w:val="24"/>
                <w:szCs w:val="20"/>
              </w:rPr>
              <w:t>收集，定期交由</w:t>
            </w:r>
            <w:r>
              <w:rPr>
                <w:rFonts w:hint="default" w:eastAsiaTheme="minorEastAsia"/>
                <w:bCs/>
                <w:color w:val="auto"/>
                <w:sz w:val="24"/>
                <w:szCs w:val="20"/>
              </w:rPr>
              <w:t>环卫部门</w:t>
            </w:r>
            <w:r>
              <w:rPr>
                <w:rFonts w:hint="eastAsia" w:eastAsiaTheme="minorEastAsia"/>
                <w:bCs/>
                <w:color w:val="auto"/>
                <w:sz w:val="24"/>
                <w:szCs w:val="20"/>
              </w:rPr>
              <w:t>进行清运</w:t>
            </w:r>
            <w:r>
              <w:rPr>
                <w:rFonts w:hint="default" w:eastAsiaTheme="minorEastAsia"/>
                <w:bCs/>
                <w:color w:val="auto"/>
                <w:sz w:val="24"/>
                <w:szCs w:val="20"/>
              </w:rPr>
              <w:t>合理处置。</w:t>
            </w:r>
          </w:p>
          <w:p>
            <w:pPr>
              <w:keepNext w:val="0"/>
              <w:keepLines w:val="0"/>
              <w:suppressLineNumbers w:val="0"/>
              <w:adjustRightInd w:val="0"/>
              <w:snapToGrid w:val="0"/>
              <w:spacing w:before="0" w:beforeAutospacing="0" w:after="0" w:afterAutospacing="0" w:line="360" w:lineRule="auto"/>
              <w:ind w:left="0" w:right="0" w:firstLine="567"/>
              <w:rPr>
                <w:rFonts w:hint="default" w:eastAsiaTheme="minorEastAsia"/>
                <w:bCs/>
                <w:color w:val="auto"/>
                <w:sz w:val="24"/>
                <w:szCs w:val="20"/>
              </w:rPr>
            </w:pPr>
            <w:r>
              <w:rPr>
                <w:rFonts w:hint="default" w:eastAsiaTheme="minorEastAsia"/>
                <w:bCs/>
                <w:color w:val="auto"/>
                <w:sz w:val="24"/>
                <w:szCs w:val="20"/>
              </w:rPr>
              <w:t>（2）</w:t>
            </w:r>
            <w:r>
              <w:rPr>
                <w:rFonts w:hint="eastAsia" w:eastAsiaTheme="minorEastAsia"/>
                <w:bCs/>
                <w:color w:val="auto"/>
                <w:sz w:val="24"/>
                <w:szCs w:val="20"/>
              </w:rPr>
              <w:t>洗车沉淀池沉渣、循环沉淀水池污泥、收集池污泥</w:t>
            </w:r>
          </w:p>
          <w:p>
            <w:pPr>
              <w:pStyle w:val="79"/>
              <w:keepNext w:val="0"/>
              <w:keepLines w:val="0"/>
              <w:suppressLineNumbers w:val="0"/>
              <w:adjustRightInd w:val="0"/>
              <w:snapToGrid w:val="0"/>
              <w:spacing w:before="0" w:beforeAutospacing="0" w:after="0" w:afterAutospacing="0" w:line="360" w:lineRule="auto"/>
              <w:ind w:left="0" w:right="0" w:firstLine="480"/>
              <w:rPr>
                <w:rFonts w:hint="default"/>
                <w:b w:val="0"/>
                <w:bCs/>
                <w:color w:val="auto"/>
                <w:szCs w:val="22"/>
              </w:rPr>
            </w:pPr>
            <w:r>
              <w:rPr>
                <w:rFonts w:hint="default" w:eastAsiaTheme="minorEastAsia"/>
                <w:b w:val="0"/>
                <w:bCs/>
                <w:color w:val="auto"/>
                <w:szCs w:val="22"/>
              </w:rPr>
              <w:t>本项目</w:t>
            </w:r>
            <w:r>
              <w:rPr>
                <w:rFonts w:hint="eastAsia" w:eastAsiaTheme="minorEastAsia"/>
                <w:b w:val="0"/>
                <w:bCs/>
                <w:color w:val="auto"/>
                <w:szCs w:val="22"/>
              </w:rPr>
              <w:t>洗车沉淀池沉渣1.5t/a，循环沉淀水池污泥、收集池污泥1000t/a</w:t>
            </w:r>
            <w:r>
              <w:rPr>
                <w:rFonts w:hint="default" w:eastAsiaTheme="minorEastAsia"/>
                <w:b w:val="0"/>
                <w:bCs/>
                <w:color w:val="auto"/>
                <w:szCs w:val="22"/>
              </w:rPr>
              <w:t>。</w:t>
            </w:r>
            <w:r>
              <w:rPr>
                <w:rFonts w:hint="eastAsia" w:eastAsiaTheme="minorEastAsia"/>
                <w:b w:val="0"/>
                <w:bCs/>
                <w:color w:val="auto"/>
                <w:szCs w:val="22"/>
              </w:rPr>
              <w:t>洗车沉淀池沉渣、循环沉淀水池污泥、收集池污泥利用板框压滤机压滤</w:t>
            </w:r>
            <w:r>
              <w:rPr>
                <w:rFonts w:hint="eastAsia" w:eastAsiaTheme="minorEastAsia"/>
                <w:b w:val="0"/>
                <w:bCs/>
                <w:color w:val="auto"/>
                <w:szCs w:val="21"/>
              </w:rPr>
              <w:t>干化及时后</w:t>
            </w:r>
            <w:r>
              <w:rPr>
                <w:rFonts w:hint="eastAsia"/>
                <w:b w:val="0"/>
                <w:bCs/>
                <w:color w:val="auto"/>
                <w:szCs w:val="21"/>
              </w:rPr>
              <w:t>清运至建设单位鸿彪砂厂所属的采砂矿区回填，合理处置。</w:t>
            </w:r>
          </w:p>
          <w:p>
            <w:pPr>
              <w:pStyle w:val="12"/>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Theme="minorEastAsia"/>
                <w:bCs/>
                <w:color w:val="auto"/>
                <w:szCs w:val="20"/>
              </w:rPr>
            </w:pPr>
            <w:r>
              <w:rPr>
                <w:rFonts w:hint="eastAsia" w:ascii="Times New Roman" w:hAnsi="Times New Roman" w:eastAsiaTheme="minorEastAsia"/>
                <w:bCs/>
                <w:color w:val="auto"/>
                <w:szCs w:val="20"/>
              </w:rPr>
              <w:t>（3）除尘系统除尘灰</w:t>
            </w:r>
          </w:p>
          <w:p>
            <w:pPr>
              <w:pStyle w:val="79"/>
              <w:keepNext w:val="0"/>
              <w:keepLines w:val="0"/>
              <w:suppressLineNumbers w:val="0"/>
              <w:adjustRightInd w:val="0"/>
              <w:snapToGrid w:val="0"/>
              <w:spacing w:before="0" w:beforeAutospacing="0" w:after="0" w:afterAutospacing="0" w:line="360" w:lineRule="auto"/>
              <w:ind w:left="0" w:right="0" w:firstLine="480"/>
              <w:rPr>
                <w:rFonts w:hint="default" w:eastAsiaTheme="minorEastAsia"/>
                <w:b w:val="0"/>
                <w:bCs/>
                <w:color w:val="auto"/>
                <w:szCs w:val="20"/>
              </w:rPr>
            </w:pPr>
            <w:r>
              <w:rPr>
                <w:rFonts w:hint="default" w:eastAsiaTheme="minorEastAsia"/>
                <w:b w:val="0"/>
                <w:bCs/>
                <w:color w:val="auto"/>
                <w:szCs w:val="20"/>
              </w:rPr>
              <w:t>本项目除尘器收集的粉尘约为</w:t>
            </w:r>
            <w:r>
              <w:rPr>
                <w:rFonts w:hint="eastAsia" w:eastAsiaTheme="minorEastAsia"/>
                <w:b w:val="0"/>
                <w:bCs/>
                <w:color w:val="auto"/>
                <w:szCs w:val="20"/>
              </w:rPr>
              <w:t>1</w:t>
            </w:r>
            <w:r>
              <w:rPr>
                <w:rFonts w:hint="eastAsia" w:eastAsiaTheme="minorEastAsia"/>
                <w:b w:val="0"/>
                <w:bCs/>
                <w:color w:val="auto"/>
                <w:szCs w:val="20"/>
                <w:lang w:val="en-US" w:eastAsia="zh-CN"/>
              </w:rPr>
              <w:t>76</w:t>
            </w:r>
            <w:r>
              <w:rPr>
                <w:rFonts w:hint="eastAsia" w:eastAsiaTheme="minorEastAsia"/>
                <w:b w:val="0"/>
                <w:bCs/>
                <w:color w:val="auto"/>
                <w:szCs w:val="20"/>
              </w:rPr>
              <w:t>.6</w:t>
            </w:r>
            <w:r>
              <w:rPr>
                <w:rFonts w:hint="default" w:eastAsiaTheme="minorEastAsia"/>
                <w:b w:val="0"/>
                <w:bCs/>
                <w:color w:val="auto"/>
                <w:szCs w:val="20"/>
              </w:rPr>
              <w:t>t/a，全部</w:t>
            </w:r>
            <w:r>
              <w:rPr>
                <w:rFonts w:hint="eastAsia" w:eastAsiaTheme="minorEastAsia"/>
                <w:b w:val="0"/>
                <w:bCs/>
                <w:color w:val="auto"/>
                <w:szCs w:val="20"/>
              </w:rPr>
              <w:t>除尘灰外售进行综合利用</w:t>
            </w:r>
            <w:r>
              <w:rPr>
                <w:rFonts w:hint="default" w:eastAsiaTheme="minorEastAsia"/>
                <w:b w:val="0"/>
                <w:bCs/>
                <w:color w:val="auto"/>
                <w:szCs w:val="20"/>
              </w:rPr>
              <w:t>。</w:t>
            </w:r>
          </w:p>
          <w:p>
            <w:pPr>
              <w:pStyle w:val="12"/>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Theme="minorEastAsia"/>
                <w:bCs/>
                <w:color w:val="auto"/>
                <w:szCs w:val="20"/>
              </w:rPr>
            </w:pPr>
            <w:r>
              <w:rPr>
                <w:rFonts w:hint="eastAsia" w:ascii="Times New Roman" w:hAnsi="Times New Roman" w:eastAsiaTheme="minorEastAsia"/>
                <w:bCs/>
                <w:color w:val="auto"/>
                <w:szCs w:val="20"/>
              </w:rPr>
              <w:t>（4）</w:t>
            </w:r>
            <w:r>
              <w:rPr>
                <w:rFonts w:hint="default" w:ascii="Times New Roman" w:hAnsi="Times New Roman" w:eastAsiaTheme="minorEastAsia"/>
                <w:bCs/>
                <w:color w:val="auto"/>
                <w:szCs w:val="20"/>
              </w:rPr>
              <w:t>机修废物</w:t>
            </w:r>
          </w:p>
          <w:p>
            <w:pPr>
              <w:pStyle w:val="79"/>
              <w:keepNext w:val="0"/>
              <w:keepLines w:val="0"/>
              <w:suppressLineNumbers w:val="0"/>
              <w:adjustRightInd w:val="0"/>
              <w:snapToGrid w:val="0"/>
              <w:spacing w:before="0" w:beforeAutospacing="0" w:after="0" w:afterAutospacing="0" w:line="360" w:lineRule="auto"/>
              <w:ind w:left="0" w:right="0" w:firstLine="480"/>
              <w:rPr>
                <w:rFonts w:hint="default" w:eastAsiaTheme="minorEastAsia"/>
                <w:b w:val="0"/>
                <w:bCs/>
                <w:color w:val="auto"/>
                <w:szCs w:val="20"/>
              </w:rPr>
            </w:pPr>
            <w:r>
              <w:rPr>
                <w:rFonts w:hint="default" w:eastAsiaTheme="minorEastAsia"/>
                <w:b w:val="0"/>
                <w:bCs/>
                <w:color w:val="auto"/>
                <w:szCs w:val="20"/>
              </w:rPr>
              <w:t>项目机修过程中会产生少量废棉纱、废矿物油，属于危险废物（编号：HW08）。废棉纱产生量为0.</w:t>
            </w:r>
            <w:r>
              <w:rPr>
                <w:rFonts w:hint="eastAsia" w:eastAsiaTheme="minorEastAsia"/>
                <w:b w:val="0"/>
                <w:bCs/>
                <w:color w:val="auto"/>
                <w:szCs w:val="20"/>
              </w:rPr>
              <w:t>2</w:t>
            </w:r>
            <w:r>
              <w:rPr>
                <w:rFonts w:hint="default" w:eastAsiaTheme="minorEastAsia"/>
                <w:b w:val="0"/>
                <w:bCs/>
                <w:color w:val="auto"/>
                <w:szCs w:val="20"/>
              </w:rPr>
              <w:t>t/a</w:t>
            </w:r>
            <w:r>
              <w:rPr>
                <w:rFonts w:hint="eastAsia" w:eastAsiaTheme="minorEastAsia"/>
                <w:b w:val="0"/>
                <w:bCs/>
                <w:color w:val="auto"/>
                <w:szCs w:val="20"/>
              </w:rPr>
              <w:t>，</w:t>
            </w:r>
            <w:r>
              <w:rPr>
                <w:rFonts w:hint="default" w:eastAsiaTheme="minorEastAsia"/>
                <w:b w:val="0"/>
                <w:bCs/>
                <w:color w:val="auto"/>
                <w:szCs w:val="20"/>
              </w:rPr>
              <w:t>废矿物油产生量为0.</w:t>
            </w:r>
            <w:r>
              <w:rPr>
                <w:rFonts w:hint="eastAsia" w:eastAsiaTheme="minorEastAsia"/>
                <w:b w:val="0"/>
                <w:bCs/>
                <w:color w:val="auto"/>
                <w:szCs w:val="20"/>
              </w:rPr>
              <w:t>3</w:t>
            </w:r>
            <w:r>
              <w:rPr>
                <w:rFonts w:hint="default" w:eastAsiaTheme="minorEastAsia"/>
                <w:b w:val="0"/>
                <w:bCs/>
                <w:color w:val="auto"/>
                <w:szCs w:val="20"/>
              </w:rPr>
              <w:t>t/a。</w:t>
            </w:r>
          </w:p>
          <w:p>
            <w:pPr>
              <w:pStyle w:val="12"/>
              <w:keepNext w:val="0"/>
              <w:keepLines w:val="0"/>
              <w:suppressLineNumbers w:val="0"/>
              <w:adjustRightInd w:val="0"/>
              <w:snapToGrid w:val="0"/>
              <w:spacing w:before="0" w:beforeAutospacing="0" w:after="0" w:afterAutospacing="0" w:line="360" w:lineRule="auto"/>
              <w:ind w:left="0" w:right="0" w:firstLineChars="0"/>
              <w:rPr>
                <w:rFonts w:hint="default" w:ascii="Times New Roman" w:hAnsi="Times New Roman" w:eastAsiaTheme="minorEastAsia"/>
                <w:bCs/>
                <w:color w:val="auto"/>
                <w:szCs w:val="20"/>
              </w:rPr>
            </w:pPr>
            <w:r>
              <w:rPr>
                <w:rFonts w:hint="default" w:ascii="Times New Roman" w:hAnsi="Times New Roman" w:eastAsiaTheme="minorEastAsia"/>
                <w:bCs/>
                <w:color w:val="auto"/>
                <w:szCs w:val="20"/>
              </w:rPr>
              <w:t>根据《国家危险废物名录》（2016年版），废矿物油属于废物类别中HW08废矿物油与含矿物油废物中“其他生产、销售、使用过程中产生的废矿物油及含矿物油废物”，废物编号为900-249-08，属于危险废物，应按照危险废物管理要求进行收集、处置。</w:t>
            </w:r>
          </w:p>
          <w:p>
            <w:pPr>
              <w:keepNext w:val="0"/>
              <w:keepLines w:val="0"/>
              <w:suppressLineNumbers w:val="0"/>
              <w:adjustRightInd w:val="0"/>
              <w:snapToGrid w:val="0"/>
              <w:spacing w:before="0" w:beforeAutospacing="0" w:after="0" w:afterAutospacing="0" w:line="360" w:lineRule="auto"/>
              <w:ind w:left="0" w:right="0" w:firstLine="422" w:firstLineChars="200"/>
              <w:jc w:val="center"/>
              <w:rPr>
                <w:rFonts w:hint="default" w:eastAsiaTheme="minorEastAsia"/>
                <w:b/>
                <w:bCs/>
                <w:color w:val="auto"/>
                <w:szCs w:val="21"/>
              </w:rPr>
            </w:pPr>
            <w:r>
              <w:rPr>
                <w:rFonts w:hint="default" w:eastAsiaTheme="minorEastAsia"/>
                <w:b/>
                <w:bCs/>
                <w:color w:val="auto"/>
                <w:szCs w:val="21"/>
              </w:rPr>
              <w:t>表7-10  危险废物汇总表</w:t>
            </w:r>
          </w:p>
          <w:tbl>
            <w:tblPr>
              <w:tblStyle w:val="28"/>
              <w:tblW w:w="82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60"/>
              <w:gridCol w:w="813"/>
              <w:gridCol w:w="1238"/>
              <w:gridCol w:w="782"/>
              <w:gridCol w:w="747"/>
              <w:gridCol w:w="515"/>
              <w:gridCol w:w="539"/>
              <w:gridCol w:w="539"/>
              <w:gridCol w:w="539"/>
              <w:gridCol w:w="582"/>
              <w:gridCol w:w="8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426"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序号</w:t>
                  </w:r>
                </w:p>
              </w:tc>
              <w:tc>
                <w:tcPr>
                  <w:tcW w:w="660"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危险废物名称</w:t>
                  </w:r>
                </w:p>
              </w:tc>
              <w:tc>
                <w:tcPr>
                  <w:tcW w:w="813"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危险废物类别</w:t>
                  </w:r>
                </w:p>
              </w:tc>
              <w:tc>
                <w:tcPr>
                  <w:tcW w:w="1238"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危险废物代码</w:t>
                  </w:r>
                </w:p>
              </w:tc>
              <w:tc>
                <w:tcPr>
                  <w:tcW w:w="782"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产生量（吨/年）</w:t>
                  </w:r>
                </w:p>
              </w:tc>
              <w:tc>
                <w:tcPr>
                  <w:tcW w:w="747"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产生工序及装置</w:t>
                  </w:r>
                </w:p>
              </w:tc>
              <w:tc>
                <w:tcPr>
                  <w:tcW w:w="515"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形态</w:t>
                  </w:r>
                </w:p>
              </w:tc>
              <w:tc>
                <w:tcPr>
                  <w:tcW w:w="5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主要成分</w:t>
                  </w:r>
                </w:p>
              </w:tc>
              <w:tc>
                <w:tcPr>
                  <w:tcW w:w="5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有害成分</w:t>
                  </w:r>
                </w:p>
              </w:tc>
              <w:tc>
                <w:tcPr>
                  <w:tcW w:w="5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产废周期</w:t>
                  </w:r>
                </w:p>
              </w:tc>
              <w:tc>
                <w:tcPr>
                  <w:tcW w:w="582"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危险</w:t>
                  </w:r>
                </w:p>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特性</w:t>
                  </w:r>
                </w:p>
              </w:tc>
              <w:tc>
                <w:tcPr>
                  <w:tcW w:w="867"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26"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660"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废矿物油、废棉纱、废手套</w:t>
                  </w:r>
                </w:p>
              </w:tc>
              <w:tc>
                <w:tcPr>
                  <w:tcW w:w="813"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HW08废矿物油与含矿物油废物</w:t>
                  </w:r>
                </w:p>
              </w:tc>
              <w:tc>
                <w:tcPr>
                  <w:tcW w:w="1238"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900-249-08</w:t>
                  </w:r>
                </w:p>
              </w:tc>
              <w:tc>
                <w:tcPr>
                  <w:tcW w:w="782"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0.</w:t>
                  </w:r>
                  <w:r>
                    <w:rPr>
                      <w:rFonts w:hint="eastAsia" w:eastAsiaTheme="minorEastAsia"/>
                      <w:color w:val="auto"/>
                      <w:kern w:val="0"/>
                      <w:szCs w:val="21"/>
                    </w:rPr>
                    <w:t>5</w:t>
                  </w:r>
                </w:p>
              </w:tc>
              <w:tc>
                <w:tcPr>
                  <w:tcW w:w="747"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机修</w:t>
                  </w:r>
                </w:p>
              </w:tc>
              <w:tc>
                <w:tcPr>
                  <w:tcW w:w="515"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液态</w:t>
                  </w:r>
                </w:p>
              </w:tc>
              <w:tc>
                <w:tcPr>
                  <w:tcW w:w="5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废矿物油</w:t>
                  </w:r>
                </w:p>
              </w:tc>
              <w:tc>
                <w:tcPr>
                  <w:tcW w:w="5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废矿物油</w:t>
                  </w:r>
                </w:p>
              </w:tc>
              <w:tc>
                <w:tcPr>
                  <w:tcW w:w="53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1年</w:t>
                  </w:r>
                </w:p>
              </w:tc>
              <w:tc>
                <w:tcPr>
                  <w:tcW w:w="582"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T，I</w:t>
                  </w:r>
                </w:p>
              </w:tc>
              <w:tc>
                <w:tcPr>
                  <w:tcW w:w="867"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“四防”（防风、防雨、防晒、防渗漏）。</w:t>
                  </w:r>
                </w:p>
              </w:tc>
            </w:tr>
          </w:tbl>
          <w:p>
            <w:pPr>
              <w:keepNext w:val="0"/>
              <w:keepLines w:val="0"/>
              <w:suppressLineNumbers w:val="0"/>
              <w:adjustRightInd w:val="0"/>
              <w:snapToGrid w:val="0"/>
              <w:spacing w:before="0" w:beforeAutospacing="0" w:after="0" w:afterAutospacing="0" w:line="360" w:lineRule="auto"/>
              <w:ind w:left="0" w:right="0" w:firstLine="482"/>
              <w:rPr>
                <w:rFonts w:hint="default" w:eastAsiaTheme="minorEastAsia"/>
                <w:color w:val="auto"/>
                <w:sz w:val="24"/>
                <w:szCs w:val="24"/>
              </w:rPr>
            </w:pPr>
            <w:r>
              <w:rPr>
                <w:rFonts w:hint="default" w:eastAsiaTheme="minorEastAsia"/>
                <w:bCs/>
                <w:color w:val="auto"/>
                <w:sz w:val="24"/>
                <w:szCs w:val="24"/>
              </w:rPr>
              <w:t>根据《危险固体废物贮存污染控制标准》（GB18597-2001）要求，该项目需设置规格5m×3m的危废暂存间1座，基础需防渗处理，防渗层至少为1m厚黏土层（渗透系数≤10</w:t>
            </w:r>
            <w:r>
              <w:rPr>
                <w:rFonts w:hint="default" w:eastAsiaTheme="minorEastAsia"/>
                <w:bCs/>
                <w:color w:val="auto"/>
                <w:sz w:val="24"/>
                <w:szCs w:val="24"/>
                <w:vertAlign w:val="superscript"/>
              </w:rPr>
              <w:t>-7</w:t>
            </w:r>
            <w:r>
              <w:rPr>
                <w:rFonts w:hint="default" w:eastAsiaTheme="minorEastAsia"/>
                <w:bCs/>
                <w:color w:val="auto"/>
                <w:sz w:val="24"/>
                <w:szCs w:val="24"/>
              </w:rPr>
              <w:t>cm/s），或2mm厚高密度聚乙烯，或至少2mm厚的其它人工材料，渗透系数≤10</w:t>
            </w:r>
            <w:r>
              <w:rPr>
                <w:rFonts w:hint="default" w:eastAsiaTheme="minorEastAsia"/>
                <w:bCs/>
                <w:color w:val="auto"/>
                <w:sz w:val="24"/>
                <w:szCs w:val="24"/>
                <w:vertAlign w:val="superscript"/>
              </w:rPr>
              <w:t>-10</w:t>
            </w:r>
            <w:r>
              <w:rPr>
                <w:rFonts w:hint="default" w:eastAsiaTheme="minorEastAsia"/>
                <w:bCs/>
                <w:color w:val="auto"/>
                <w:sz w:val="24"/>
                <w:szCs w:val="24"/>
              </w:rPr>
              <w:t>cm/s”。</w:t>
            </w:r>
          </w:p>
          <w:p>
            <w:pPr>
              <w:keepNext w:val="0"/>
              <w:keepLines w:val="0"/>
              <w:suppressLineNumbers w:val="0"/>
              <w:spacing w:before="0" w:beforeAutospacing="0" w:after="0" w:afterAutospacing="0" w:line="360" w:lineRule="auto"/>
              <w:ind w:left="0" w:right="0" w:firstLine="422" w:firstLineChars="200"/>
              <w:jc w:val="center"/>
              <w:rPr>
                <w:rFonts w:hint="default" w:eastAsiaTheme="minorEastAsia"/>
                <w:b/>
                <w:bCs/>
                <w:color w:val="auto"/>
                <w:szCs w:val="21"/>
              </w:rPr>
            </w:pPr>
            <w:r>
              <w:rPr>
                <w:rFonts w:hint="default" w:eastAsiaTheme="minorEastAsia"/>
                <w:b/>
                <w:bCs/>
                <w:color w:val="auto"/>
                <w:szCs w:val="21"/>
              </w:rPr>
              <w:t>表7-11  危险废物贮存场所（设施）基本情况</w:t>
            </w:r>
          </w:p>
          <w:tbl>
            <w:tblPr>
              <w:tblStyle w:val="28"/>
              <w:tblW w:w="81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04"/>
              <w:gridCol w:w="709"/>
              <w:gridCol w:w="1269"/>
              <w:gridCol w:w="1274"/>
              <w:gridCol w:w="509"/>
              <w:gridCol w:w="751"/>
              <w:gridCol w:w="819"/>
              <w:gridCol w:w="716"/>
              <w:gridCol w:w="6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426"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序号</w:t>
                  </w:r>
                </w:p>
              </w:tc>
              <w:tc>
                <w:tcPr>
                  <w:tcW w:w="1004"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贮存场所（设施）</w:t>
                  </w:r>
                </w:p>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名称</w:t>
                  </w:r>
                </w:p>
              </w:tc>
              <w:tc>
                <w:tcPr>
                  <w:tcW w:w="70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危险废物名称</w:t>
                  </w:r>
                </w:p>
              </w:tc>
              <w:tc>
                <w:tcPr>
                  <w:tcW w:w="126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危险废物类别</w:t>
                  </w:r>
                </w:p>
              </w:tc>
              <w:tc>
                <w:tcPr>
                  <w:tcW w:w="1274"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危险废物代码</w:t>
                  </w:r>
                </w:p>
              </w:tc>
              <w:tc>
                <w:tcPr>
                  <w:tcW w:w="50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位置</w:t>
                  </w:r>
                </w:p>
              </w:tc>
              <w:tc>
                <w:tcPr>
                  <w:tcW w:w="751"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占地面积</w:t>
                  </w:r>
                </w:p>
              </w:tc>
              <w:tc>
                <w:tcPr>
                  <w:tcW w:w="81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贮存方式</w:t>
                  </w:r>
                </w:p>
              </w:tc>
              <w:tc>
                <w:tcPr>
                  <w:tcW w:w="716"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贮存</w:t>
                  </w:r>
                </w:p>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能力</w:t>
                  </w:r>
                </w:p>
              </w:tc>
              <w:tc>
                <w:tcPr>
                  <w:tcW w:w="67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贮存</w:t>
                  </w:r>
                </w:p>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26"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w:t>
                  </w:r>
                </w:p>
              </w:tc>
              <w:tc>
                <w:tcPr>
                  <w:tcW w:w="1004"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危废暂存间</w:t>
                  </w:r>
                </w:p>
              </w:tc>
              <w:tc>
                <w:tcPr>
                  <w:tcW w:w="70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废矿物油</w:t>
                  </w:r>
                </w:p>
              </w:tc>
              <w:tc>
                <w:tcPr>
                  <w:tcW w:w="126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HW08废矿物油与含矿物油废物</w:t>
                  </w:r>
                </w:p>
              </w:tc>
              <w:tc>
                <w:tcPr>
                  <w:tcW w:w="1274"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szCs w:val="21"/>
                    </w:rPr>
                    <w:t>900-249-08</w:t>
                  </w:r>
                </w:p>
              </w:tc>
              <w:tc>
                <w:tcPr>
                  <w:tcW w:w="50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厂区西南角</w:t>
                  </w:r>
                </w:p>
              </w:tc>
              <w:tc>
                <w:tcPr>
                  <w:tcW w:w="751"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15m</w:t>
                  </w:r>
                  <w:r>
                    <w:rPr>
                      <w:rFonts w:hint="default" w:eastAsiaTheme="minorEastAsia"/>
                      <w:color w:val="auto"/>
                      <w:kern w:val="0"/>
                      <w:szCs w:val="21"/>
                      <w:vertAlign w:val="superscript"/>
                    </w:rPr>
                    <w:t>2</w:t>
                  </w:r>
                </w:p>
              </w:tc>
              <w:tc>
                <w:tcPr>
                  <w:tcW w:w="819" w:type="dxa"/>
                  <w:vAlign w:val="center"/>
                </w:tcPr>
                <w:p>
                  <w:pPr>
                    <w:keepNext w:val="0"/>
                    <w:keepLines w:val="0"/>
                    <w:suppressLineNumbers w:val="0"/>
                    <w:topLinePunct/>
                    <w:adjustRightInd w:val="0"/>
                    <w:snapToGrid w:val="0"/>
                    <w:spacing w:before="0" w:beforeAutospacing="0" w:after="0" w:afterAutospacing="0"/>
                    <w:ind w:left="-1" w:leftChars="-16" w:right="0" w:hanging="33" w:hangingChars="16"/>
                    <w:jc w:val="center"/>
                    <w:rPr>
                      <w:rFonts w:hint="default" w:eastAsiaTheme="minorEastAsia"/>
                      <w:color w:val="auto"/>
                      <w:kern w:val="0"/>
                      <w:szCs w:val="21"/>
                    </w:rPr>
                  </w:pPr>
                  <w:r>
                    <w:rPr>
                      <w:rFonts w:hint="default" w:eastAsiaTheme="minorEastAsia"/>
                      <w:color w:val="auto"/>
                      <w:kern w:val="0"/>
                      <w:szCs w:val="21"/>
                    </w:rPr>
                    <w:t>桶装</w:t>
                  </w:r>
                </w:p>
              </w:tc>
              <w:tc>
                <w:tcPr>
                  <w:tcW w:w="716"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2.0t/a</w:t>
                  </w:r>
                </w:p>
              </w:tc>
              <w:tc>
                <w:tcPr>
                  <w:tcW w:w="679" w:type="dxa"/>
                  <w:vAlign w:val="center"/>
                </w:tcPr>
                <w:p>
                  <w:pPr>
                    <w:keepNext w:val="0"/>
                    <w:keepLines w:val="0"/>
                    <w:suppressLineNumbers w:val="0"/>
                    <w:topLinePunct/>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color w:val="auto"/>
                      <w:kern w:val="0"/>
                      <w:szCs w:val="21"/>
                    </w:rPr>
                    <w:t>1年</w:t>
                  </w:r>
                </w:p>
              </w:tc>
            </w:tr>
          </w:tbl>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根据《危险废物贮存污染控制标准》（GB18597-2001）及《危险废物转移联单管理办法》（国家环境保护总局令第5号）的要求，本报告对项目产生的危险废物的贮存、管理提出如下要求：</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a. 建危险废物贮存专用库房；</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根据本项目的工序特点，拟建一个15m</w:t>
            </w:r>
            <w:r>
              <w:rPr>
                <w:rFonts w:hint="default" w:eastAsiaTheme="minorEastAsia"/>
                <w:b w:val="0"/>
                <w:color w:val="auto"/>
                <w:spacing w:val="4"/>
                <w:szCs w:val="24"/>
                <w:vertAlign w:val="superscript"/>
              </w:rPr>
              <w:t>2</w:t>
            </w:r>
            <w:r>
              <w:rPr>
                <w:rFonts w:hint="default" w:eastAsiaTheme="minorEastAsia"/>
                <w:b w:val="0"/>
                <w:color w:val="auto"/>
                <w:spacing w:val="4"/>
                <w:szCs w:val="24"/>
              </w:rPr>
              <w:t xml:space="preserve">危险废物专用暂存库，用于分类存放本项目产生的危废； </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b. 危废必须分类装入符合标准的容器内；</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c.装载危险废物的容器内必须留足够的空间，容器顶部与液体表面之间保留100mm以上的空间；</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d.盛装危险废物的容器上必须粘贴符合《危险废物贮存污染控制标准》（GB18597-2001）附录A所示的标签，具体如图。</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e. 危险废物暂存库房不得接收未粘贴上述规定的标签或标签填写不规范的危险废物；</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 xml:space="preserve">f. 必须作好危险废物记录，记录上须注明危险废物的名称、来源、数量、特性和包装容器的类别、入库日期、存放库位、废物出库日期及接收单位名称； </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危险废物的记录和货单在危险废物回取后应继续保留三年。</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g. 必须定期对所贮存的危险废物包装容器及贮存设施进行检查，发现破损，应及时采取措施清理更换；</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h. 危险废物贮存库房设置灭火器等防火设备，做好火灾的预防工作；</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 xml:space="preserve">i. 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到达时间报告接受地环境保护行政主管部门。 </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 xml:space="preserve">j. 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 </w:t>
            </w:r>
          </w:p>
          <w:p>
            <w:pPr>
              <w:pStyle w:val="79"/>
              <w:keepNext w:val="0"/>
              <w:keepLines w:val="0"/>
              <w:suppressLineNumbers w:val="0"/>
              <w:adjustRightInd w:val="0"/>
              <w:snapToGrid w:val="0"/>
              <w:spacing w:before="0" w:beforeAutospacing="0" w:after="0" w:afterAutospacing="0" w:line="360" w:lineRule="auto"/>
              <w:ind w:left="0" w:right="0" w:firstLine="496"/>
              <w:rPr>
                <w:rFonts w:hint="default" w:eastAsiaTheme="minorEastAsia"/>
                <w:b w:val="0"/>
                <w:color w:val="auto"/>
                <w:spacing w:val="4"/>
                <w:szCs w:val="24"/>
              </w:rPr>
            </w:pPr>
            <w:r>
              <w:rPr>
                <w:rFonts w:hint="default" w:eastAsiaTheme="minorEastAsia"/>
                <w:b w:val="0"/>
                <w:color w:val="auto"/>
                <w:spacing w:val="4"/>
                <w:szCs w:val="24"/>
              </w:rPr>
              <w:t>k. 联单保存期限为五年；贮存危险废物的，其联单保存期限与危险废物贮存期限相同。</w:t>
            </w:r>
          </w:p>
          <w:p>
            <w:pPr>
              <w:keepNext w:val="0"/>
              <w:keepLines w:val="0"/>
              <w:suppressLineNumbers w:val="0"/>
              <w:spacing w:before="0" w:beforeAutospacing="0" w:after="0" w:afterAutospacing="0"/>
              <w:ind w:left="0" w:right="0"/>
              <w:jc w:val="center"/>
              <w:rPr>
                <w:rFonts w:hint="default" w:eastAsiaTheme="minorEastAsia"/>
                <w:color w:val="auto"/>
                <w:sz w:val="24"/>
                <w:szCs w:val="20"/>
              </w:rPr>
            </w:pPr>
            <w:r>
              <w:rPr>
                <w:rFonts w:hint="default" w:eastAsiaTheme="minorEastAsia"/>
                <w:color w:val="auto"/>
                <w:sz w:val="24"/>
                <w:szCs w:val="20"/>
              </w:rPr>
              <w:drawing>
                <wp:inline distT="0" distB="0" distL="0" distR="0">
                  <wp:extent cx="3562985" cy="2199640"/>
                  <wp:effectExtent l="0" t="0" r="0" b="0"/>
                  <wp:docPr id="3"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2"/>
                          <pic:cNvPicPr>
                            <a:picLocks noChangeAspect="1" noChangeArrowheads="1"/>
                          </pic:cNvPicPr>
                        </pic:nvPicPr>
                        <pic:blipFill>
                          <a:blip r:embed="rId15" cstate="print">
                            <a:lum contrast="42000"/>
                            <a:extLst>
                              <a:ext uri="{28A0092B-C50C-407E-A947-70E740481C1C}">
                                <a14:useLocalDpi xmlns:a14="http://schemas.microsoft.com/office/drawing/2010/main" val="0"/>
                              </a:ext>
                            </a:extLst>
                          </a:blip>
                          <a:srcRect/>
                          <a:stretch>
                            <a:fillRect/>
                          </a:stretch>
                        </pic:blipFill>
                        <pic:spPr>
                          <a:xfrm>
                            <a:off x="0" y="0"/>
                            <a:ext cx="3562985" cy="2199640"/>
                          </a:xfrm>
                          <a:prstGeom prst="rect">
                            <a:avLst/>
                          </a:prstGeom>
                          <a:noFill/>
                          <a:ln>
                            <a:noFill/>
                          </a:ln>
                        </pic:spPr>
                      </pic:pic>
                    </a:graphicData>
                  </a:graphic>
                </wp:inline>
              </w:drawing>
            </w:r>
          </w:p>
          <w:p>
            <w:pPr>
              <w:keepNext w:val="0"/>
              <w:keepLines w:val="0"/>
              <w:suppressLineNumbers w:val="0"/>
              <w:tabs>
                <w:tab w:val="left" w:pos="9270"/>
              </w:tabs>
              <w:spacing w:before="0" w:beforeAutospacing="0" w:after="0" w:afterAutospacing="0"/>
              <w:ind w:left="0" w:right="0"/>
              <w:jc w:val="center"/>
              <w:rPr>
                <w:rFonts w:hint="default" w:eastAsiaTheme="minorEastAsia"/>
                <w:bCs/>
                <w:color w:val="auto"/>
                <w:szCs w:val="20"/>
              </w:rPr>
            </w:pPr>
            <w:r>
              <w:rPr>
                <w:rFonts w:hint="default" w:eastAsiaTheme="minorEastAsia"/>
                <w:b/>
                <w:color w:val="auto"/>
                <w:sz w:val="24"/>
                <w:szCs w:val="24"/>
              </w:rPr>
              <w:t>注：M  1:1；字体为黑体字；底色为醒目的桔黄色</w:t>
            </w:r>
          </w:p>
          <w:p>
            <w:pPr>
              <w:keepNext w:val="0"/>
              <w:keepLines w:val="0"/>
              <w:suppressLineNumbers w:val="0"/>
              <w:snapToGrid w:val="0"/>
              <w:spacing w:before="0" w:beforeAutospacing="0" w:after="0" w:afterAutospacing="0" w:line="360" w:lineRule="auto"/>
              <w:ind w:left="0" w:right="0" w:firstLine="482" w:firstLineChars="200"/>
              <w:rPr>
                <w:rFonts w:hint="default" w:eastAsiaTheme="minorEastAsia"/>
                <w:b/>
                <w:color w:val="auto"/>
                <w:kern w:val="0"/>
                <w:sz w:val="24"/>
                <w:szCs w:val="24"/>
              </w:rPr>
            </w:pPr>
            <w:r>
              <w:rPr>
                <w:rFonts w:hint="default" w:eastAsiaTheme="minorEastAsia"/>
                <w:b/>
                <w:color w:val="auto"/>
                <w:kern w:val="0"/>
                <w:sz w:val="24"/>
                <w:szCs w:val="24"/>
              </w:rPr>
              <w:t>四、声环境影响分析</w:t>
            </w:r>
          </w:p>
          <w:p>
            <w:pPr>
              <w:keepNext w:val="0"/>
              <w:keepLines w:val="0"/>
              <w:suppressLineNumbers w:val="0"/>
              <w:adjustRightInd w:val="0"/>
              <w:snapToGrid w:val="0"/>
              <w:spacing w:before="0" w:beforeAutospacing="0" w:after="0" w:afterAutospacing="0" w:line="360" w:lineRule="auto"/>
              <w:ind w:left="0" w:right="0" w:firstLine="556"/>
              <w:rPr>
                <w:rFonts w:hint="default" w:eastAsiaTheme="minorEastAsia"/>
                <w:bCs/>
                <w:color w:val="auto"/>
                <w:sz w:val="24"/>
                <w:szCs w:val="20"/>
              </w:rPr>
            </w:pPr>
            <w:r>
              <w:rPr>
                <w:rFonts w:hint="default" w:eastAsiaTheme="minorEastAsia"/>
                <w:color w:val="auto"/>
                <w:sz w:val="24"/>
                <w:szCs w:val="24"/>
              </w:rPr>
              <w:t>运行期噪声主要来自球</w:t>
            </w:r>
            <w:r>
              <w:rPr>
                <w:rFonts w:hint="default" w:eastAsiaTheme="minorEastAsia"/>
                <w:bCs/>
                <w:color w:val="auto"/>
                <w:sz w:val="24"/>
                <w:szCs w:val="20"/>
              </w:rPr>
              <w:t>磨机、破碎机、</w:t>
            </w:r>
            <w:r>
              <w:rPr>
                <w:rFonts w:hint="eastAsia" w:eastAsiaTheme="minorEastAsia"/>
                <w:bCs/>
                <w:color w:val="auto"/>
                <w:sz w:val="24"/>
                <w:szCs w:val="20"/>
              </w:rPr>
              <w:t>洗砂机、水</w:t>
            </w:r>
            <w:r>
              <w:rPr>
                <w:rFonts w:hint="default" w:eastAsiaTheme="minorEastAsia"/>
                <w:bCs/>
                <w:color w:val="auto"/>
                <w:sz w:val="24"/>
                <w:szCs w:val="20"/>
              </w:rPr>
              <w:t>泵</w:t>
            </w:r>
            <w:r>
              <w:rPr>
                <w:rFonts w:hint="eastAsia" w:eastAsiaTheme="minorEastAsia"/>
                <w:bCs/>
                <w:color w:val="auto"/>
                <w:sz w:val="24"/>
                <w:szCs w:val="20"/>
              </w:rPr>
              <w:t>等</w:t>
            </w:r>
            <w:r>
              <w:rPr>
                <w:rFonts w:hint="default" w:eastAsiaTheme="minorEastAsia"/>
                <w:bCs/>
                <w:color w:val="auto"/>
                <w:sz w:val="24"/>
                <w:szCs w:val="20"/>
              </w:rPr>
              <w:t>，噪声级可达70-85dB（A）。根据《中华人民共和国噪声污染防治法》有关规定，产生环境噪声污染的工业企业，应当采取有效措施，减轻噪声对周围生活环境的影响。治理措施如下：</w:t>
            </w:r>
          </w:p>
          <w:p>
            <w:pPr>
              <w:keepNext w:val="0"/>
              <w:keepLines w:val="0"/>
              <w:suppressLineNumbers w:val="0"/>
              <w:adjustRightInd w:val="0"/>
              <w:snapToGrid w:val="0"/>
              <w:spacing w:before="0" w:beforeAutospacing="0" w:after="0" w:afterAutospacing="0" w:line="360" w:lineRule="auto"/>
              <w:ind w:left="0" w:right="0" w:firstLine="567"/>
              <w:rPr>
                <w:rFonts w:hint="default" w:eastAsiaTheme="minorEastAsia"/>
                <w:bCs/>
                <w:color w:val="auto"/>
                <w:sz w:val="24"/>
                <w:szCs w:val="20"/>
              </w:rPr>
            </w:pPr>
            <w:r>
              <w:rPr>
                <w:rFonts w:hint="default" w:eastAsiaTheme="minorEastAsia"/>
                <w:bCs/>
                <w:color w:val="auto"/>
                <w:sz w:val="24"/>
                <w:szCs w:val="20"/>
              </w:rPr>
              <w:t>1）在满足工艺要求的前提下尽量选用低噪声设备，并配套设置减震垫，封闭生产工序操作；</w:t>
            </w:r>
          </w:p>
          <w:p>
            <w:pPr>
              <w:keepNext w:val="0"/>
              <w:keepLines w:val="0"/>
              <w:suppressLineNumbers w:val="0"/>
              <w:adjustRightInd w:val="0"/>
              <w:snapToGrid w:val="0"/>
              <w:spacing w:before="0" w:beforeAutospacing="0" w:after="0" w:afterAutospacing="0" w:line="360" w:lineRule="auto"/>
              <w:ind w:left="0" w:right="0" w:firstLine="567"/>
              <w:rPr>
                <w:rFonts w:hint="default" w:eastAsiaTheme="minorEastAsia"/>
                <w:bCs/>
                <w:color w:val="auto"/>
                <w:sz w:val="24"/>
                <w:szCs w:val="20"/>
              </w:rPr>
            </w:pPr>
            <w:r>
              <w:rPr>
                <w:rFonts w:hint="default" w:eastAsiaTheme="minorEastAsia"/>
                <w:bCs/>
                <w:color w:val="auto"/>
                <w:sz w:val="24"/>
                <w:szCs w:val="20"/>
              </w:rPr>
              <w:t>2）工业场地四周可利用的面积全部种植树木，防止噪声传播；栽种灌木、乔木，空地种植草坪，形成绿化带，可起到阻挡噪声传播和吸声的作用。</w:t>
            </w:r>
          </w:p>
          <w:p>
            <w:pPr>
              <w:keepNext w:val="0"/>
              <w:keepLines w:val="0"/>
              <w:suppressLineNumbers w:val="0"/>
              <w:adjustRightInd w:val="0"/>
              <w:snapToGrid w:val="0"/>
              <w:spacing w:before="0" w:beforeAutospacing="0" w:after="0" w:afterAutospacing="0" w:line="360" w:lineRule="auto"/>
              <w:ind w:left="0" w:right="0" w:firstLine="567"/>
              <w:rPr>
                <w:rFonts w:hint="default" w:eastAsiaTheme="minorEastAsia"/>
                <w:bCs/>
                <w:color w:val="auto"/>
                <w:sz w:val="24"/>
                <w:szCs w:val="20"/>
              </w:rPr>
            </w:pPr>
            <w:r>
              <w:rPr>
                <w:rFonts w:hint="default" w:eastAsiaTheme="minorEastAsia"/>
                <w:bCs/>
                <w:color w:val="auto"/>
                <w:sz w:val="24"/>
                <w:szCs w:val="20"/>
              </w:rPr>
              <w:t>3）运输车辆经过村庄时要限速行驶，严禁鸣笛，降低交通噪声对村民的影响。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0"/>
              </w:rPr>
            </w:pPr>
            <w:r>
              <w:rPr>
                <w:rFonts w:hint="default" w:eastAsiaTheme="minorEastAsia"/>
                <w:bCs/>
                <w:color w:val="auto"/>
                <w:sz w:val="24"/>
                <w:szCs w:val="20"/>
              </w:rPr>
              <w:t>产噪最大的破碎机距离最近的厂界为20米，采取以上控制措施后，噪声强度可降低约10-25dB(A)，则厂界外1米处的噪声可降到60 dB(A)以下，对声环境的影响较小，厂界噪声可以做到达标排放。</w:t>
            </w:r>
          </w:p>
          <w:p>
            <w:pPr>
              <w:keepNext w:val="0"/>
              <w:keepLines w:val="0"/>
              <w:suppressLineNumbers w:val="0"/>
              <w:snapToGrid w:val="0"/>
              <w:spacing w:before="0" w:beforeAutospacing="0" w:after="0" w:afterAutospacing="0" w:line="360" w:lineRule="auto"/>
              <w:ind w:left="0" w:right="0" w:firstLine="482" w:firstLineChars="200"/>
              <w:rPr>
                <w:rFonts w:hint="default" w:eastAsiaTheme="minorEastAsia"/>
                <w:b/>
                <w:color w:val="auto"/>
                <w:kern w:val="0"/>
                <w:sz w:val="24"/>
                <w:szCs w:val="24"/>
              </w:rPr>
            </w:pPr>
            <w:r>
              <w:rPr>
                <w:rFonts w:hint="default" w:eastAsiaTheme="minorEastAsia"/>
                <w:b/>
                <w:color w:val="auto"/>
                <w:kern w:val="0"/>
                <w:sz w:val="24"/>
                <w:szCs w:val="24"/>
              </w:rPr>
              <w:t>五、营运期生态环境影响分析及保护措施</w:t>
            </w:r>
          </w:p>
          <w:p>
            <w:pPr>
              <w:pStyle w:val="2"/>
              <w:keepNext w:val="0"/>
              <w:keepLines w:val="0"/>
              <w:suppressLineNumbers w:val="0"/>
              <w:adjustRightInd w:val="0"/>
              <w:snapToGrid w:val="0"/>
              <w:spacing w:before="0" w:beforeAutospacing="0" w:after="0" w:afterAutospacing="0" w:line="360" w:lineRule="auto"/>
              <w:ind w:left="0" w:leftChars="0" w:right="0" w:firstLine="480" w:firstLineChars="200"/>
              <w:rPr>
                <w:rFonts w:hint="default" w:eastAsiaTheme="minorEastAsia"/>
                <w:color w:val="auto"/>
                <w:sz w:val="24"/>
                <w:szCs w:val="24"/>
              </w:rPr>
            </w:pPr>
            <w:r>
              <w:rPr>
                <w:rFonts w:hint="default"/>
                <w:color w:val="auto"/>
                <w:sz w:val="24"/>
                <w:szCs w:val="20"/>
              </w:rPr>
              <w:t>绿色植物在交换空气、改善环境、保持生态平衡等方面有重要作用，绿化是改善生态环境的重要途径，项目建成后应加强对厂区及周围环境的绿化，在道路两旁、车间之间的空地均设置绿化场地，选择一些净化能力和萌生能力强的植物，如</w:t>
            </w:r>
            <w:r>
              <w:rPr>
                <w:rFonts w:hint="eastAsia"/>
                <w:color w:val="auto"/>
                <w:sz w:val="24"/>
                <w:szCs w:val="20"/>
              </w:rPr>
              <w:t>杨树、柳树</w:t>
            </w:r>
            <w:r>
              <w:rPr>
                <w:rFonts w:hint="default"/>
                <w:color w:val="auto"/>
                <w:sz w:val="24"/>
                <w:szCs w:val="20"/>
              </w:rPr>
              <w:t>等，合理分配高大乔木、灌木和草的比例，进行正确的浇灌和修剪，项目运行后污染物达标排放，基本不会对周围生态环境产生影响</w:t>
            </w:r>
            <w:r>
              <w:rPr>
                <w:rFonts w:hint="default" w:eastAsiaTheme="minorEastAsia"/>
                <w:color w:val="auto"/>
                <w:sz w:val="24"/>
                <w:szCs w:val="24"/>
              </w:rPr>
              <w:t>。</w:t>
            </w:r>
          </w:p>
          <w:p>
            <w:pPr>
              <w:keepNext w:val="0"/>
              <w:keepLines w:val="0"/>
              <w:suppressLineNumbers w:val="0"/>
              <w:snapToGrid w:val="0"/>
              <w:spacing w:before="0" w:beforeAutospacing="0" w:after="0" w:afterAutospacing="0" w:line="360" w:lineRule="auto"/>
              <w:ind w:left="0" w:right="0" w:firstLine="482" w:firstLineChars="200"/>
              <w:rPr>
                <w:rFonts w:hint="default" w:eastAsiaTheme="minorEastAsia"/>
                <w:b/>
                <w:color w:val="auto"/>
                <w:kern w:val="0"/>
                <w:sz w:val="24"/>
                <w:szCs w:val="24"/>
              </w:rPr>
            </w:pPr>
            <w:r>
              <w:rPr>
                <w:rFonts w:hint="default" w:eastAsiaTheme="minorEastAsia"/>
                <w:b/>
                <w:color w:val="auto"/>
                <w:kern w:val="0"/>
                <w:sz w:val="24"/>
                <w:szCs w:val="24"/>
              </w:rPr>
              <w:t>六、建设项目环境管理和监测计划</w:t>
            </w:r>
          </w:p>
          <w:p>
            <w:pPr>
              <w:pStyle w:val="80"/>
              <w:keepNext w:val="0"/>
              <w:keepLines w:val="0"/>
              <w:suppressLineNumbers w:val="0"/>
              <w:snapToGrid w:val="0"/>
              <w:spacing w:before="0" w:beforeAutospacing="0" w:after="0" w:afterAutospacing="0" w:line="360" w:lineRule="auto"/>
              <w:ind w:left="0" w:right="0" w:firstLineChars="200"/>
              <w:rPr>
                <w:rFonts w:hint="default" w:eastAsiaTheme="minorEastAsia"/>
                <w:b/>
                <w:color w:val="auto"/>
                <w:szCs w:val="24"/>
              </w:rPr>
            </w:pPr>
            <w:r>
              <w:rPr>
                <w:rFonts w:hint="default" w:eastAsiaTheme="minorEastAsia"/>
                <w:b/>
                <w:color w:val="auto"/>
                <w:szCs w:val="24"/>
              </w:rPr>
              <w:t>6.1 环境管理</w:t>
            </w:r>
          </w:p>
          <w:p>
            <w:pPr>
              <w:pStyle w:val="80"/>
              <w:keepNext w:val="0"/>
              <w:keepLines w:val="0"/>
              <w:suppressLineNumbers w:val="0"/>
              <w:snapToGrid w:val="0"/>
              <w:spacing w:before="0" w:beforeAutospacing="0" w:after="0" w:afterAutospacing="0" w:line="360" w:lineRule="auto"/>
              <w:ind w:left="0" w:right="0" w:firstLine="480" w:firstLineChars="200"/>
              <w:rPr>
                <w:rFonts w:hint="default" w:eastAsiaTheme="minorEastAsia"/>
                <w:bCs/>
                <w:color w:val="auto"/>
                <w:kern w:val="2"/>
                <w:szCs w:val="24"/>
              </w:rPr>
            </w:pPr>
            <w:r>
              <w:rPr>
                <w:rFonts w:hint="default" w:eastAsiaTheme="minorEastAsia"/>
                <w:bCs/>
                <w:color w:val="auto"/>
                <w:kern w:val="2"/>
                <w:szCs w:val="24"/>
              </w:rPr>
              <w:t>1、总章</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1）为有效地防止环境污染，促进高标准现代化企业建设，本项目的环保工作应由专门的环保机构负责。项目建成后全厂设置1-2名专职环保管理人员，负责公司的环境管理以及对外的环保协调工作，履行环境管理职责和环境监控职责。</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（2）公司环境保护的主要任务是：适应生产建设的发展，控制污染源的产生，防止环境污染，为职工创造清洁适宜的生活和生产环境，促进企业现代化建设。</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（3）保护环境人人有责，各级领导群众必须遵守国家制定的各项政策、法令，有权控告一切违法破坏环境的部门和个人。</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（4）厂内各部门要认真贯彻执行本制度，切实重视抓好环境保护工作，环保科要负责协调和监督工作。</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2、环境管理体系与职责</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（1）企业内部的环境管理体系</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4"/>
              </w:rPr>
            </w:pPr>
            <w:r>
              <w:rPr>
                <w:rFonts w:hint="default" w:eastAsiaTheme="minorEastAsia"/>
                <w:bCs/>
                <w:color w:val="auto"/>
                <w:sz w:val="24"/>
                <w:szCs w:val="24"/>
              </w:rPr>
              <w:t>本项目内部应建立较完善的环保组织机构，成立环境保护委员会，由总经理直接领导，分管副总具体负责。环保科全面负责企业日常环境管理与监测工作，落实各项环境管理任务，审定公司内部各项环境管理制度、环境保护年度计划和长远规划等，并协调公司内部各部门的环境管理工作。</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（2）环保科职责和任务</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环保科是厂内行政职能科室，是厂区环保工作的办事机构，负责全厂的环境管理和监测工作。</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1、负责贯彻、执行国家的环保方针、政策，组织制定本单位的各项环保制度，并督促执行；</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2、开展内容丰富的宣传、教育工作，普及环保知识，提高厂内职工的环保意识；</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3、编制本单位环境保护长远规划和年度计划。提高审查环境项目所需资金、设备、材料，并负责检查环保计划的实施；</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4、负责本厂的环境监测管理工作。认真执行环境评价和“三同时”制度。协助全厂搞好投产前的环保工程验收工作；</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5、开展污染源调查工作，掌握本单位污染状况，制定本单位治理放案；</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6、积极治理环境污染，管好用好环保资金；</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7、负责搞好环保统计工作，及时、准确的上报各种环保统计报表；</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8、负责本单位环保专业人员的业务、技术培训，提高他们的业务水平和技术素质；</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9、加强新技术、新工艺的研究，促进“三废”资源化，收集相关信息，搞好污染治理，负责有关环保方面的咨询；</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10、认真执行上级环保部门对矿下达的环境目标责任制，采用无污染、少污染的先进工艺，完成自立项目；</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11、按国家制定的有关环保政策、法规，按时缴纳排污税。</w:t>
            </w:r>
          </w:p>
          <w:p>
            <w:pPr>
              <w:pStyle w:val="80"/>
              <w:keepNext w:val="0"/>
              <w:keepLines w:val="0"/>
              <w:suppressLineNumbers w:val="0"/>
              <w:snapToGrid w:val="0"/>
              <w:spacing w:before="0" w:beforeAutospacing="0" w:after="0" w:afterAutospacing="0" w:line="360" w:lineRule="auto"/>
              <w:ind w:left="0" w:right="0" w:firstLine="412" w:firstLineChars="171"/>
              <w:rPr>
                <w:rFonts w:hint="default" w:eastAsiaTheme="minorEastAsia"/>
                <w:b/>
                <w:color w:val="auto"/>
                <w:szCs w:val="24"/>
              </w:rPr>
            </w:pPr>
            <w:r>
              <w:rPr>
                <w:rFonts w:hint="default" w:eastAsiaTheme="minorEastAsia"/>
                <w:b/>
                <w:color w:val="auto"/>
                <w:szCs w:val="24"/>
              </w:rPr>
              <w:t>6.2环境监测计划</w:t>
            </w:r>
          </w:p>
          <w:p>
            <w:pPr>
              <w:keepNext w:val="0"/>
              <w:keepLines w:val="0"/>
              <w:suppressLineNumbers w:val="0"/>
              <w:tabs>
                <w:tab w:val="left" w:pos="6300"/>
              </w:tabs>
              <w:adjustRightInd w:val="0"/>
              <w:snapToGrid w:val="0"/>
              <w:spacing w:before="0" w:beforeAutospacing="0" w:after="0" w:afterAutospacing="0" w:line="360" w:lineRule="auto"/>
              <w:ind w:left="0" w:right="0" w:firstLine="600" w:firstLineChars="250"/>
              <w:rPr>
                <w:rFonts w:hint="default" w:eastAsiaTheme="minorEastAsia"/>
                <w:bCs/>
                <w:color w:val="auto"/>
                <w:sz w:val="24"/>
                <w:szCs w:val="24"/>
              </w:rPr>
            </w:pPr>
            <w:r>
              <w:rPr>
                <w:rFonts w:hint="default" w:eastAsiaTheme="minorEastAsia"/>
                <w:bCs/>
                <w:color w:val="auto"/>
                <w:sz w:val="24"/>
                <w:szCs w:val="24"/>
              </w:rPr>
              <w:t>环境监测是环境管理的依据和基础，它为环境评价和管理提供科学依据，并据此制定污染防治对策和规划。根据本建设项目的隶属、性质、生产规模，生产中污染物排放的实际情况和企业的发展规划。</w:t>
            </w:r>
          </w:p>
          <w:p>
            <w:pPr>
              <w:keepNext w:val="0"/>
              <w:keepLines w:val="0"/>
              <w:suppressLineNumbers w:val="0"/>
              <w:tabs>
                <w:tab w:val="left" w:pos="6300"/>
              </w:tabs>
              <w:adjustRightInd w:val="0"/>
              <w:snapToGrid w:val="0"/>
              <w:spacing w:before="0" w:beforeAutospacing="0" w:after="0" w:afterAutospacing="0" w:line="360" w:lineRule="auto"/>
              <w:ind w:left="0" w:right="0" w:firstLine="600" w:firstLineChars="250"/>
              <w:rPr>
                <w:rFonts w:hint="default" w:eastAsiaTheme="minorEastAsia"/>
                <w:bCs/>
                <w:color w:val="auto"/>
                <w:sz w:val="24"/>
                <w:szCs w:val="24"/>
              </w:rPr>
            </w:pPr>
            <w:r>
              <w:rPr>
                <w:rFonts w:hint="default" w:eastAsiaTheme="minorEastAsia"/>
                <w:bCs/>
                <w:color w:val="auto"/>
                <w:sz w:val="24"/>
                <w:szCs w:val="24"/>
              </w:rPr>
              <w:t>1、环境监测机构的职责和任务</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（1）编制各类有关环境监测的报表负责呈报；</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（2）负责本企业范围内的污染事故调查，弄清和掌握污染状况；</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（3）定期开展环境监测，并负责各类监测设备的使用，维护和检修工作；</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（4）制定本企业的环境监测计划，并完成主管部门布置的各项监测任务；</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（5）参加当地的环境监测网，按统一计划和要求进行环境监测工作；</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（6）参加本企业所属范围内的重大污染事故调查，组织检查各项环境法规和环境标准的执行情况。</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上述工作可与当地的忻州市环境监测站或其他监测单位协商、配合完成。</w:t>
            </w:r>
          </w:p>
          <w:p>
            <w:pPr>
              <w:pStyle w:val="5"/>
              <w:keepNext w:val="0"/>
              <w:keepLines w:val="0"/>
              <w:suppressLineNumbers w:val="0"/>
              <w:adjustRightInd w:val="0"/>
              <w:snapToGrid w:val="0"/>
              <w:spacing w:before="0" w:beforeAutospacing="0" w:after="0" w:afterAutospacing="0" w:line="360" w:lineRule="auto"/>
              <w:ind w:left="0" w:right="0" w:firstLine="676" w:firstLineChars="282"/>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2、环境监测计划</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4"/>
              </w:rPr>
            </w:pPr>
            <w:r>
              <w:rPr>
                <w:rFonts w:hint="default" w:eastAsiaTheme="minorEastAsia"/>
                <w:bCs/>
                <w:color w:val="auto"/>
                <w:sz w:val="24"/>
                <w:szCs w:val="24"/>
              </w:rPr>
              <w:t>（1）环境监测范围</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4"/>
              </w:rPr>
            </w:pPr>
            <w:r>
              <w:rPr>
                <w:rFonts w:hint="default" w:eastAsiaTheme="minorEastAsia"/>
                <w:bCs/>
                <w:color w:val="auto"/>
                <w:sz w:val="24"/>
                <w:szCs w:val="24"/>
              </w:rPr>
              <w:t>环境监测计划的制定依据工程内容和企业实际情况，制定环境监测方案，本方案只针对本项目厂区污染源的监测。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Cs/>
                <w:color w:val="auto"/>
                <w:sz w:val="24"/>
                <w:szCs w:val="24"/>
              </w:rPr>
            </w:pPr>
            <w:r>
              <w:rPr>
                <w:rFonts w:hint="default" w:eastAsiaTheme="minorEastAsia"/>
                <w:bCs/>
                <w:color w:val="auto"/>
                <w:sz w:val="24"/>
                <w:szCs w:val="24"/>
              </w:rPr>
              <w:t>（2）环境监测方案</w:t>
            </w:r>
          </w:p>
          <w:p>
            <w:pPr>
              <w:pStyle w:val="5"/>
              <w:keepNext w:val="0"/>
              <w:keepLines w:val="0"/>
              <w:suppressLineNumbers w:val="0"/>
              <w:adjustRightInd w:val="0"/>
              <w:snapToGrid w:val="0"/>
              <w:spacing w:before="0" w:beforeAutospacing="0" w:after="0" w:afterAutospacing="0" w:line="360" w:lineRule="auto"/>
              <w:ind w:left="0" w:right="0" w:firstLine="480"/>
              <w:rPr>
                <w:rFonts w:hint="default" w:ascii="Times New Roman" w:hAnsi="Times New Roman" w:eastAsiaTheme="minorEastAsia"/>
                <w:bCs/>
                <w:color w:val="auto"/>
                <w:sz w:val="24"/>
                <w:szCs w:val="24"/>
              </w:rPr>
            </w:pPr>
            <w:r>
              <w:rPr>
                <w:rFonts w:hint="default" w:ascii="Times New Roman" w:hAnsi="Times New Roman" w:eastAsiaTheme="minorEastAsia"/>
                <w:bCs/>
                <w:color w:val="auto"/>
                <w:sz w:val="24"/>
                <w:szCs w:val="24"/>
              </w:rPr>
              <w:t>本项目环境监测计划以污染源监控性监测为主，监测内容主要为厂内污染源。污染源可委托</w:t>
            </w:r>
            <w:r>
              <w:rPr>
                <w:rFonts w:ascii="Times New Roman" w:hAnsi="Times New Roman" w:eastAsiaTheme="minorEastAsia"/>
                <w:bCs/>
                <w:color w:val="auto"/>
                <w:sz w:val="24"/>
                <w:szCs w:val="24"/>
              </w:rPr>
              <w:t>忻府区</w:t>
            </w:r>
            <w:r>
              <w:rPr>
                <w:rFonts w:hint="default" w:ascii="Times New Roman" w:hAnsi="Times New Roman" w:eastAsiaTheme="minorEastAsia"/>
                <w:bCs/>
                <w:color w:val="auto"/>
                <w:sz w:val="24"/>
                <w:szCs w:val="24"/>
              </w:rPr>
              <w:t>环境监测站进行。本项目运营期环境监测计划一览表详见表7-12。</w:t>
            </w:r>
          </w:p>
          <w:p>
            <w:pPr>
              <w:keepNext w:val="0"/>
              <w:keepLines w:val="0"/>
              <w:suppressLineNumbers w:val="0"/>
              <w:spacing w:before="0" w:beforeAutospacing="0" w:after="0" w:afterAutospacing="0"/>
              <w:ind w:left="0" w:right="0"/>
              <w:jc w:val="center"/>
              <w:rPr>
                <w:rFonts w:hint="default" w:eastAsiaTheme="minorEastAsia"/>
                <w:b/>
                <w:color w:val="auto"/>
                <w:szCs w:val="21"/>
              </w:rPr>
            </w:pPr>
            <w:r>
              <w:rPr>
                <w:rFonts w:hint="default" w:eastAsiaTheme="minorEastAsia"/>
                <w:b/>
                <w:color w:val="auto"/>
                <w:szCs w:val="21"/>
              </w:rPr>
              <w:t>表7-12  本项目运营期环境监测计划一览表</w:t>
            </w:r>
          </w:p>
          <w:tbl>
            <w:tblPr>
              <w:tblStyle w:val="28"/>
              <w:tblW w:w="816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10"/>
              <w:gridCol w:w="4575"/>
              <w:gridCol w:w="1143"/>
              <w:gridCol w:w="153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910"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类别</w:t>
                  </w:r>
                </w:p>
              </w:tc>
              <w:tc>
                <w:tcPr>
                  <w:tcW w:w="4575"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监测点位置</w:t>
                  </w:r>
                </w:p>
              </w:tc>
              <w:tc>
                <w:tcPr>
                  <w:tcW w:w="11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监测因子</w:t>
                  </w:r>
                </w:p>
              </w:tc>
              <w:tc>
                <w:tcPr>
                  <w:tcW w:w="153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监测频次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910"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废气</w:t>
                  </w:r>
                </w:p>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污染源</w:t>
                  </w:r>
                </w:p>
              </w:tc>
              <w:tc>
                <w:tcPr>
                  <w:tcW w:w="4575"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扩建生产线</w:t>
                  </w:r>
                  <w:r>
                    <w:rPr>
                      <w:rFonts w:hint="eastAsia" w:ascii="宋体" w:hAnsi="宋体" w:cs="宋体"/>
                      <w:color w:val="auto"/>
                      <w:szCs w:val="21"/>
                    </w:rPr>
                    <w:t>Ⅰ</w:t>
                  </w:r>
                  <w:r>
                    <w:rPr>
                      <w:rFonts w:hint="eastAsia" w:eastAsiaTheme="minorEastAsia"/>
                      <w:color w:val="auto"/>
                      <w:szCs w:val="21"/>
                    </w:rPr>
                    <w:t>破碎筛分</w:t>
                  </w:r>
                  <w:r>
                    <w:rPr>
                      <w:rFonts w:hint="default" w:eastAsiaTheme="minorEastAsia"/>
                      <w:color w:val="auto"/>
                      <w:szCs w:val="21"/>
                    </w:rPr>
                    <w:t>工序除尘</w:t>
                  </w:r>
                  <w:r>
                    <w:rPr>
                      <w:rFonts w:hint="eastAsia" w:eastAsiaTheme="minorEastAsia"/>
                      <w:color w:val="auto"/>
                      <w:szCs w:val="21"/>
                    </w:rPr>
                    <w:t>器</w:t>
                  </w:r>
                  <w:r>
                    <w:rPr>
                      <w:rFonts w:hint="default" w:eastAsiaTheme="minorEastAsia"/>
                      <w:color w:val="auto"/>
                      <w:szCs w:val="21"/>
                    </w:rPr>
                    <w:t>排放口</w:t>
                  </w:r>
                </w:p>
              </w:tc>
              <w:tc>
                <w:tcPr>
                  <w:tcW w:w="11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颗粒物</w:t>
                  </w:r>
                </w:p>
              </w:tc>
              <w:tc>
                <w:tcPr>
                  <w:tcW w:w="1534" w:type="dxa"/>
                  <w:vMerge w:val="restart"/>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每年监测一次，每次1天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910"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4575"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扩建生产线</w:t>
                  </w:r>
                  <w:r>
                    <w:rPr>
                      <w:rFonts w:hint="eastAsia" w:ascii="宋体" w:hAnsi="宋体" w:cs="宋体"/>
                      <w:color w:val="auto"/>
                      <w:szCs w:val="21"/>
                    </w:rPr>
                    <w:fldChar w:fldCharType="begin"/>
                  </w:r>
                  <w:r>
                    <w:rPr>
                      <w:rFonts w:hint="eastAsia" w:ascii="宋体" w:hAnsi="宋体" w:cs="宋体"/>
                      <w:color w:val="auto"/>
                      <w:szCs w:val="21"/>
                    </w:rPr>
                    <w:instrText xml:space="preserve"> = 2 \* ROMAN \* MERGEFORMAT </w:instrText>
                  </w:r>
                  <w:r>
                    <w:rPr>
                      <w:rFonts w:hint="eastAsia" w:ascii="宋体" w:hAnsi="宋体" w:cs="宋体"/>
                      <w:color w:val="auto"/>
                      <w:szCs w:val="21"/>
                    </w:rPr>
                    <w:fldChar w:fldCharType="separate"/>
                  </w:r>
                  <w:r>
                    <w:rPr>
                      <w:rFonts w:hint="default"/>
                      <w:color w:val="auto"/>
                      <w:szCs w:val="20"/>
                    </w:rPr>
                    <w:t>II</w:t>
                  </w:r>
                  <w:r>
                    <w:rPr>
                      <w:rFonts w:hint="eastAsia" w:ascii="宋体" w:hAnsi="宋体" w:cs="宋体"/>
                      <w:color w:val="auto"/>
                      <w:szCs w:val="21"/>
                    </w:rPr>
                    <w:fldChar w:fldCharType="end"/>
                  </w:r>
                  <w:r>
                    <w:rPr>
                      <w:rFonts w:hint="eastAsia" w:ascii="宋体" w:hAnsi="宋体" w:cs="宋体"/>
                      <w:color w:val="auto"/>
                      <w:szCs w:val="21"/>
                    </w:rPr>
                    <w:t>破碎球磨</w:t>
                  </w:r>
                  <w:r>
                    <w:rPr>
                      <w:rFonts w:hint="default" w:eastAsiaTheme="minorEastAsia"/>
                      <w:color w:val="auto"/>
                      <w:szCs w:val="21"/>
                    </w:rPr>
                    <w:t>工序除尘</w:t>
                  </w:r>
                  <w:r>
                    <w:rPr>
                      <w:rFonts w:hint="eastAsia" w:eastAsiaTheme="minorEastAsia"/>
                      <w:color w:val="auto"/>
                      <w:szCs w:val="21"/>
                    </w:rPr>
                    <w:t>器</w:t>
                  </w:r>
                  <w:r>
                    <w:rPr>
                      <w:rFonts w:hint="default" w:eastAsiaTheme="minorEastAsia"/>
                      <w:color w:val="auto"/>
                      <w:szCs w:val="21"/>
                    </w:rPr>
                    <w:t>排放口</w:t>
                  </w:r>
                </w:p>
              </w:tc>
              <w:tc>
                <w:tcPr>
                  <w:tcW w:w="11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颗粒物</w:t>
                  </w:r>
                </w:p>
              </w:tc>
              <w:tc>
                <w:tcPr>
                  <w:tcW w:w="1534"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910"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4575" w:type="dxa"/>
                  <w:vAlign w:val="center"/>
                </w:tcPr>
                <w:p>
                  <w:pPr>
                    <w:keepNext w:val="0"/>
                    <w:keepLines w:val="0"/>
                    <w:suppressLineNumbers w:val="0"/>
                    <w:spacing w:before="0" w:beforeAutospacing="0" w:after="0" w:afterAutospacing="0"/>
                    <w:ind w:left="0" w:right="0"/>
                    <w:jc w:val="center"/>
                    <w:rPr>
                      <w:rFonts w:hint="eastAsia" w:eastAsiaTheme="minorEastAsia"/>
                      <w:color w:val="auto"/>
                      <w:szCs w:val="21"/>
                    </w:rPr>
                  </w:pPr>
                  <w:r>
                    <w:rPr>
                      <w:rFonts w:hint="eastAsia" w:eastAsiaTheme="minorEastAsia"/>
                      <w:color w:val="auto"/>
                      <w:szCs w:val="21"/>
                    </w:rPr>
                    <w:t>现有项目破碎筛分</w:t>
                  </w:r>
                  <w:r>
                    <w:rPr>
                      <w:rFonts w:hint="default" w:eastAsiaTheme="minorEastAsia"/>
                      <w:color w:val="auto"/>
                      <w:szCs w:val="21"/>
                    </w:rPr>
                    <w:t>工序除尘</w:t>
                  </w:r>
                  <w:r>
                    <w:rPr>
                      <w:rFonts w:hint="eastAsia" w:eastAsiaTheme="minorEastAsia"/>
                      <w:color w:val="auto"/>
                      <w:szCs w:val="21"/>
                    </w:rPr>
                    <w:t>器</w:t>
                  </w:r>
                  <w:r>
                    <w:rPr>
                      <w:rFonts w:hint="default" w:eastAsiaTheme="minorEastAsia"/>
                      <w:color w:val="auto"/>
                      <w:szCs w:val="21"/>
                    </w:rPr>
                    <w:t>排放口</w:t>
                  </w:r>
                </w:p>
              </w:tc>
              <w:tc>
                <w:tcPr>
                  <w:tcW w:w="11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颗粒物</w:t>
                  </w:r>
                </w:p>
              </w:tc>
              <w:tc>
                <w:tcPr>
                  <w:tcW w:w="1534"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910"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p>
              </w:tc>
              <w:tc>
                <w:tcPr>
                  <w:tcW w:w="4575"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无组织排放上风向1个点、下风向厂界共</w:t>
                  </w:r>
                  <w:r>
                    <w:rPr>
                      <w:rFonts w:hint="eastAsia" w:eastAsiaTheme="minorEastAsia"/>
                      <w:color w:val="auto"/>
                      <w:szCs w:val="21"/>
                    </w:rPr>
                    <w:t>4</w:t>
                  </w:r>
                  <w:r>
                    <w:rPr>
                      <w:rFonts w:hint="default" w:eastAsiaTheme="minorEastAsia"/>
                      <w:color w:val="auto"/>
                      <w:szCs w:val="21"/>
                    </w:rPr>
                    <w:t>个点</w:t>
                  </w:r>
                </w:p>
              </w:tc>
              <w:tc>
                <w:tcPr>
                  <w:tcW w:w="11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粉尘</w:t>
                  </w:r>
                </w:p>
              </w:tc>
              <w:tc>
                <w:tcPr>
                  <w:tcW w:w="153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每年监测一次，每次1天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18" w:hRule="atLeast"/>
                <w:jc w:val="center"/>
              </w:trPr>
              <w:tc>
                <w:tcPr>
                  <w:tcW w:w="910"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噪声</w:t>
                  </w:r>
                </w:p>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污染源</w:t>
                  </w:r>
                </w:p>
              </w:tc>
              <w:tc>
                <w:tcPr>
                  <w:tcW w:w="4575"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 xml:space="preserve">厂界外1m处 </w:t>
                  </w:r>
                </w:p>
              </w:tc>
              <w:tc>
                <w:tcPr>
                  <w:tcW w:w="1143"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厂界噪声</w:t>
                  </w:r>
                </w:p>
              </w:tc>
              <w:tc>
                <w:tcPr>
                  <w:tcW w:w="1534"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default" w:eastAsiaTheme="minorEastAsia"/>
                      <w:color w:val="auto"/>
                      <w:szCs w:val="21"/>
                    </w:rPr>
                    <w:t>每</w:t>
                  </w:r>
                  <w:r>
                    <w:rPr>
                      <w:rFonts w:hint="eastAsia" w:eastAsiaTheme="minorEastAsia"/>
                      <w:color w:val="auto"/>
                      <w:szCs w:val="21"/>
                    </w:rPr>
                    <w:t>季</w:t>
                  </w:r>
                  <w:r>
                    <w:rPr>
                      <w:rFonts w:hint="default" w:eastAsiaTheme="minorEastAsia"/>
                      <w:color w:val="auto"/>
                      <w:szCs w:val="21"/>
                    </w:rPr>
                    <w:t>监测一次，每次1天，昼夜各一次</w:t>
                  </w:r>
                </w:p>
              </w:tc>
            </w:tr>
          </w:tbl>
          <w:p>
            <w:pPr>
              <w:keepNext w:val="0"/>
              <w:keepLines w:val="0"/>
              <w:suppressLineNumbers w:val="0"/>
              <w:spacing w:before="0" w:beforeAutospacing="0" w:after="0" w:afterAutospacing="0" w:line="440" w:lineRule="exact"/>
              <w:ind w:left="0" w:right="0" w:firstLine="364" w:firstLineChars="147"/>
              <w:rPr>
                <w:rFonts w:hint="default" w:eastAsiaTheme="minorEastAsia"/>
                <w:color w:val="auto"/>
                <w:spacing w:val="4"/>
                <w:sz w:val="24"/>
                <w:szCs w:val="24"/>
              </w:rPr>
            </w:pPr>
            <w:r>
              <w:rPr>
                <w:rFonts w:hint="default" w:eastAsiaTheme="minorEastAsia"/>
                <w:color w:val="auto"/>
                <w:spacing w:val="4"/>
                <w:sz w:val="24"/>
                <w:szCs w:val="24"/>
              </w:rPr>
              <w:t>（3）监测结果反馈</w:t>
            </w:r>
          </w:p>
          <w:p>
            <w:pPr>
              <w:keepNext w:val="0"/>
              <w:keepLines w:val="0"/>
              <w:suppressLineNumbers w:val="0"/>
              <w:snapToGrid w:val="0"/>
              <w:spacing w:before="156" w:beforeLines="50" w:beforeAutospacing="0" w:after="0" w:afterAutospacing="0" w:line="360" w:lineRule="auto"/>
              <w:ind w:left="0" w:right="0" w:firstLine="496" w:firstLineChars="200"/>
              <w:jc w:val="left"/>
              <w:rPr>
                <w:rFonts w:hint="default" w:eastAsiaTheme="minorEastAsia"/>
                <w:color w:val="auto"/>
                <w:spacing w:val="4"/>
                <w:sz w:val="24"/>
                <w:szCs w:val="24"/>
              </w:rPr>
            </w:pPr>
            <w:r>
              <w:rPr>
                <w:rFonts w:hint="default" w:eastAsiaTheme="minorEastAsia"/>
                <w:color w:val="auto"/>
                <w:spacing w:val="4"/>
                <w:sz w:val="24"/>
                <w:szCs w:val="24"/>
              </w:rPr>
              <w:t>对监测结果进行统计汇总，上报有关领导和上级主管部门，监测结果如有异常，应及时反馈生产管理部门，查找原因，及时解决。</w:t>
            </w:r>
          </w:p>
          <w:p>
            <w:pPr>
              <w:keepNext w:val="0"/>
              <w:keepLines w:val="0"/>
              <w:numPr>
                <w:ilvl w:val="0"/>
                <w:numId w:val="4"/>
              </w:numPr>
              <w:suppressLineNumbers w:val="0"/>
              <w:snapToGrid w:val="0"/>
              <w:spacing w:before="0" w:beforeAutospacing="0" w:after="0" w:afterAutospacing="0" w:line="360" w:lineRule="auto"/>
              <w:ind w:left="0" w:right="0" w:firstLine="482" w:firstLineChars="200"/>
              <w:rPr>
                <w:rFonts w:hint="default" w:eastAsiaTheme="minorEastAsia"/>
                <w:b/>
                <w:color w:val="auto"/>
                <w:kern w:val="0"/>
                <w:sz w:val="24"/>
                <w:szCs w:val="24"/>
              </w:rPr>
            </w:pPr>
            <w:r>
              <w:rPr>
                <w:rFonts w:hint="eastAsia" w:eastAsiaTheme="minorEastAsia"/>
                <w:b/>
                <w:color w:val="auto"/>
                <w:kern w:val="0"/>
                <w:sz w:val="24"/>
                <w:szCs w:val="24"/>
              </w:rPr>
              <w:t>全厂扩建前后“三本账”分析</w:t>
            </w:r>
          </w:p>
          <w:p>
            <w:pPr>
              <w:pStyle w:val="24"/>
              <w:keepNext w:val="0"/>
              <w:keepLines w:val="0"/>
              <w:widowControl w:val="0"/>
              <w:suppressLineNumbers w:val="0"/>
              <w:spacing w:before="0" w:beforeAutospacing="0" w:after="0" w:afterAutospacing="0" w:line="460" w:lineRule="exact"/>
              <w:ind w:left="0" w:right="0" w:firstLine="480"/>
              <w:jc w:val="both"/>
              <w:rPr>
                <w:rFonts w:hint="default" w:ascii="Times New Roman" w:hAnsi="Times New Roman" w:eastAsiaTheme="minorEastAsia"/>
                <w:color w:val="auto"/>
                <w:spacing w:val="4"/>
                <w:kern w:val="2"/>
                <w:szCs w:val="24"/>
              </w:rPr>
            </w:pPr>
            <w:r>
              <w:rPr>
                <w:rFonts w:ascii="Times New Roman" w:hAnsi="Times New Roman" w:eastAsiaTheme="minorEastAsia"/>
                <w:color w:val="auto"/>
                <w:spacing w:val="4"/>
                <w:kern w:val="2"/>
                <w:szCs w:val="24"/>
              </w:rPr>
              <w:t>本次扩建工程污染物</w:t>
            </w:r>
            <w:r>
              <w:rPr>
                <w:rFonts w:hint="default" w:ascii="Times New Roman" w:hAnsi="Times New Roman" w:eastAsiaTheme="minorEastAsia"/>
                <w:color w:val="auto"/>
                <w:spacing w:val="4"/>
                <w:kern w:val="2"/>
                <w:szCs w:val="24"/>
              </w:rPr>
              <w:t>“</w:t>
            </w:r>
            <w:r>
              <w:rPr>
                <w:rFonts w:ascii="Times New Roman" w:hAnsi="Times New Roman" w:eastAsiaTheme="minorEastAsia"/>
                <w:color w:val="auto"/>
                <w:spacing w:val="4"/>
                <w:kern w:val="2"/>
                <w:szCs w:val="24"/>
              </w:rPr>
              <w:t>三本帐</w:t>
            </w:r>
            <w:r>
              <w:rPr>
                <w:rFonts w:hint="default" w:ascii="Times New Roman" w:hAnsi="Times New Roman" w:eastAsiaTheme="minorEastAsia"/>
                <w:color w:val="auto"/>
                <w:spacing w:val="4"/>
                <w:kern w:val="2"/>
                <w:szCs w:val="24"/>
              </w:rPr>
              <w:t>”</w:t>
            </w:r>
            <w:r>
              <w:rPr>
                <w:rFonts w:ascii="Times New Roman" w:hAnsi="Times New Roman" w:eastAsiaTheme="minorEastAsia"/>
                <w:color w:val="auto"/>
                <w:spacing w:val="4"/>
                <w:kern w:val="2"/>
                <w:szCs w:val="24"/>
              </w:rPr>
              <w:t>计算见下表。</w:t>
            </w:r>
          </w:p>
          <w:p>
            <w:pPr>
              <w:keepNext w:val="0"/>
              <w:keepLines w:val="0"/>
              <w:suppressLineNumbers w:val="0"/>
              <w:spacing w:before="0" w:beforeAutospacing="0" w:after="0" w:afterAutospacing="0" w:line="480" w:lineRule="exact"/>
              <w:ind w:left="0" w:right="0"/>
              <w:jc w:val="center"/>
              <w:rPr>
                <w:rFonts w:hint="default"/>
                <w:b/>
                <w:color w:val="auto"/>
                <w:szCs w:val="21"/>
              </w:rPr>
            </w:pPr>
            <w:r>
              <w:rPr>
                <w:rFonts w:hint="eastAsia" w:cs="宋体"/>
                <w:b/>
                <w:color w:val="auto"/>
                <w:szCs w:val="21"/>
              </w:rPr>
              <w:t>表</w:t>
            </w:r>
            <w:r>
              <w:rPr>
                <w:rFonts w:hint="eastAsia"/>
                <w:b/>
                <w:color w:val="auto"/>
                <w:szCs w:val="21"/>
              </w:rPr>
              <w:t>7-13</w:t>
            </w:r>
            <w:r>
              <w:rPr>
                <w:rFonts w:hint="default"/>
                <w:b/>
                <w:color w:val="auto"/>
                <w:szCs w:val="21"/>
              </w:rPr>
              <w:t xml:space="preserve">  </w:t>
            </w:r>
            <w:r>
              <w:rPr>
                <w:rFonts w:hint="eastAsia" w:cs="宋体"/>
                <w:b/>
                <w:color w:val="auto"/>
                <w:szCs w:val="21"/>
              </w:rPr>
              <w:t>工程污染物</w:t>
            </w:r>
            <w:r>
              <w:rPr>
                <w:rFonts w:hint="default"/>
                <w:b/>
                <w:color w:val="auto"/>
                <w:szCs w:val="21"/>
              </w:rPr>
              <w:t>“</w:t>
            </w:r>
            <w:r>
              <w:rPr>
                <w:rFonts w:hint="eastAsia" w:cs="宋体"/>
                <w:b/>
                <w:color w:val="auto"/>
                <w:szCs w:val="21"/>
              </w:rPr>
              <w:t>三本帐</w:t>
            </w:r>
            <w:r>
              <w:rPr>
                <w:rFonts w:hint="default"/>
                <w:b/>
                <w:color w:val="auto"/>
                <w:szCs w:val="21"/>
              </w:rPr>
              <w:t>”</w:t>
            </w:r>
            <w:r>
              <w:rPr>
                <w:rFonts w:hint="eastAsia" w:cs="宋体"/>
                <w:b/>
                <w:color w:val="auto"/>
                <w:szCs w:val="21"/>
              </w:rPr>
              <w:t>计算</w:t>
            </w:r>
            <w:r>
              <w:rPr>
                <w:rFonts w:hint="default"/>
                <w:b/>
                <w:color w:val="auto"/>
                <w:szCs w:val="21"/>
              </w:rPr>
              <w:t xml:space="preserve">  </w:t>
            </w:r>
            <w:r>
              <w:rPr>
                <w:rFonts w:hint="eastAsia" w:cs="宋体"/>
                <w:b/>
                <w:color w:val="auto"/>
                <w:szCs w:val="21"/>
              </w:rPr>
              <w:t>单位：</w:t>
            </w:r>
            <w:r>
              <w:rPr>
                <w:rFonts w:hint="default"/>
                <w:b/>
                <w:color w:val="auto"/>
                <w:szCs w:val="21"/>
              </w:rPr>
              <w:t>t/a</w:t>
            </w:r>
          </w:p>
          <w:tbl>
            <w:tblPr>
              <w:tblStyle w:val="28"/>
              <w:tblW w:w="7800"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20"/>
              <w:gridCol w:w="898"/>
              <w:gridCol w:w="910"/>
              <w:gridCol w:w="1070"/>
              <w:gridCol w:w="1240"/>
              <w:gridCol w:w="1059"/>
              <w:gridCol w:w="891"/>
              <w:gridCol w:w="9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2628"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cs="宋体"/>
                      <w:bCs/>
                      <w:color w:val="auto"/>
                      <w:szCs w:val="21"/>
                    </w:rPr>
                    <w:t>项目</w:t>
                  </w:r>
                </w:p>
              </w:tc>
              <w:tc>
                <w:tcPr>
                  <w:tcW w:w="1070" w:type="dxa"/>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cs="宋体"/>
                      <w:bCs/>
                      <w:color w:val="auto"/>
                      <w:szCs w:val="21"/>
                    </w:rPr>
                    <w:t>原有工程排放量</w:t>
                  </w:r>
                </w:p>
              </w:tc>
              <w:tc>
                <w:tcPr>
                  <w:tcW w:w="1240" w:type="dxa"/>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cs="宋体"/>
                      <w:bCs/>
                      <w:color w:val="auto"/>
                      <w:szCs w:val="21"/>
                    </w:rPr>
                    <w:t>本次改扩建工程产生量</w:t>
                  </w:r>
                </w:p>
              </w:tc>
              <w:tc>
                <w:tcPr>
                  <w:tcW w:w="1059" w:type="dxa"/>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cs="宋体"/>
                      <w:bCs/>
                      <w:color w:val="auto"/>
                      <w:szCs w:val="21"/>
                    </w:rPr>
                    <w:t>自身削减量</w:t>
                  </w:r>
                </w:p>
              </w:tc>
              <w:tc>
                <w:tcPr>
                  <w:tcW w:w="891"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bCs/>
                      <w:color w:val="auto"/>
                      <w:szCs w:val="21"/>
                    </w:rPr>
                  </w:pPr>
                  <w:r>
                    <w:rPr>
                      <w:rFonts w:hint="eastAsia" w:cs="宋体"/>
                      <w:bCs/>
                      <w:color w:val="auto"/>
                      <w:szCs w:val="21"/>
                    </w:rPr>
                    <w:t>预测排放总量</w:t>
                  </w:r>
                </w:p>
              </w:tc>
              <w:tc>
                <w:tcPr>
                  <w:tcW w:w="912" w:type="dxa"/>
                  <w:shd w:val="clear" w:color="auto" w:fill="auto"/>
                  <w:vAlign w:val="center"/>
                </w:tcPr>
                <w:p>
                  <w:pPr>
                    <w:keepNext w:val="0"/>
                    <w:keepLines w:val="0"/>
                    <w:suppressLineNumbers w:val="0"/>
                    <w:spacing w:before="0" w:beforeAutospacing="0" w:after="0" w:afterAutospacing="0"/>
                    <w:ind w:left="-105" w:leftChars="-50" w:right="-105" w:rightChars="-50"/>
                    <w:jc w:val="center"/>
                    <w:rPr>
                      <w:rFonts w:hint="default"/>
                      <w:bCs/>
                      <w:color w:val="auto"/>
                      <w:szCs w:val="21"/>
                    </w:rPr>
                  </w:pPr>
                  <w:r>
                    <w:rPr>
                      <w:rFonts w:hint="eastAsia" w:cs="宋体"/>
                      <w:bCs/>
                      <w:color w:val="auto"/>
                      <w:szCs w:val="21"/>
                    </w:rPr>
                    <w:t>排放</w:t>
                  </w:r>
                </w:p>
                <w:p>
                  <w:pPr>
                    <w:keepNext w:val="0"/>
                    <w:keepLines w:val="0"/>
                    <w:suppressLineNumbers w:val="0"/>
                    <w:spacing w:before="0" w:beforeAutospacing="0" w:after="0" w:afterAutospacing="0"/>
                    <w:ind w:left="-105" w:leftChars="-50" w:right="-105" w:rightChars="-50"/>
                    <w:jc w:val="center"/>
                    <w:rPr>
                      <w:rFonts w:hint="default"/>
                      <w:bCs/>
                      <w:color w:val="auto"/>
                      <w:szCs w:val="21"/>
                    </w:rPr>
                  </w:pPr>
                  <w:r>
                    <w:rPr>
                      <w:rFonts w:hint="eastAsia" w:cs="宋体"/>
                      <w:bCs/>
                      <w:color w:val="auto"/>
                      <w:szCs w:val="21"/>
                    </w:rPr>
                    <w:t>增减量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82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cs="宋体"/>
                      <w:bCs/>
                      <w:color w:val="auto"/>
                      <w:szCs w:val="21"/>
                    </w:rPr>
                    <w:t>大气</w:t>
                  </w:r>
                </w:p>
                <w:p>
                  <w:pPr>
                    <w:keepNext w:val="0"/>
                    <w:keepLines w:val="0"/>
                    <w:suppressLineNumbers w:val="0"/>
                    <w:spacing w:before="0" w:beforeAutospacing="0" w:after="0" w:afterAutospacing="0"/>
                    <w:ind w:left="0" w:right="0"/>
                    <w:jc w:val="center"/>
                    <w:rPr>
                      <w:rFonts w:hint="default"/>
                      <w:bCs/>
                      <w:color w:val="auto"/>
                      <w:szCs w:val="21"/>
                    </w:rPr>
                  </w:pPr>
                  <w:r>
                    <w:rPr>
                      <w:rFonts w:hint="eastAsia" w:cs="宋体"/>
                      <w:bCs/>
                      <w:color w:val="auto"/>
                      <w:szCs w:val="21"/>
                    </w:rPr>
                    <w:t>污染</w:t>
                  </w:r>
                </w:p>
              </w:tc>
              <w:tc>
                <w:tcPr>
                  <w:tcW w:w="898" w:type="dxa"/>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cs="宋体"/>
                      <w:bCs/>
                      <w:color w:val="auto"/>
                      <w:szCs w:val="21"/>
                    </w:rPr>
                    <w:t>粉尘</w:t>
                  </w:r>
                </w:p>
              </w:tc>
              <w:tc>
                <w:tcPr>
                  <w:tcW w:w="910" w:type="dxa"/>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cs="宋体"/>
                      <w:bCs/>
                      <w:color w:val="auto"/>
                      <w:szCs w:val="21"/>
                    </w:rPr>
                    <w:t>有组织</w:t>
                  </w:r>
                </w:p>
              </w:tc>
              <w:tc>
                <w:tcPr>
                  <w:tcW w:w="10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szCs w:val="21"/>
                    </w:rPr>
                  </w:pPr>
                  <w:r>
                    <w:rPr>
                      <w:rFonts w:hint="default"/>
                      <w:bCs/>
                      <w:color w:val="auto"/>
                      <w:kern w:val="0"/>
                      <w:szCs w:val="21"/>
                    </w:rPr>
                    <w:t>0</w:t>
                  </w:r>
                </w:p>
              </w:tc>
              <w:tc>
                <w:tcPr>
                  <w:tcW w:w="124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szCs w:val="21"/>
                    </w:rPr>
                  </w:pPr>
                  <w:r>
                    <w:rPr>
                      <w:rFonts w:hint="eastAsia"/>
                      <w:bCs/>
                      <w:color w:val="auto"/>
                      <w:szCs w:val="21"/>
                    </w:rPr>
                    <w:t>1</w:t>
                  </w:r>
                  <w:r>
                    <w:rPr>
                      <w:rFonts w:hint="default"/>
                      <w:bCs/>
                      <w:color w:val="auto"/>
                      <w:szCs w:val="21"/>
                    </w:rPr>
                    <w:t>78.2</w:t>
                  </w:r>
                </w:p>
              </w:tc>
              <w:tc>
                <w:tcPr>
                  <w:tcW w:w="105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eastAsia="宋体"/>
                      <w:bCs/>
                      <w:color w:val="auto"/>
                      <w:szCs w:val="21"/>
                      <w:lang w:val="en-US" w:eastAsia="zh-CN"/>
                    </w:rPr>
                  </w:pPr>
                  <w:r>
                    <w:rPr>
                      <w:rFonts w:hint="eastAsia"/>
                      <w:color w:val="auto"/>
                      <w:szCs w:val="21"/>
                    </w:rPr>
                    <w:t>1</w:t>
                  </w:r>
                  <w:r>
                    <w:rPr>
                      <w:rFonts w:hint="default"/>
                      <w:color w:val="auto"/>
                      <w:szCs w:val="21"/>
                    </w:rPr>
                    <w:t>7</w:t>
                  </w:r>
                  <w:r>
                    <w:rPr>
                      <w:rFonts w:hint="eastAsia"/>
                      <w:color w:val="auto"/>
                      <w:szCs w:val="21"/>
                      <w:lang w:val="en-US" w:eastAsia="zh-CN"/>
                    </w:rPr>
                    <w:t>6</w:t>
                  </w:r>
                  <w:r>
                    <w:rPr>
                      <w:rFonts w:hint="default"/>
                      <w:color w:val="auto"/>
                      <w:szCs w:val="21"/>
                    </w:rPr>
                    <w:t>.</w:t>
                  </w:r>
                  <w:r>
                    <w:rPr>
                      <w:rFonts w:hint="eastAsia"/>
                      <w:color w:val="auto"/>
                      <w:szCs w:val="21"/>
                      <w:lang w:val="en-US" w:eastAsia="zh-CN"/>
                    </w:rPr>
                    <w:t>58</w:t>
                  </w:r>
                </w:p>
              </w:tc>
              <w:tc>
                <w:tcPr>
                  <w:tcW w:w="891"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eastAsia"/>
                      <w:bCs/>
                      <w:color w:val="auto"/>
                      <w:kern w:val="0"/>
                      <w:szCs w:val="21"/>
                      <w:lang w:val="en-US" w:eastAsia="zh-CN"/>
                    </w:rPr>
                    <w:t>1.62</w:t>
                  </w:r>
                  <w:r>
                    <w:rPr>
                      <w:rFonts w:hint="eastAsia"/>
                      <w:bCs/>
                      <w:color w:val="auto"/>
                      <w:kern w:val="0"/>
                      <w:szCs w:val="21"/>
                    </w:rPr>
                    <w:t>0</w:t>
                  </w:r>
                </w:p>
              </w:tc>
              <w:tc>
                <w:tcPr>
                  <w:tcW w:w="91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default"/>
                      <w:bCs/>
                      <w:color w:val="auto"/>
                      <w:kern w:val="0"/>
                      <w:szCs w:val="21"/>
                    </w:rPr>
                    <w:t>+</w:t>
                  </w:r>
                  <w:r>
                    <w:rPr>
                      <w:rFonts w:hint="eastAsia"/>
                      <w:bCs/>
                      <w:color w:val="auto"/>
                      <w:kern w:val="0"/>
                      <w:szCs w:val="21"/>
                      <w:lang w:val="en-US" w:eastAsia="zh-CN"/>
                    </w:rPr>
                    <w:t>1.62</w:t>
                  </w:r>
                  <w:r>
                    <w:rPr>
                      <w:rFonts w:hint="default"/>
                      <w:bCs/>
                      <w:color w:val="auto"/>
                      <w:kern w:val="0"/>
                      <w:szCs w:val="21"/>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82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cs="宋体"/>
                      <w:bCs/>
                      <w:color w:val="auto"/>
                      <w:szCs w:val="21"/>
                    </w:rPr>
                  </w:pPr>
                </w:p>
              </w:tc>
              <w:tc>
                <w:tcPr>
                  <w:tcW w:w="898" w:type="dxa"/>
                  <w:shd w:val="clear" w:color="auto" w:fill="auto"/>
                  <w:vAlign w:val="center"/>
                </w:tcPr>
                <w:p>
                  <w:pPr>
                    <w:keepNext w:val="0"/>
                    <w:keepLines w:val="0"/>
                    <w:suppressLineNumbers w:val="0"/>
                    <w:spacing w:before="0" w:beforeAutospacing="0" w:after="0" w:afterAutospacing="0"/>
                    <w:ind w:left="0" w:right="0"/>
                    <w:jc w:val="center"/>
                    <w:rPr>
                      <w:rFonts w:hint="default" w:cs="宋体"/>
                      <w:bCs/>
                      <w:color w:val="auto"/>
                      <w:szCs w:val="21"/>
                    </w:rPr>
                  </w:pPr>
                  <w:r>
                    <w:rPr>
                      <w:rFonts w:hint="eastAsia" w:cs="宋体"/>
                      <w:bCs/>
                      <w:color w:val="auto"/>
                      <w:szCs w:val="21"/>
                    </w:rPr>
                    <w:t>粉尘</w:t>
                  </w:r>
                </w:p>
              </w:tc>
              <w:tc>
                <w:tcPr>
                  <w:tcW w:w="910" w:type="dxa"/>
                  <w:shd w:val="clear" w:color="auto" w:fill="auto"/>
                  <w:vAlign w:val="center"/>
                </w:tcPr>
                <w:p>
                  <w:pPr>
                    <w:keepNext w:val="0"/>
                    <w:keepLines w:val="0"/>
                    <w:suppressLineNumbers w:val="0"/>
                    <w:spacing w:before="0" w:beforeAutospacing="0" w:after="0" w:afterAutospacing="0"/>
                    <w:ind w:left="0" w:right="0"/>
                    <w:jc w:val="center"/>
                    <w:rPr>
                      <w:rFonts w:hint="default" w:cs="宋体"/>
                      <w:bCs/>
                      <w:color w:val="auto"/>
                      <w:szCs w:val="21"/>
                    </w:rPr>
                  </w:pPr>
                  <w:r>
                    <w:rPr>
                      <w:rFonts w:hint="eastAsia" w:cs="宋体"/>
                      <w:bCs/>
                      <w:color w:val="auto"/>
                      <w:szCs w:val="21"/>
                    </w:rPr>
                    <w:t>无组织</w:t>
                  </w:r>
                </w:p>
              </w:tc>
              <w:tc>
                <w:tcPr>
                  <w:tcW w:w="10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default"/>
                      <w:bCs/>
                      <w:color w:val="auto"/>
                      <w:kern w:val="0"/>
                      <w:szCs w:val="21"/>
                    </w:rPr>
                    <w:t>59.4</w:t>
                  </w:r>
                </w:p>
              </w:tc>
              <w:tc>
                <w:tcPr>
                  <w:tcW w:w="124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eastAsia"/>
                      <w:bCs/>
                      <w:color w:val="auto"/>
                      <w:kern w:val="0"/>
                      <w:szCs w:val="21"/>
                    </w:rPr>
                    <w:t>2</w:t>
                  </w:r>
                  <w:r>
                    <w:rPr>
                      <w:rFonts w:hint="default"/>
                      <w:bCs/>
                      <w:color w:val="auto"/>
                      <w:kern w:val="0"/>
                      <w:szCs w:val="21"/>
                    </w:rPr>
                    <w:t>4.71</w:t>
                  </w:r>
                </w:p>
              </w:tc>
              <w:tc>
                <w:tcPr>
                  <w:tcW w:w="105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73.39</w:t>
                  </w:r>
                </w:p>
              </w:tc>
              <w:tc>
                <w:tcPr>
                  <w:tcW w:w="891"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eastAsia"/>
                      <w:bCs/>
                      <w:color w:val="auto"/>
                      <w:kern w:val="0"/>
                      <w:szCs w:val="21"/>
                    </w:rPr>
                    <w:t>1</w:t>
                  </w:r>
                  <w:r>
                    <w:rPr>
                      <w:rFonts w:hint="default"/>
                      <w:bCs/>
                      <w:color w:val="auto"/>
                      <w:kern w:val="0"/>
                      <w:szCs w:val="21"/>
                    </w:rPr>
                    <w:t>0.72</w:t>
                  </w:r>
                </w:p>
              </w:tc>
              <w:tc>
                <w:tcPr>
                  <w:tcW w:w="91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default"/>
                      <w:bCs/>
                      <w:color w:val="auto"/>
                      <w:kern w:val="0"/>
                      <w:szCs w:val="21"/>
                    </w:rPr>
                    <w:t>-48.68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628" w:type="dxa"/>
                  <w:gridSpan w:val="3"/>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cs="宋体"/>
                      <w:bCs/>
                      <w:color w:val="auto"/>
                      <w:szCs w:val="21"/>
                    </w:rPr>
                    <w:t>生产废水</w:t>
                  </w:r>
                </w:p>
              </w:tc>
              <w:tc>
                <w:tcPr>
                  <w:tcW w:w="10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default"/>
                      <w:bCs/>
                      <w:color w:val="auto"/>
                      <w:kern w:val="0"/>
                      <w:szCs w:val="21"/>
                    </w:rPr>
                    <w:t>0</w:t>
                  </w:r>
                </w:p>
              </w:tc>
              <w:tc>
                <w:tcPr>
                  <w:tcW w:w="124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szCs w:val="21"/>
                    </w:rPr>
                  </w:pPr>
                  <w:r>
                    <w:rPr>
                      <w:rFonts w:hint="eastAsia"/>
                      <w:bCs/>
                      <w:color w:val="auto"/>
                      <w:kern w:val="0"/>
                      <w:szCs w:val="21"/>
                    </w:rPr>
                    <w:t>0</w:t>
                  </w:r>
                </w:p>
              </w:tc>
              <w:tc>
                <w:tcPr>
                  <w:tcW w:w="105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szCs w:val="21"/>
                    </w:rPr>
                  </w:pPr>
                  <w:r>
                    <w:rPr>
                      <w:rFonts w:hint="eastAsia"/>
                      <w:bCs/>
                      <w:color w:val="auto"/>
                      <w:kern w:val="0"/>
                      <w:szCs w:val="21"/>
                    </w:rPr>
                    <w:t>0</w:t>
                  </w:r>
                </w:p>
              </w:tc>
              <w:tc>
                <w:tcPr>
                  <w:tcW w:w="891"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default"/>
                      <w:bCs/>
                      <w:color w:val="auto"/>
                      <w:kern w:val="0"/>
                      <w:szCs w:val="21"/>
                    </w:rPr>
                    <w:t>0</w:t>
                  </w:r>
                </w:p>
              </w:tc>
              <w:tc>
                <w:tcPr>
                  <w:tcW w:w="91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default"/>
                      <w:bCs/>
                      <w:color w:val="auto"/>
                      <w:kern w:val="0"/>
                      <w:szCs w:val="21"/>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2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固体废物</w:t>
                  </w:r>
                </w:p>
              </w:tc>
              <w:tc>
                <w:tcPr>
                  <w:tcW w:w="1808"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除尘器除尘灰</w:t>
                  </w:r>
                </w:p>
              </w:tc>
              <w:tc>
                <w:tcPr>
                  <w:tcW w:w="10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szCs w:val="21"/>
                    </w:rPr>
                  </w:pPr>
                  <w:r>
                    <w:rPr>
                      <w:rFonts w:hint="default"/>
                      <w:bCs/>
                      <w:color w:val="auto"/>
                      <w:kern w:val="0"/>
                      <w:szCs w:val="21"/>
                    </w:rPr>
                    <w:t>0</w:t>
                  </w:r>
                </w:p>
              </w:tc>
              <w:tc>
                <w:tcPr>
                  <w:tcW w:w="124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szCs w:val="21"/>
                    </w:rPr>
                  </w:pPr>
                  <w:r>
                    <w:rPr>
                      <w:rFonts w:hint="eastAsia"/>
                      <w:color w:val="auto"/>
                      <w:szCs w:val="21"/>
                    </w:rPr>
                    <w:t>1</w:t>
                  </w:r>
                  <w:r>
                    <w:rPr>
                      <w:rFonts w:hint="default"/>
                      <w:color w:val="auto"/>
                      <w:szCs w:val="21"/>
                    </w:rPr>
                    <w:t>7</w:t>
                  </w:r>
                  <w:r>
                    <w:rPr>
                      <w:rFonts w:hint="eastAsia"/>
                      <w:color w:val="auto"/>
                      <w:szCs w:val="21"/>
                      <w:lang w:val="en-US" w:eastAsia="zh-CN"/>
                    </w:rPr>
                    <w:t>6</w:t>
                  </w:r>
                  <w:r>
                    <w:rPr>
                      <w:rFonts w:hint="default"/>
                      <w:color w:val="auto"/>
                      <w:szCs w:val="21"/>
                    </w:rPr>
                    <w:t>.6</w:t>
                  </w:r>
                </w:p>
              </w:tc>
              <w:tc>
                <w:tcPr>
                  <w:tcW w:w="105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szCs w:val="21"/>
                    </w:rPr>
                  </w:pPr>
                  <w:r>
                    <w:rPr>
                      <w:rFonts w:hint="default"/>
                      <w:color w:val="auto"/>
                      <w:szCs w:val="21"/>
                    </w:rPr>
                    <w:t>0</w:t>
                  </w:r>
                </w:p>
              </w:tc>
              <w:tc>
                <w:tcPr>
                  <w:tcW w:w="891"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eastAsia"/>
                      <w:color w:val="auto"/>
                      <w:szCs w:val="21"/>
                    </w:rPr>
                    <w:t>1</w:t>
                  </w:r>
                  <w:r>
                    <w:rPr>
                      <w:rFonts w:hint="default"/>
                      <w:color w:val="auto"/>
                      <w:szCs w:val="21"/>
                    </w:rPr>
                    <w:t>7</w:t>
                  </w:r>
                  <w:r>
                    <w:rPr>
                      <w:rFonts w:hint="eastAsia"/>
                      <w:color w:val="auto"/>
                      <w:szCs w:val="21"/>
                      <w:lang w:val="en-US" w:eastAsia="zh-CN"/>
                    </w:rPr>
                    <w:t>6</w:t>
                  </w:r>
                  <w:r>
                    <w:rPr>
                      <w:rFonts w:hint="default"/>
                      <w:color w:val="auto"/>
                      <w:szCs w:val="21"/>
                    </w:rPr>
                    <w:t>.6</w:t>
                  </w:r>
                </w:p>
              </w:tc>
              <w:tc>
                <w:tcPr>
                  <w:tcW w:w="912" w:type="dxa"/>
                  <w:shd w:val="clear" w:color="auto" w:fill="auto"/>
                  <w:vAlign w:val="center"/>
                </w:tcPr>
                <w:p>
                  <w:pPr>
                    <w:keepNext w:val="0"/>
                    <w:keepLines w:val="0"/>
                    <w:widowControl/>
                    <w:suppressLineNumbers w:val="0"/>
                    <w:spacing w:before="0" w:beforeAutospacing="0" w:after="0" w:afterAutospacing="0"/>
                    <w:ind w:left="-78" w:leftChars="-37" w:right="0"/>
                    <w:jc w:val="center"/>
                    <w:textAlignment w:val="center"/>
                    <w:rPr>
                      <w:rFonts w:hint="default"/>
                      <w:bCs/>
                      <w:color w:val="auto"/>
                      <w:kern w:val="0"/>
                      <w:szCs w:val="21"/>
                    </w:rPr>
                  </w:pPr>
                  <w:r>
                    <w:rPr>
                      <w:rFonts w:hint="eastAsia"/>
                      <w:bCs/>
                      <w:color w:val="auto"/>
                      <w:kern w:val="0"/>
                      <w:szCs w:val="21"/>
                    </w:rPr>
                    <w:t>+</w:t>
                  </w:r>
                  <w:r>
                    <w:rPr>
                      <w:rFonts w:hint="eastAsia"/>
                      <w:color w:val="auto"/>
                      <w:szCs w:val="21"/>
                    </w:rPr>
                    <w:t>1</w:t>
                  </w:r>
                  <w:r>
                    <w:rPr>
                      <w:rFonts w:hint="default"/>
                      <w:color w:val="auto"/>
                      <w:szCs w:val="21"/>
                    </w:rPr>
                    <w:t>7</w:t>
                  </w:r>
                  <w:r>
                    <w:rPr>
                      <w:rFonts w:hint="eastAsia"/>
                      <w:color w:val="auto"/>
                      <w:szCs w:val="21"/>
                      <w:lang w:val="en-US" w:eastAsia="zh-CN"/>
                    </w:rPr>
                    <w:t>6</w:t>
                  </w:r>
                  <w:r>
                    <w:rPr>
                      <w:rFonts w:hint="default"/>
                      <w:color w:val="auto"/>
                      <w:szCs w:val="21"/>
                    </w:rPr>
                    <w:t>.6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2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p>
              </w:tc>
              <w:tc>
                <w:tcPr>
                  <w:tcW w:w="1808"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泥沙（沉淀池、收集池、洗车沉淀池）</w:t>
                  </w:r>
                </w:p>
              </w:tc>
              <w:tc>
                <w:tcPr>
                  <w:tcW w:w="10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eastAsia"/>
                      <w:bCs/>
                      <w:color w:val="auto"/>
                      <w:kern w:val="0"/>
                      <w:szCs w:val="21"/>
                    </w:rPr>
                    <w:t>1200</w:t>
                  </w:r>
                </w:p>
              </w:tc>
              <w:tc>
                <w:tcPr>
                  <w:tcW w:w="124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szCs w:val="21"/>
                    </w:rPr>
                    <w:t>1001.5</w:t>
                  </w:r>
                </w:p>
              </w:tc>
              <w:tc>
                <w:tcPr>
                  <w:tcW w:w="105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szCs w:val="21"/>
                    </w:rPr>
                    <w:t>0</w:t>
                  </w:r>
                </w:p>
              </w:tc>
              <w:tc>
                <w:tcPr>
                  <w:tcW w:w="891"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eastAsia"/>
                      <w:color w:val="auto"/>
                      <w:szCs w:val="21"/>
                    </w:rPr>
                    <w:t>2201.5</w:t>
                  </w:r>
                </w:p>
              </w:tc>
              <w:tc>
                <w:tcPr>
                  <w:tcW w:w="91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eastAsia"/>
                      <w:bCs/>
                      <w:color w:val="auto"/>
                      <w:kern w:val="0"/>
                      <w:szCs w:val="21"/>
                    </w:rPr>
                    <w:t>+2201.5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82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eastAsia="Times New Roman"/>
                      <w:color w:val="auto"/>
                      <w:sz w:val="20"/>
                      <w:szCs w:val="20"/>
                    </w:rPr>
                  </w:pPr>
                </w:p>
              </w:tc>
              <w:tc>
                <w:tcPr>
                  <w:tcW w:w="1808" w:type="dxa"/>
                  <w:gridSpan w:val="2"/>
                  <w:shd w:val="clear" w:color="auto" w:fill="auto"/>
                  <w:vAlign w:val="center"/>
                </w:tcPr>
                <w:p>
                  <w:pPr>
                    <w:keepNext w:val="0"/>
                    <w:keepLines w:val="0"/>
                    <w:suppressLineNumbers w:val="0"/>
                    <w:spacing w:before="0" w:beforeAutospacing="0" w:after="0" w:afterAutospacing="0"/>
                    <w:ind w:left="0" w:right="0"/>
                    <w:jc w:val="center"/>
                    <w:rPr>
                      <w:rFonts w:hint="default"/>
                      <w:bCs/>
                      <w:color w:val="auto"/>
                      <w:szCs w:val="21"/>
                    </w:rPr>
                  </w:pPr>
                  <w:r>
                    <w:rPr>
                      <w:rFonts w:hint="eastAsia"/>
                      <w:bCs/>
                      <w:color w:val="auto"/>
                      <w:szCs w:val="21"/>
                    </w:rPr>
                    <w:t>机修废物</w:t>
                  </w:r>
                </w:p>
              </w:tc>
              <w:tc>
                <w:tcPr>
                  <w:tcW w:w="107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eastAsia"/>
                      <w:bCs/>
                      <w:color w:val="auto"/>
                      <w:kern w:val="0"/>
                      <w:szCs w:val="21"/>
                    </w:rPr>
                    <w:t>0.5</w:t>
                  </w:r>
                </w:p>
              </w:tc>
              <w:tc>
                <w:tcPr>
                  <w:tcW w:w="124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szCs w:val="21"/>
                    </w:rPr>
                    <w:t>0.5</w:t>
                  </w:r>
                </w:p>
              </w:tc>
              <w:tc>
                <w:tcPr>
                  <w:tcW w:w="1059"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olor w:val="auto"/>
                      <w:szCs w:val="21"/>
                    </w:rPr>
                  </w:pPr>
                  <w:r>
                    <w:rPr>
                      <w:rFonts w:hint="eastAsia"/>
                      <w:color w:val="auto"/>
                      <w:szCs w:val="21"/>
                    </w:rPr>
                    <w:t>0</w:t>
                  </w:r>
                </w:p>
              </w:tc>
              <w:tc>
                <w:tcPr>
                  <w:tcW w:w="891"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eastAsia"/>
                      <w:bCs/>
                      <w:color w:val="auto"/>
                      <w:kern w:val="0"/>
                      <w:szCs w:val="21"/>
                    </w:rPr>
                    <w:t>1.0</w:t>
                  </w:r>
                </w:p>
              </w:tc>
              <w:tc>
                <w:tcPr>
                  <w:tcW w:w="91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bCs/>
                      <w:color w:val="auto"/>
                      <w:kern w:val="0"/>
                      <w:szCs w:val="21"/>
                    </w:rPr>
                  </w:pPr>
                  <w:r>
                    <w:rPr>
                      <w:rFonts w:hint="default"/>
                      <w:bCs/>
                      <w:color w:val="auto"/>
                      <w:kern w:val="0"/>
                      <w:szCs w:val="21"/>
                    </w:rPr>
                    <w:t>+0.50</w:t>
                  </w:r>
                </w:p>
              </w:tc>
            </w:tr>
          </w:tbl>
          <w:p>
            <w:pPr>
              <w:pStyle w:val="2"/>
              <w:keepNext w:val="0"/>
              <w:keepLines w:val="0"/>
              <w:suppressLineNumbers w:val="0"/>
              <w:spacing w:before="0" w:beforeAutospacing="0" w:afterAutospacing="0" w:line="360" w:lineRule="auto"/>
              <w:ind w:left="0" w:leftChars="0" w:right="0" w:firstLine="480" w:firstLineChars="200"/>
              <w:rPr>
                <w:rFonts w:hint="default"/>
                <w:color w:val="auto"/>
                <w:szCs w:val="20"/>
              </w:rPr>
            </w:pPr>
            <w:r>
              <w:rPr>
                <w:rFonts w:hint="default"/>
                <w:color w:val="auto"/>
                <w:kern w:val="0"/>
                <w:sz w:val="24"/>
                <w:szCs w:val="20"/>
              </w:rPr>
              <w:t>本项目改扩建后。由表7-1</w:t>
            </w:r>
            <w:r>
              <w:rPr>
                <w:rFonts w:hint="eastAsia"/>
                <w:color w:val="auto"/>
                <w:kern w:val="0"/>
                <w:sz w:val="24"/>
                <w:szCs w:val="20"/>
              </w:rPr>
              <w:t>3</w:t>
            </w:r>
            <w:r>
              <w:rPr>
                <w:rFonts w:hint="default"/>
                <w:color w:val="auto"/>
                <w:kern w:val="0"/>
                <w:sz w:val="24"/>
                <w:szCs w:val="20"/>
              </w:rPr>
              <w:t>可以看出，本项目扩建后，通过采取有效的环保措施，变无组织为有组织，单位污染物排放量减少。实现了“增产减污”的目的。</w:t>
            </w:r>
          </w:p>
          <w:p>
            <w:pPr>
              <w:pStyle w:val="2"/>
              <w:keepNext w:val="0"/>
              <w:keepLines w:val="0"/>
              <w:suppressLineNumbers w:val="0"/>
              <w:spacing w:before="0" w:beforeAutospacing="0" w:afterAutospacing="0"/>
              <w:ind w:left="0" w:leftChars="0" w:right="0" w:firstLine="0" w:firstLineChars="0"/>
              <w:rPr>
                <w:rFonts w:hint="eastAsia"/>
                <w:color w:val="auto"/>
                <w:szCs w:val="20"/>
              </w:rPr>
            </w:pPr>
          </w:p>
        </w:tc>
      </w:tr>
    </w:tbl>
    <w:p>
      <w:pPr>
        <w:tabs>
          <w:tab w:val="left" w:pos="690"/>
        </w:tabs>
        <w:rPr>
          <w:rFonts w:eastAsiaTheme="minorEastAsia"/>
          <w:sz w:val="24"/>
        </w:rPr>
        <w:sectPr>
          <w:pgSz w:w="11906" w:h="16838"/>
          <w:pgMar w:top="1440" w:right="1800" w:bottom="1440" w:left="1800" w:header="851" w:footer="992" w:gutter="0"/>
          <w:cols w:space="720" w:num="1"/>
          <w:docGrid w:type="lines" w:linePitch="312" w:charSpace="0"/>
        </w:sectPr>
      </w:pPr>
    </w:p>
    <w:p>
      <w:pPr>
        <w:pStyle w:val="10"/>
        <w:rPr>
          <w:rFonts w:hint="default" w:ascii="Times New Roman" w:hAnsi="Times New Roman" w:eastAsiaTheme="minorEastAsia"/>
          <w:sz w:val="36"/>
          <w:szCs w:val="36"/>
        </w:rPr>
      </w:pPr>
      <w:r>
        <w:rPr>
          <w:rFonts w:hint="default" w:ascii="Times New Roman" w:hAnsi="Times New Roman" w:eastAsiaTheme="minorEastAsia"/>
          <w:sz w:val="36"/>
          <w:szCs w:val="36"/>
        </w:rPr>
        <w:t>建设项目拟采取的防治措施及预期治理效果</w:t>
      </w:r>
    </w:p>
    <w:tbl>
      <w:tblPr>
        <w:tblStyle w:val="28"/>
        <w:tblW w:w="9197"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75"/>
        <w:gridCol w:w="2244"/>
        <w:gridCol w:w="1366"/>
        <w:gridCol w:w="3639"/>
        <w:gridCol w:w="97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16" w:hRule="atLeast"/>
        </w:trPr>
        <w:tc>
          <w:tcPr>
            <w:tcW w:w="975" w:type="dxa"/>
            <w:tcBorders>
              <w:tl2br w:val="single" w:color="auto" w:sz="8" w:space="0"/>
            </w:tcBorders>
            <w:vAlign w:val="center"/>
          </w:tcPr>
          <w:p>
            <w:pPr>
              <w:keepNext w:val="0"/>
              <w:keepLines w:val="0"/>
              <w:suppressLineNumbers w:val="0"/>
              <w:spacing w:before="0" w:beforeAutospacing="0" w:after="0" w:afterAutospacing="0" w:line="360" w:lineRule="auto"/>
              <w:ind w:left="0" w:right="0"/>
              <w:jc w:val="center"/>
              <w:rPr>
                <w:rFonts w:hint="default" w:eastAsiaTheme="minorEastAsia"/>
                <w:color w:val="auto"/>
                <w:sz w:val="24"/>
                <w:szCs w:val="24"/>
              </w:rPr>
            </w:pPr>
            <w:r>
              <w:rPr>
                <w:rFonts w:hint="default" w:eastAsiaTheme="minorEastAsia"/>
                <w:color w:val="auto"/>
                <w:sz w:val="24"/>
                <w:szCs w:val="24"/>
              </w:rPr>
              <w:t xml:space="preserve">  内容</w:t>
            </w:r>
          </w:p>
          <w:p>
            <w:pPr>
              <w:keepNext w:val="0"/>
              <w:keepLines w:val="0"/>
              <w:suppressLineNumbers w:val="0"/>
              <w:spacing w:before="0" w:beforeAutospacing="0" w:after="0" w:afterAutospacing="0" w:line="360" w:lineRule="auto"/>
              <w:ind w:left="0" w:right="0"/>
              <w:rPr>
                <w:rFonts w:hint="default" w:eastAsiaTheme="minorEastAsia"/>
                <w:color w:val="auto"/>
                <w:sz w:val="24"/>
                <w:szCs w:val="24"/>
              </w:rPr>
            </w:pPr>
            <w:r>
              <w:rPr>
                <w:rFonts w:hint="default" w:eastAsiaTheme="minorEastAsia"/>
                <w:color w:val="auto"/>
                <w:sz w:val="24"/>
                <w:szCs w:val="24"/>
              </w:rPr>
              <w:t xml:space="preserve">类型    </w:t>
            </w:r>
          </w:p>
        </w:tc>
        <w:tc>
          <w:tcPr>
            <w:tcW w:w="2244" w:type="dxa"/>
            <w:vAlign w:val="center"/>
          </w:tcPr>
          <w:p>
            <w:pPr>
              <w:keepNext w:val="0"/>
              <w:keepLines w:val="0"/>
              <w:suppressLineNumbers w:val="0"/>
              <w:spacing w:before="0" w:beforeAutospacing="0" w:after="0" w:afterAutospacing="0" w:line="600" w:lineRule="exact"/>
              <w:ind w:left="0" w:right="0"/>
              <w:jc w:val="center"/>
              <w:rPr>
                <w:rFonts w:hint="default" w:eastAsiaTheme="minorEastAsia"/>
                <w:color w:val="auto"/>
                <w:sz w:val="24"/>
                <w:szCs w:val="24"/>
              </w:rPr>
            </w:pPr>
            <w:r>
              <w:rPr>
                <w:rFonts w:hint="default" w:eastAsiaTheme="minorEastAsia"/>
                <w:color w:val="auto"/>
                <w:sz w:val="24"/>
                <w:szCs w:val="24"/>
              </w:rPr>
              <w:t>排放源</w:t>
            </w:r>
          </w:p>
        </w:tc>
        <w:tc>
          <w:tcPr>
            <w:tcW w:w="1366" w:type="dxa"/>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污染物名称</w:t>
            </w:r>
          </w:p>
        </w:tc>
        <w:tc>
          <w:tcPr>
            <w:tcW w:w="3639" w:type="dxa"/>
            <w:vAlign w:val="center"/>
          </w:tcPr>
          <w:p>
            <w:pPr>
              <w:keepNext w:val="0"/>
              <w:keepLines w:val="0"/>
              <w:suppressLineNumbers w:val="0"/>
              <w:spacing w:before="0" w:beforeAutospacing="0" w:after="0" w:afterAutospacing="0" w:line="300" w:lineRule="exact"/>
              <w:ind w:left="0" w:right="0"/>
              <w:jc w:val="center"/>
              <w:rPr>
                <w:rFonts w:hint="default" w:eastAsiaTheme="minorEastAsia"/>
                <w:color w:val="auto"/>
                <w:sz w:val="24"/>
                <w:szCs w:val="24"/>
              </w:rPr>
            </w:pPr>
            <w:r>
              <w:rPr>
                <w:rFonts w:hint="default" w:eastAsiaTheme="minorEastAsia"/>
                <w:color w:val="auto"/>
                <w:sz w:val="24"/>
                <w:szCs w:val="24"/>
              </w:rPr>
              <w:t>防治措施</w:t>
            </w:r>
          </w:p>
        </w:tc>
        <w:tc>
          <w:tcPr>
            <w:tcW w:w="973" w:type="dxa"/>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预期治</w:t>
            </w:r>
          </w:p>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理效果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restart"/>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大</w:t>
            </w:r>
          </w:p>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气</w:t>
            </w:r>
          </w:p>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污</w:t>
            </w:r>
          </w:p>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染</w:t>
            </w:r>
          </w:p>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物</w:t>
            </w: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eastAsia" w:eastAsiaTheme="minorEastAsia"/>
                <w:bCs/>
                <w:color w:val="auto"/>
                <w:szCs w:val="21"/>
              </w:rPr>
              <w:t>原料库</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3639"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pacing w:val="4"/>
                <w:szCs w:val="21"/>
              </w:rPr>
            </w:pPr>
            <w:r>
              <w:rPr>
                <w:rFonts w:hint="eastAsia" w:eastAsiaTheme="minorEastAsia"/>
                <w:bCs/>
                <w:color w:val="auto"/>
                <w:szCs w:val="21"/>
              </w:rPr>
              <w:t>全封闭，</w:t>
            </w:r>
            <w:r>
              <w:rPr>
                <w:rFonts w:hint="default" w:eastAsiaTheme="minorEastAsia"/>
                <w:bCs/>
                <w:color w:val="auto"/>
                <w:szCs w:val="21"/>
              </w:rPr>
              <w:t>洒水降尘</w:t>
            </w:r>
          </w:p>
        </w:tc>
        <w:tc>
          <w:tcPr>
            <w:tcW w:w="973" w:type="dxa"/>
            <w:vMerge w:val="restart"/>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Cs w:val="21"/>
              </w:rPr>
            </w:pPr>
            <w:r>
              <w:rPr>
                <w:rFonts w:hint="default" w:eastAsiaTheme="minorEastAsia"/>
                <w:color w:val="auto"/>
                <w:spacing w:val="4"/>
                <w:szCs w:val="21"/>
              </w:rPr>
              <w:t>《大气污染物综合排放标准》（GB16297-1996）中表2二级标准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eastAsia" w:eastAsiaTheme="minorEastAsia"/>
                <w:bCs/>
                <w:color w:val="auto"/>
                <w:szCs w:val="21"/>
              </w:rPr>
              <w:t>成品库</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3639"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eastAsia" w:eastAsiaTheme="minorEastAsia"/>
                <w:bCs/>
                <w:color w:val="auto"/>
                <w:szCs w:val="21"/>
              </w:rPr>
              <w:t>全封闭，</w:t>
            </w:r>
            <w:r>
              <w:rPr>
                <w:rFonts w:hint="default" w:eastAsiaTheme="minorEastAsia"/>
                <w:bCs/>
                <w:color w:val="auto"/>
                <w:szCs w:val="21"/>
              </w:rPr>
              <w:t>洒水降尘</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default" w:eastAsiaTheme="minorEastAsia"/>
                <w:bCs/>
                <w:color w:val="auto"/>
                <w:szCs w:val="21"/>
              </w:rPr>
              <w:t>Ⅱ</w:t>
            </w:r>
            <w:r>
              <w:rPr>
                <w:rFonts w:hint="eastAsia" w:eastAsiaTheme="minorEastAsia"/>
                <w:bCs/>
                <w:color w:val="auto"/>
                <w:szCs w:val="21"/>
              </w:rPr>
              <w:t>原料库</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3639"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eastAsia" w:eastAsiaTheme="minorEastAsia"/>
                <w:bCs/>
                <w:color w:val="auto"/>
                <w:szCs w:val="21"/>
              </w:rPr>
              <w:t>全封闭，</w:t>
            </w:r>
            <w:r>
              <w:rPr>
                <w:rFonts w:hint="default" w:eastAsiaTheme="minorEastAsia"/>
                <w:bCs/>
                <w:color w:val="auto"/>
                <w:szCs w:val="21"/>
              </w:rPr>
              <w:t>洒水降尘</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eastAsia" w:eastAsiaTheme="minorEastAsia"/>
                <w:bCs/>
                <w:color w:val="auto"/>
                <w:szCs w:val="21"/>
              </w:rPr>
              <w:t>砂石</w:t>
            </w:r>
            <w:r>
              <w:rPr>
                <w:rFonts w:hint="default" w:eastAsiaTheme="minorEastAsia"/>
                <w:bCs/>
                <w:color w:val="auto"/>
                <w:szCs w:val="21"/>
              </w:rPr>
              <w:t>进料</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3639"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eastAsia" w:eastAsiaTheme="minorEastAsia"/>
                <w:color w:val="auto"/>
                <w:spacing w:val="-10"/>
                <w:szCs w:val="21"/>
              </w:rPr>
              <w:t>半封闭</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default" w:eastAsiaTheme="minorEastAsia"/>
                <w:bCs/>
                <w:color w:val="auto"/>
                <w:szCs w:val="21"/>
              </w:rPr>
              <w:t>Ⅱ</w:t>
            </w:r>
            <w:r>
              <w:rPr>
                <w:rFonts w:hint="eastAsia" w:eastAsiaTheme="minorEastAsia"/>
                <w:bCs/>
                <w:color w:val="auto"/>
                <w:szCs w:val="21"/>
              </w:rPr>
              <w:t>砂石</w:t>
            </w:r>
            <w:r>
              <w:rPr>
                <w:rFonts w:hint="default" w:eastAsiaTheme="minorEastAsia"/>
                <w:bCs/>
                <w:color w:val="auto"/>
                <w:szCs w:val="21"/>
              </w:rPr>
              <w:t>进料</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3639"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eastAsia" w:eastAsiaTheme="minorEastAsia"/>
                <w:color w:val="auto"/>
                <w:spacing w:val="-10"/>
                <w:szCs w:val="21"/>
              </w:rPr>
              <w:t>半封闭</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default" w:eastAsiaTheme="minorEastAsia"/>
                <w:bCs/>
                <w:color w:val="auto"/>
                <w:szCs w:val="21"/>
              </w:rPr>
              <w:t>破碎</w:t>
            </w:r>
            <w:r>
              <w:rPr>
                <w:rFonts w:hint="eastAsia" w:eastAsiaTheme="minorEastAsia"/>
                <w:bCs/>
                <w:color w:val="auto"/>
                <w:szCs w:val="21"/>
              </w:rPr>
              <w:t>、筛分</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3639" w:type="dxa"/>
            <w:tcBorders>
              <w:bottom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pacing w:val="4"/>
                <w:szCs w:val="21"/>
              </w:rPr>
            </w:pPr>
            <w:r>
              <w:rPr>
                <w:rFonts w:hint="eastAsia" w:eastAsiaTheme="minorEastAsia"/>
                <w:color w:val="auto"/>
                <w:spacing w:val="4"/>
                <w:szCs w:val="21"/>
                <w:lang w:eastAsia="zh-CN"/>
              </w:rPr>
              <w:t>车间</w:t>
            </w:r>
            <w:r>
              <w:rPr>
                <w:rFonts w:hint="default" w:eastAsiaTheme="minorEastAsia"/>
                <w:color w:val="auto"/>
                <w:spacing w:val="4"/>
                <w:szCs w:val="21"/>
              </w:rPr>
              <w:t>封闭</w:t>
            </w:r>
            <w:r>
              <w:rPr>
                <w:rFonts w:hint="eastAsia" w:eastAsiaTheme="minorEastAsia"/>
                <w:color w:val="auto"/>
                <w:spacing w:val="4"/>
                <w:szCs w:val="21"/>
              </w:rPr>
              <w:t>，</w:t>
            </w:r>
            <w:r>
              <w:rPr>
                <w:rFonts w:hint="default" w:eastAsiaTheme="minorEastAsia"/>
                <w:color w:val="auto"/>
                <w:spacing w:val="4"/>
                <w:szCs w:val="21"/>
              </w:rPr>
              <w:t>集气罩+布袋除尘器+15m高排气筒</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现有生产线破碎、筛分</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粉尘</w:t>
            </w:r>
          </w:p>
        </w:tc>
        <w:tc>
          <w:tcPr>
            <w:tcW w:w="3639" w:type="dxa"/>
            <w:tcBorders>
              <w:top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pacing w:val="4"/>
                <w:szCs w:val="21"/>
              </w:rPr>
            </w:pPr>
            <w:r>
              <w:rPr>
                <w:rFonts w:hint="eastAsia" w:eastAsiaTheme="minorEastAsia"/>
                <w:color w:val="auto"/>
                <w:spacing w:val="4"/>
                <w:szCs w:val="21"/>
                <w:lang w:eastAsia="zh-CN"/>
              </w:rPr>
              <w:t>车间</w:t>
            </w:r>
            <w:r>
              <w:rPr>
                <w:rFonts w:hint="default" w:eastAsiaTheme="minorEastAsia"/>
                <w:color w:val="auto"/>
                <w:spacing w:val="4"/>
                <w:szCs w:val="21"/>
              </w:rPr>
              <w:t>封闭</w:t>
            </w:r>
            <w:r>
              <w:rPr>
                <w:rFonts w:hint="eastAsia" w:eastAsiaTheme="minorEastAsia"/>
                <w:color w:val="auto"/>
                <w:spacing w:val="4"/>
                <w:szCs w:val="21"/>
              </w:rPr>
              <w:t>，</w:t>
            </w:r>
            <w:r>
              <w:rPr>
                <w:rFonts w:hint="default" w:eastAsiaTheme="minorEastAsia"/>
                <w:color w:val="auto"/>
                <w:spacing w:val="4"/>
                <w:szCs w:val="21"/>
              </w:rPr>
              <w:t>集气罩+布袋除尘器+15m高排气筒</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default" w:eastAsiaTheme="minorEastAsia"/>
                <w:bCs/>
                <w:color w:val="auto"/>
                <w:szCs w:val="21"/>
              </w:rPr>
              <w:t>Ⅱ破碎</w:t>
            </w:r>
            <w:r>
              <w:rPr>
                <w:rFonts w:hint="eastAsia" w:eastAsiaTheme="minorEastAsia"/>
                <w:bCs/>
                <w:color w:val="auto"/>
                <w:szCs w:val="21"/>
              </w:rPr>
              <w:t>、球磨</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3639"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eastAsia" w:eastAsiaTheme="minorEastAsia"/>
                <w:color w:val="auto"/>
                <w:spacing w:val="4"/>
                <w:szCs w:val="21"/>
                <w:lang w:eastAsia="zh-CN"/>
              </w:rPr>
              <w:t>车间</w:t>
            </w:r>
            <w:r>
              <w:rPr>
                <w:rFonts w:hint="default" w:eastAsiaTheme="minorEastAsia"/>
                <w:color w:val="auto"/>
                <w:spacing w:val="4"/>
                <w:szCs w:val="21"/>
              </w:rPr>
              <w:t>封闭</w:t>
            </w:r>
            <w:r>
              <w:rPr>
                <w:rFonts w:hint="eastAsia" w:eastAsiaTheme="minorEastAsia"/>
                <w:color w:val="auto"/>
                <w:spacing w:val="4"/>
                <w:szCs w:val="21"/>
              </w:rPr>
              <w:t>，</w:t>
            </w:r>
            <w:r>
              <w:rPr>
                <w:rFonts w:hint="default" w:eastAsiaTheme="minorEastAsia"/>
                <w:color w:val="auto"/>
                <w:spacing w:val="4"/>
                <w:szCs w:val="21"/>
              </w:rPr>
              <w:t>集气罩+布袋除尘器+15m高排气筒</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装卸</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3639"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default" w:eastAsiaTheme="minorEastAsia"/>
                <w:color w:val="auto"/>
                <w:szCs w:val="21"/>
              </w:rPr>
              <w:t>降低物料高度</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eastAsia" w:eastAsiaTheme="minorEastAsia"/>
                <w:bCs/>
                <w:color w:val="auto"/>
                <w:szCs w:val="21"/>
              </w:rPr>
              <w:t>运输</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3639"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pacing w:val="4"/>
                <w:szCs w:val="21"/>
              </w:rPr>
            </w:pPr>
            <w:r>
              <w:rPr>
                <w:rFonts w:hint="default" w:eastAsiaTheme="minorEastAsia"/>
                <w:color w:val="auto"/>
                <w:spacing w:val="4"/>
                <w:szCs w:val="21"/>
              </w:rPr>
              <w:t>车辆加盖蓬布，限载，路面洒水</w:t>
            </w:r>
            <w:r>
              <w:rPr>
                <w:rFonts w:hint="eastAsia" w:eastAsiaTheme="minorEastAsia"/>
                <w:color w:val="auto"/>
                <w:spacing w:val="4"/>
                <w:szCs w:val="21"/>
              </w:rPr>
              <w:t>、定期清洗轮胎</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34" w:hRule="atLeast"/>
        </w:trPr>
        <w:tc>
          <w:tcPr>
            <w:tcW w:w="975" w:type="dxa"/>
            <w:vMerge w:val="restart"/>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水</w:t>
            </w:r>
          </w:p>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污</w:t>
            </w:r>
          </w:p>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染</w:t>
            </w:r>
          </w:p>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物</w:t>
            </w: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生活污水</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pH、COD、BOD</w:t>
            </w:r>
            <w:r>
              <w:rPr>
                <w:rFonts w:hint="default" w:eastAsiaTheme="minorEastAsia"/>
                <w:bCs/>
                <w:color w:val="auto"/>
                <w:szCs w:val="21"/>
                <w:vertAlign w:val="subscript"/>
              </w:rPr>
              <w:t>5</w:t>
            </w:r>
            <w:r>
              <w:rPr>
                <w:rFonts w:hint="default" w:eastAsiaTheme="minorEastAsia"/>
                <w:bCs/>
                <w:color w:val="auto"/>
                <w:szCs w:val="21"/>
              </w:rPr>
              <w:t>、氨氮</w:t>
            </w:r>
          </w:p>
        </w:tc>
        <w:tc>
          <w:tcPr>
            <w:tcW w:w="3639" w:type="dxa"/>
            <w:vAlign w:val="center"/>
          </w:tcPr>
          <w:p>
            <w:pPr>
              <w:keepNext w:val="0"/>
              <w:keepLines w:val="0"/>
              <w:suppressLineNumbers w:val="0"/>
              <w:spacing w:before="0" w:beforeAutospacing="0" w:after="0" w:afterAutospacing="0"/>
              <w:ind w:left="0" w:right="0"/>
              <w:rPr>
                <w:rFonts w:hint="default" w:eastAsiaTheme="minorEastAsia"/>
                <w:bCs/>
                <w:color w:val="auto"/>
                <w:szCs w:val="21"/>
              </w:rPr>
            </w:pPr>
            <w:r>
              <w:rPr>
                <w:rFonts w:hint="eastAsia" w:eastAsiaTheme="minorEastAsia"/>
                <w:bCs/>
                <w:color w:val="auto"/>
                <w:szCs w:val="21"/>
              </w:rPr>
              <w:t>厂内建设了旱厕，定期清掏用作农肥</w:t>
            </w:r>
          </w:p>
        </w:tc>
        <w:tc>
          <w:tcPr>
            <w:tcW w:w="973"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r>
              <w:rPr>
                <w:rFonts w:hint="default" w:eastAsiaTheme="minorEastAsia"/>
                <w:color w:val="auto"/>
                <w:szCs w:val="21"/>
              </w:rPr>
              <w:t>不外排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7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洗砂废水</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SS</w:t>
            </w:r>
          </w:p>
        </w:tc>
        <w:tc>
          <w:tcPr>
            <w:tcW w:w="3639" w:type="dxa"/>
            <w:vAlign w:val="center"/>
          </w:tcPr>
          <w:p>
            <w:pPr>
              <w:keepNext w:val="0"/>
              <w:keepLines w:val="0"/>
              <w:suppressLineNumbers w:val="0"/>
              <w:spacing w:before="0" w:beforeAutospacing="0" w:after="0" w:afterAutospacing="0"/>
              <w:ind w:left="0" w:right="0"/>
              <w:jc w:val="center"/>
              <w:rPr>
                <w:rFonts w:hint="default" w:eastAsiaTheme="minorEastAsia"/>
                <w:bCs/>
                <w:color w:val="auto"/>
                <w:szCs w:val="21"/>
              </w:rPr>
            </w:pPr>
            <w:r>
              <w:rPr>
                <w:rFonts w:hint="eastAsia" w:eastAsiaTheme="minorEastAsia"/>
                <w:color w:val="auto"/>
                <w:szCs w:val="21"/>
              </w:rPr>
              <w:t>全部循环利用，</w:t>
            </w:r>
            <w:r>
              <w:rPr>
                <w:rFonts w:hint="default" w:eastAsiaTheme="minorEastAsia"/>
                <w:color w:val="auto"/>
                <w:szCs w:val="21"/>
              </w:rPr>
              <w:t>不外排。</w:t>
            </w:r>
          </w:p>
        </w:tc>
        <w:tc>
          <w:tcPr>
            <w:tcW w:w="973" w:type="dxa"/>
            <w:vAlign w:val="center"/>
          </w:tcPr>
          <w:p>
            <w:pPr>
              <w:keepNext w:val="0"/>
              <w:keepLines w:val="0"/>
              <w:suppressLineNumbers w:val="0"/>
              <w:spacing w:before="0" w:beforeAutospacing="0" w:after="0" w:afterAutospacing="0" w:line="440" w:lineRule="exact"/>
              <w:ind w:left="0" w:right="0"/>
              <w:jc w:val="center"/>
              <w:rPr>
                <w:rFonts w:hint="default" w:eastAsiaTheme="minorEastAsia"/>
                <w:bCs/>
                <w:color w:val="auto"/>
                <w:szCs w:val="21"/>
              </w:rPr>
            </w:pPr>
            <w:r>
              <w:rPr>
                <w:rFonts w:hint="default" w:eastAsiaTheme="minorEastAsia"/>
                <w:color w:val="auto"/>
                <w:szCs w:val="21"/>
              </w:rPr>
              <w:t>不外排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68" w:hRule="atLeast"/>
        </w:trPr>
        <w:tc>
          <w:tcPr>
            <w:tcW w:w="97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z w:val="24"/>
                <w:szCs w:val="24"/>
              </w:rPr>
            </w:pPr>
          </w:p>
        </w:tc>
        <w:tc>
          <w:tcPr>
            <w:tcW w:w="2244"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洗车废水</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SS</w:t>
            </w:r>
          </w:p>
        </w:tc>
        <w:tc>
          <w:tcPr>
            <w:tcW w:w="3639"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全部循环利用，</w:t>
            </w:r>
            <w:r>
              <w:rPr>
                <w:rFonts w:hint="default" w:eastAsiaTheme="minorEastAsia"/>
                <w:color w:val="auto"/>
                <w:szCs w:val="21"/>
              </w:rPr>
              <w:t>不外排。</w:t>
            </w:r>
          </w:p>
        </w:tc>
        <w:tc>
          <w:tcPr>
            <w:tcW w:w="973" w:type="dxa"/>
            <w:vAlign w:val="center"/>
          </w:tcPr>
          <w:p>
            <w:pPr>
              <w:keepNext w:val="0"/>
              <w:keepLines w:val="0"/>
              <w:suppressLineNumbers w:val="0"/>
              <w:spacing w:before="0" w:beforeAutospacing="0" w:after="0" w:afterAutospacing="0" w:line="440" w:lineRule="exact"/>
              <w:ind w:left="0" w:right="0"/>
              <w:jc w:val="center"/>
              <w:rPr>
                <w:rFonts w:hint="default" w:eastAsiaTheme="minorEastAsia"/>
                <w:bCs/>
                <w:color w:val="auto"/>
                <w:szCs w:val="21"/>
              </w:rPr>
            </w:pPr>
            <w:r>
              <w:rPr>
                <w:rFonts w:hint="default" w:eastAsiaTheme="minorEastAsia"/>
                <w:color w:val="auto"/>
                <w:szCs w:val="21"/>
              </w:rPr>
              <w:t>不外排</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1" w:hRule="atLeast"/>
        </w:trPr>
        <w:tc>
          <w:tcPr>
            <w:tcW w:w="975" w:type="dxa"/>
            <w:vMerge w:val="restart"/>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固体</w:t>
            </w:r>
          </w:p>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废物</w:t>
            </w:r>
          </w:p>
        </w:tc>
        <w:tc>
          <w:tcPr>
            <w:tcW w:w="224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bCs/>
                <w:color w:val="auto"/>
                <w:szCs w:val="21"/>
              </w:rPr>
              <w:t>废气处理</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除尘灰</w:t>
            </w:r>
          </w:p>
        </w:tc>
        <w:tc>
          <w:tcPr>
            <w:tcW w:w="3639"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color w:val="auto"/>
                <w:szCs w:val="21"/>
              </w:rPr>
              <w:t>除尘灰外售进行综合利用</w:t>
            </w:r>
          </w:p>
        </w:tc>
        <w:tc>
          <w:tcPr>
            <w:tcW w:w="973" w:type="dxa"/>
            <w:vMerge w:val="restart"/>
            <w:vAlign w:val="center"/>
          </w:tcPr>
          <w:p>
            <w:pPr>
              <w:keepNext w:val="0"/>
              <w:keepLines w:val="0"/>
              <w:suppressLineNumbers w:val="0"/>
              <w:spacing w:before="0" w:beforeAutospacing="0" w:after="0" w:afterAutospacing="0" w:line="440" w:lineRule="exact"/>
              <w:ind w:left="0" w:right="0"/>
              <w:jc w:val="center"/>
              <w:rPr>
                <w:rFonts w:hint="default" w:eastAsiaTheme="minorEastAsia"/>
                <w:color w:val="auto"/>
                <w:szCs w:val="21"/>
              </w:rPr>
            </w:pPr>
            <w:r>
              <w:rPr>
                <w:rFonts w:hint="default" w:eastAsiaTheme="minorEastAsia"/>
                <w:bCs/>
                <w:color w:val="auto"/>
                <w:szCs w:val="21"/>
              </w:rPr>
              <w:t>合理处置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1"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bCs/>
                <w:color w:val="auto"/>
                <w:szCs w:val="21"/>
              </w:rPr>
              <w:t>职工</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生活</w:t>
            </w:r>
          </w:p>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垃圾</w:t>
            </w:r>
          </w:p>
        </w:tc>
        <w:tc>
          <w:tcPr>
            <w:tcW w:w="3639"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集中收集，</w:t>
            </w:r>
          </w:p>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bCs/>
                <w:color w:val="auto"/>
                <w:szCs w:val="21"/>
              </w:rPr>
              <w:t>交由</w:t>
            </w:r>
            <w:r>
              <w:rPr>
                <w:rFonts w:hint="default" w:eastAsiaTheme="minorEastAsia"/>
                <w:bCs/>
                <w:color w:val="auto"/>
                <w:szCs w:val="21"/>
              </w:rPr>
              <w:t>环卫部门统一清运</w:t>
            </w:r>
            <w:r>
              <w:rPr>
                <w:rFonts w:hint="eastAsia" w:eastAsiaTheme="minorEastAsia"/>
                <w:bCs/>
                <w:color w:val="auto"/>
                <w:szCs w:val="21"/>
              </w:rPr>
              <w:t>合理处置</w:t>
            </w:r>
          </w:p>
        </w:tc>
        <w:tc>
          <w:tcPr>
            <w:tcW w:w="973" w:type="dxa"/>
            <w:vMerge w:val="continue"/>
            <w:vAlign w:val="center"/>
          </w:tcPr>
          <w:p>
            <w:pPr>
              <w:keepNext w:val="0"/>
              <w:keepLines w:val="0"/>
              <w:suppressLineNumbers w:val="0"/>
              <w:spacing w:before="0" w:beforeAutospacing="0" w:after="0" w:afterAutospacing="0" w:line="440" w:lineRule="exact"/>
              <w:ind w:left="0" w:right="0"/>
              <w:jc w:val="center"/>
              <w:rPr>
                <w:rFonts w:hint="default" w:eastAsiaTheme="minorEastAsia"/>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2"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bCs/>
                <w:color w:val="auto"/>
                <w:szCs w:val="21"/>
              </w:rPr>
              <w:t>洗车</w:t>
            </w:r>
            <w:r>
              <w:rPr>
                <w:rFonts w:hint="default" w:eastAsiaTheme="minorEastAsia"/>
                <w:bCs/>
                <w:color w:val="auto"/>
                <w:szCs w:val="21"/>
              </w:rPr>
              <w:t>沉淀池</w:t>
            </w:r>
            <w:r>
              <w:rPr>
                <w:rFonts w:hint="eastAsia" w:eastAsiaTheme="minorEastAsia"/>
                <w:bCs/>
                <w:color w:val="auto"/>
                <w:szCs w:val="21"/>
              </w:rPr>
              <w:t>沉渣</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泥砂</w:t>
            </w:r>
          </w:p>
        </w:tc>
        <w:tc>
          <w:tcPr>
            <w:tcW w:w="3639"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color w:val="auto"/>
                <w:szCs w:val="21"/>
              </w:rPr>
              <w:t>建设污泥处理车间，内置1台</w:t>
            </w:r>
            <w:r>
              <w:rPr>
                <w:rFonts w:hint="default" w:eastAsiaTheme="minorEastAsia"/>
                <w:color w:val="auto"/>
                <w:szCs w:val="21"/>
              </w:rPr>
              <w:t>板框压滤机</w:t>
            </w: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污泥、收集池污泥经压滤干化后</w:t>
            </w:r>
            <w:r>
              <w:rPr>
                <w:rFonts w:hint="eastAsia"/>
                <w:color w:val="auto"/>
                <w:szCs w:val="21"/>
              </w:rPr>
              <w:t>清运至建设单位鸿彪砂厂所属的采砂矿区回填，合理处置置</w:t>
            </w:r>
          </w:p>
        </w:tc>
        <w:tc>
          <w:tcPr>
            <w:tcW w:w="973" w:type="dxa"/>
            <w:vMerge w:val="continue"/>
            <w:vAlign w:val="center"/>
          </w:tcPr>
          <w:p>
            <w:pPr>
              <w:keepNext w:val="0"/>
              <w:keepLines w:val="0"/>
              <w:suppressLineNumbers w:val="0"/>
              <w:spacing w:before="0" w:beforeAutospacing="0" w:after="0" w:afterAutospacing="0" w:line="440" w:lineRule="exact"/>
              <w:ind w:left="0" w:right="0"/>
              <w:jc w:val="center"/>
              <w:rPr>
                <w:rFonts w:hint="default" w:eastAsiaTheme="minorEastAsia"/>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污泥、收集池污泥</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泥沙</w:t>
            </w:r>
          </w:p>
        </w:tc>
        <w:tc>
          <w:tcPr>
            <w:tcW w:w="3639"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p>
        </w:tc>
        <w:tc>
          <w:tcPr>
            <w:tcW w:w="973" w:type="dxa"/>
            <w:vMerge w:val="continue"/>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机修废物</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废机油、废棉纱</w:t>
            </w:r>
          </w:p>
        </w:tc>
        <w:tc>
          <w:tcPr>
            <w:tcW w:w="3639"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厂内设危废暂存间，</w:t>
            </w:r>
            <w:r>
              <w:rPr>
                <w:rFonts w:hint="eastAsia" w:eastAsiaTheme="minorEastAsia"/>
                <w:bCs/>
                <w:color w:val="auto"/>
                <w:szCs w:val="21"/>
              </w:rPr>
              <w:t>定期</w:t>
            </w:r>
            <w:r>
              <w:rPr>
                <w:rFonts w:hint="default" w:eastAsiaTheme="minorEastAsia"/>
                <w:bCs/>
                <w:color w:val="auto"/>
                <w:szCs w:val="21"/>
              </w:rPr>
              <w:t>交由有资质单位处置</w:t>
            </w:r>
          </w:p>
        </w:tc>
        <w:tc>
          <w:tcPr>
            <w:tcW w:w="973" w:type="dxa"/>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r>
              <w:rPr>
                <w:rFonts w:hint="default" w:eastAsiaTheme="minorEastAsia"/>
                <w:bCs/>
                <w:color w:val="auto"/>
                <w:szCs w:val="21"/>
              </w:rPr>
              <w:t>合理处置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19" w:hRule="atLeast"/>
        </w:trPr>
        <w:tc>
          <w:tcPr>
            <w:tcW w:w="975" w:type="dxa"/>
            <w:vMerge w:val="restart"/>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r>
              <w:rPr>
                <w:rFonts w:hint="default" w:eastAsiaTheme="minorEastAsia"/>
                <w:color w:val="auto"/>
                <w:sz w:val="24"/>
                <w:szCs w:val="24"/>
              </w:rPr>
              <w:t>噪声</w:t>
            </w:r>
          </w:p>
        </w:tc>
        <w:tc>
          <w:tcPr>
            <w:tcW w:w="224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各种泵及电机等</w:t>
            </w:r>
          </w:p>
        </w:tc>
        <w:tc>
          <w:tcPr>
            <w:tcW w:w="1366" w:type="dxa"/>
            <w:vMerge w:val="restart"/>
            <w:vAlign w:val="center"/>
          </w:tcPr>
          <w:p>
            <w:pPr>
              <w:keepNext w:val="0"/>
              <w:keepLines w:val="0"/>
              <w:suppressLineNumbers w:val="0"/>
              <w:spacing w:before="0" w:beforeAutospacing="0" w:after="0" w:afterAutospacing="0" w:line="440" w:lineRule="exact"/>
              <w:ind w:left="0" w:right="0"/>
              <w:jc w:val="center"/>
              <w:rPr>
                <w:rFonts w:hint="default" w:eastAsiaTheme="minorEastAsia"/>
                <w:bCs/>
                <w:color w:val="auto"/>
                <w:szCs w:val="21"/>
              </w:rPr>
            </w:pPr>
            <w:r>
              <w:rPr>
                <w:rFonts w:hint="default" w:eastAsiaTheme="minorEastAsia"/>
                <w:bCs/>
                <w:color w:val="auto"/>
                <w:szCs w:val="21"/>
              </w:rPr>
              <w:t>噪声</w:t>
            </w:r>
          </w:p>
        </w:tc>
        <w:tc>
          <w:tcPr>
            <w:tcW w:w="3639" w:type="dxa"/>
            <w:tcBorders>
              <w:bottom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选用低噪声设备，</w:t>
            </w:r>
            <w:r>
              <w:rPr>
                <w:rFonts w:hint="eastAsia" w:eastAsiaTheme="minorEastAsia"/>
                <w:bCs/>
                <w:color w:val="auto"/>
                <w:szCs w:val="21"/>
              </w:rPr>
              <w:t>厂房隔声、基础</w:t>
            </w:r>
            <w:r>
              <w:rPr>
                <w:rFonts w:hint="default" w:eastAsiaTheme="minorEastAsia"/>
                <w:bCs/>
                <w:color w:val="auto"/>
                <w:szCs w:val="21"/>
              </w:rPr>
              <w:t>减</w:t>
            </w:r>
            <w:r>
              <w:rPr>
                <w:rFonts w:hint="eastAsia" w:eastAsiaTheme="minorEastAsia"/>
                <w:bCs/>
                <w:color w:val="auto"/>
                <w:szCs w:val="21"/>
              </w:rPr>
              <w:t>振</w:t>
            </w:r>
          </w:p>
        </w:tc>
        <w:tc>
          <w:tcPr>
            <w:tcW w:w="973" w:type="dxa"/>
            <w:vMerge w:val="restart"/>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Cs w:val="21"/>
              </w:rPr>
            </w:pPr>
            <w:r>
              <w:rPr>
                <w:rFonts w:hint="default" w:eastAsiaTheme="minorEastAsia"/>
                <w:color w:val="auto"/>
                <w:spacing w:val="4"/>
                <w:szCs w:val="21"/>
              </w:rPr>
              <w:t>《工业企业厂界环境噪声排放标准》（GB12348-2008）2类标准要求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1"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 w:val="24"/>
                <w:szCs w:val="24"/>
              </w:rPr>
            </w:pPr>
          </w:p>
        </w:tc>
        <w:tc>
          <w:tcPr>
            <w:tcW w:w="2244" w:type="dxa"/>
            <w:tcBorders>
              <w:left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bCs/>
                <w:color w:val="auto"/>
                <w:szCs w:val="21"/>
              </w:rPr>
              <w:t>球磨机、破碎机、</w:t>
            </w:r>
            <w:r>
              <w:rPr>
                <w:rFonts w:hint="eastAsia" w:eastAsiaTheme="minorEastAsia"/>
                <w:bCs/>
                <w:color w:val="auto"/>
                <w:szCs w:val="21"/>
              </w:rPr>
              <w:t>筛分</w:t>
            </w:r>
            <w:r>
              <w:rPr>
                <w:rFonts w:hint="default" w:eastAsiaTheme="minorEastAsia"/>
                <w:bCs/>
                <w:color w:val="auto"/>
                <w:szCs w:val="21"/>
              </w:rPr>
              <w:t>机</w:t>
            </w:r>
          </w:p>
        </w:tc>
        <w:tc>
          <w:tcPr>
            <w:tcW w:w="1366" w:type="dxa"/>
            <w:vMerge w:val="continue"/>
            <w:tcBorders>
              <w:bottom w:val="single" w:color="auto" w:sz="8" w:space="0"/>
            </w:tcBorders>
            <w:vAlign w:val="center"/>
          </w:tcPr>
          <w:p>
            <w:pPr>
              <w:keepNext w:val="0"/>
              <w:keepLines w:val="0"/>
              <w:suppressLineNumbers w:val="0"/>
              <w:spacing w:before="0" w:beforeAutospacing="0" w:after="0" w:afterAutospacing="0" w:line="440" w:lineRule="exact"/>
              <w:ind w:left="0" w:right="0"/>
              <w:jc w:val="center"/>
              <w:rPr>
                <w:rFonts w:hint="default" w:eastAsiaTheme="minorEastAsia"/>
                <w:bCs/>
                <w:color w:val="auto"/>
                <w:szCs w:val="21"/>
              </w:rPr>
            </w:pPr>
          </w:p>
        </w:tc>
        <w:tc>
          <w:tcPr>
            <w:tcW w:w="3639" w:type="dxa"/>
            <w:tcBorders>
              <w:bottom w:val="single" w:color="auto" w:sz="8"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bCs/>
                <w:color w:val="auto"/>
                <w:szCs w:val="21"/>
              </w:rPr>
              <w:t>选用低噪声设备，</w:t>
            </w:r>
            <w:r>
              <w:rPr>
                <w:rFonts w:hint="eastAsia" w:eastAsiaTheme="minorEastAsia"/>
                <w:bCs/>
                <w:color w:val="auto"/>
                <w:szCs w:val="21"/>
              </w:rPr>
              <w:t>厂房隔声、</w:t>
            </w:r>
            <w:r>
              <w:rPr>
                <w:rFonts w:hint="default" w:eastAsiaTheme="minorEastAsia"/>
                <w:bCs/>
                <w:color w:val="auto"/>
                <w:szCs w:val="21"/>
              </w:rPr>
              <w:t>设置基础减</w:t>
            </w:r>
            <w:r>
              <w:rPr>
                <w:rFonts w:hint="eastAsia" w:eastAsiaTheme="minorEastAsia"/>
                <w:bCs/>
                <w:color w:val="auto"/>
                <w:szCs w:val="21"/>
              </w:rPr>
              <w:t>振</w:t>
            </w:r>
          </w:p>
        </w:tc>
        <w:tc>
          <w:tcPr>
            <w:tcW w:w="973" w:type="dxa"/>
            <w:vMerge w:val="continue"/>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4"/>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975" w:type="dxa"/>
            <w:vMerge w:val="continue"/>
            <w:vAlign w:val="center"/>
          </w:tcPr>
          <w:p>
            <w:pPr>
              <w:keepNext w:val="0"/>
              <w:keepLines w:val="0"/>
              <w:suppressLineNumbers w:val="0"/>
              <w:spacing w:before="0" w:beforeAutospacing="0" w:after="0" w:afterAutospacing="0" w:line="360" w:lineRule="exact"/>
              <w:ind w:left="0" w:right="0"/>
              <w:jc w:val="center"/>
              <w:rPr>
                <w:rFonts w:hint="default" w:eastAsiaTheme="minorEastAsia"/>
                <w:color w:val="auto"/>
                <w:szCs w:val="21"/>
              </w:rPr>
            </w:pPr>
          </w:p>
        </w:tc>
        <w:tc>
          <w:tcPr>
            <w:tcW w:w="2244" w:type="dxa"/>
            <w:tcBorders>
              <w:left w:val="single" w:color="auto" w:sz="8" w:space="0"/>
            </w:tcBorders>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r>
              <w:rPr>
                <w:rFonts w:hint="default" w:eastAsiaTheme="minorEastAsia"/>
                <w:bCs/>
                <w:color w:val="auto"/>
                <w:szCs w:val="21"/>
              </w:rPr>
              <w:t>车辆</w:t>
            </w:r>
          </w:p>
        </w:tc>
        <w:tc>
          <w:tcPr>
            <w:tcW w:w="136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20"/>
                <w:szCs w:val="21"/>
              </w:rPr>
            </w:pPr>
            <w:r>
              <w:rPr>
                <w:rFonts w:hint="default" w:eastAsiaTheme="minorEastAsia"/>
                <w:bCs/>
                <w:color w:val="auto"/>
                <w:szCs w:val="21"/>
              </w:rPr>
              <w:t>噪声</w:t>
            </w:r>
          </w:p>
        </w:tc>
        <w:tc>
          <w:tcPr>
            <w:tcW w:w="3639" w:type="dxa"/>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r>
              <w:rPr>
                <w:rFonts w:hint="default" w:eastAsiaTheme="minorEastAsia"/>
                <w:bCs/>
                <w:color w:val="auto"/>
                <w:szCs w:val="21"/>
              </w:rPr>
              <w:t>减速行驶 加强管理</w:t>
            </w:r>
          </w:p>
        </w:tc>
        <w:tc>
          <w:tcPr>
            <w:tcW w:w="973" w:type="dxa"/>
            <w:vMerge w:val="continue"/>
            <w:vAlign w:val="center"/>
          </w:tcPr>
          <w:p>
            <w:pPr>
              <w:keepNext w:val="0"/>
              <w:keepLines w:val="0"/>
              <w:suppressLineNumbers w:val="0"/>
              <w:spacing w:before="0" w:beforeAutospacing="0" w:after="0" w:afterAutospacing="0" w:line="440" w:lineRule="exact"/>
              <w:ind w:left="0" w:right="0"/>
              <w:jc w:val="center"/>
              <w:rPr>
                <w:rFonts w:hint="default" w:eastAsiaTheme="minorEastAsia"/>
                <w:color w:val="auto"/>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312" w:hRule="atLeast"/>
        </w:trPr>
        <w:tc>
          <w:tcPr>
            <w:tcW w:w="9197" w:type="dxa"/>
            <w:gridSpan w:val="5"/>
            <w:vAlign w:val="center"/>
          </w:tcPr>
          <w:p>
            <w:pPr>
              <w:keepNext w:val="0"/>
              <w:keepLines w:val="0"/>
              <w:suppressLineNumbers w:val="0"/>
              <w:adjustRightInd w:val="0"/>
              <w:snapToGrid w:val="0"/>
              <w:spacing w:before="0" w:beforeAutospacing="0" w:after="0" w:afterAutospacing="0" w:line="360" w:lineRule="auto"/>
              <w:ind w:left="0" w:right="0"/>
              <w:rPr>
                <w:rFonts w:hint="default" w:eastAsiaTheme="minorEastAsia"/>
                <w:b/>
                <w:color w:val="auto"/>
                <w:sz w:val="24"/>
                <w:szCs w:val="24"/>
              </w:rPr>
            </w:pPr>
            <w:r>
              <w:rPr>
                <w:rFonts w:hint="default" w:eastAsiaTheme="minorEastAsia"/>
                <w:b/>
                <w:color w:val="auto"/>
                <w:sz w:val="24"/>
                <w:szCs w:val="24"/>
              </w:rPr>
              <w:t>生态保护措施及预期效果：</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color w:val="auto"/>
                <w:sz w:val="24"/>
                <w:szCs w:val="24"/>
              </w:rPr>
            </w:pPr>
            <w:r>
              <w:rPr>
                <w:rFonts w:hint="eastAsia" w:eastAsiaTheme="minorEastAsia"/>
                <w:color w:val="auto"/>
                <w:sz w:val="24"/>
                <w:szCs w:val="24"/>
              </w:rPr>
              <w:t>厂区</w:t>
            </w:r>
            <w:r>
              <w:rPr>
                <w:rFonts w:hint="default" w:eastAsiaTheme="minorEastAsia"/>
                <w:color w:val="auto"/>
                <w:sz w:val="24"/>
                <w:szCs w:val="24"/>
              </w:rPr>
              <w:t>占地生态环境主要以人工生态为主，保护生态环境措施主要是绿化和美化，绿化可以起到净化空气、吸附有害气体，削减噪声等保护环境的作用。搞好绿化工作，对于厂区及周围环境将产生有利影响，本工程拟在厂内道路两旁和厂区留有空地的地方种植杨树、柳树、草坪等，厂区绿化率达到10%，促进生态环境的良好发展。</w:t>
            </w: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pStyle w:val="2"/>
              <w:keepNext w:val="0"/>
              <w:keepLines w:val="0"/>
              <w:suppressLineNumbers w:val="0"/>
              <w:spacing w:before="0" w:beforeAutospacing="0" w:afterAutospacing="0"/>
              <w:ind w:right="0"/>
              <w:rPr>
                <w:rFonts w:hint="default" w:eastAsiaTheme="minorEastAsia"/>
                <w:color w:val="auto"/>
                <w:sz w:val="24"/>
                <w:szCs w:val="24"/>
              </w:rPr>
            </w:pPr>
          </w:p>
          <w:p>
            <w:pPr>
              <w:keepNext w:val="0"/>
              <w:keepLines w:val="0"/>
              <w:suppressLineNumbers w:val="0"/>
              <w:spacing w:before="0" w:beforeAutospacing="0" w:after="0" w:afterAutospacing="0" w:line="440" w:lineRule="exact"/>
              <w:ind w:left="0" w:right="0" w:firstLine="420" w:firstLineChars="200"/>
              <w:rPr>
                <w:rFonts w:hint="default" w:eastAsiaTheme="minorEastAsia"/>
                <w:color w:val="auto"/>
                <w:szCs w:val="21"/>
              </w:rPr>
            </w:pPr>
          </w:p>
          <w:p>
            <w:pPr>
              <w:keepNext w:val="0"/>
              <w:keepLines w:val="0"/>
              <w:suppressLineNumbers w:val="0"/>
              <w:spacing w:before="0" w:beforeAutospacing="0" w:after="0" w:afterAutospacing="0" w:line="440" w:lineRule="exact"/>
              <w:ind w:left="0" w:right="0" w:firstLine="420" w:firstLineChars="200"/>
              <w:rPr>
                <w:rFonts w:hint="default" w:eastAsiaTheme="minorEastAsia"/>
                <w:color w:val="auto"/>
                <w:szCs w:val="21"/>
              </w:rPr>
            </w:pPr>
          </w:p>
          <w:p>
            <w:pPr>
              <w:keepNext w:val="0"/>
              <w:keepLines w:val="0"/>
              <w:suppressLineNumbers w:val="0"/>
              <w:spacing w:before="0" w:beforeAutospacing="0" w:after="0" w:afterAutospacing="0" w:line="440" w:lineRule="exact"/>
              <w:ind w:left="0" w:right="0" w:firstLine="420" w:firstLineChars="200"/>
              <w:rPr>
                <w:rFonts w:hint="default" w:eastAsiaTheme="minorEastAsia"/>
                <w:color w:val="auto"/>
                <w:szCs w:val="21"/>
              </w:rPr>
            </w:pPr>
          </w:p>
          <w:p>
            <w:pPr>
              <w:keepNext w:val="0"/>
              <w:keepLines w:val="0"/>
              <w:suppressLineNumbers w:val="0"/>
              <w:spacing w:before="0" w:beforeAutospacing="0" w:after="0" w:afterAutospacing="0" w:line="440" w:lineRule="exact"/>
              <w:ind w:left="0" w:right="0" w:firstLine="420" w:firstLineChars="200"/>
              <w:rPr>
                <w:rFonts w:hint="default" w:eastAsiaTheme="minorEastAsia"/>
                <w:color w:val="auto"/>
                <w:szCs w:val="21"/>
              </w:rPr>
            </w:pPr>
          </w:p>
          <w:p>
            <w:pPr>
              <w:keepNext w:val="0"/>
              <w:keepLines w:val="0"/>
              <w:suppressLineNumbers w:val="0"/>
              <w:spacing w:before="0" w:beforeAutospacing="0" w:after="0" w:afterAutospacing="0" w:line="440" w:lineRule="exact"/>
              <w:ind w:left="0" w:right="0" w:firstLine="420" w:firstLineChars="200"/>
              <w:rPr>
                <w:rFonts w:hint="default" w:eastAsiaTheme="minorEastAsia"/>
                <w:color w:val="auto"/>
                <w:szCs w:val="21"/>
              </w:rPr>
            </w:pPr>
          </w:p>
          <w:p>
            <w:pPr>
              <w:keepNext w:val="0"/>
              <w:keepLines w:val="0"/>
              <w:suppressLineNumbers w:val="0"/>
              <w:spacing w:before="0" w:beforeAutospacing="0" w:after="0" w:afterAutospacing="0" w:line="440" w:lineRule="exact"/>
              <w:ind w:left="0" w:right="0" w:firstLine="420" w:firstLineChars="200"/>
              <w:rPr>
                <w:rFonts w:hint="default" w:eastAsiaTheme="minorEastAsia"/>
                <w:color w:val="auto"/>
                <w:szCs w:val="21"/>
              </w:rPr>
            </w:pPr>
          </w:p>
          <w:p>
            <w:pPr>
              <w:keepNext w:val="0"/>
              <w:keepLines w:val="0"/>
              <w:suppressLineNumbers w:val="0"/>
              <w:spacing w:before="0" w:beforeAutospacing="0" w:after="0" w:afterAutospacing="0" w:line="440" w:lineRule="exact"/>
              <w:ind w:left="0" w:right="0" w:firstLine="420" w:firstLineChars="200"/>
              <w:rPr>
                <w:rFonts w:hint="default" w:eastAsiaTheme="minorEastAsia"/>
                <w:color w:val="auto"/>
                <w:szCs w:val="21"/>
              </w:rPr>
            </w:pPr>
          </w:p>
          <w:p>
            <w:pPr>
              <w:keepNext w:val="0"/>
              <w:keepLines w:val="0"/>
              <w:suppressLineNumbers w:val="0"/>
              <w:spacing w:before="0" w:beforeAutospacing="0" w:after="0" w:afterAutospacing="0" w:line="440" w:lineRule="exact"/>
              <w:ind w:left="0" w:right="0" w:firstLine="420" w:firstLineChars="200"/>
              <w:rPr>
                <w:rFonts w:hint="default" w:eastAsiaTheme="minorEastAsia"/>
                <w:color w:val="auto"/>
                <w:szCs w:val="21"/>
              </w:rPr>
            </w:pPr>
          </w:p>
          <w:p>
            <w:pPr>
              <w:keepNext w:val="0"/>
              <w:keepLines w:val="0"/>
              <w:suppressLineNumbers w:val="0"/>
              <w:spacing w:before="0" w:beforeAutospacing="0" w:after="0" w:afterAutospacing="0" w:line="440" w:lineRule="exact"/>
              <w:ind w:left="0" w:right="0"/>
              <w:rPr>
                <w:rFonts w:hint="default" w:eastAsiaTheme="minorEastAsia"/>
                <w:color w:val="auto"/>
                <w:szCs w:val="21"/>
              </w:rPr>
            </w:pPr>
          </w:p>
        </w:tc>
      </w:tr>
    </w:tbl>
    <w:p>
      <w:pPr>
        <w:rPr>
          <w:rFonts w:eastAsiaTheme="minorEastAsia"/>
          <w:sz w:val="24"/>
        </w:rPr>
        <w:sectPr>
          <w:pgSz w:w="11906" w:h="16838"/>
          <w:pgMar w:top="1418" w:right="1418" w:bottom="1418" w:left="1418" w:header="851" w:footer="992" w:gutter="0"/>
          <w:cols w:space="720" w:num="1"/>
          <w:docGrid w:type="lines" w:linePitch="312" w:charSpace="0"/>
        </w:sectPr>
      </w:pPr>
    </w:p>
    <w:p>
      <w:pPr>
        <w:jc w:val="center"/>
        <w:rPr>
          <w:rFonts w:eastAsiaTheme="minorEastAsia"/>
          <w:sz w:val="24"/>
        </w:rPr>
      </w:pPr>
      <w:r>
        <w:rPr>
          <w:rFonts w:eastAsiaTheme="minorEastAsia"/>
          <w:b/>
          <w:bCs/>
          <w:szCs w:val="21"/>
        </w:rPr>
        <w:t>表8-1  污染源排放清单一览表</w:t>
      </w:r>
    </w:p>
    <w:tbl>
      <w:tblPr>
        <w:tblStyle w:val="28"/>
        <w:tblW w:w="1417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88"/>
        <w:gridCol w:w="2503"/>
        <w:gridCol w:w="1365"/>
        <w:gridCol w:w="4851"/>
        <w:gridCol w:w="1095"/>
        <w:gridCol w:w="946"/>
        <w:gridCol w:w="252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5" w:hRule="atLeast"/>
          <w:jc w:val="center"/>
        </w:trPr>
        <w:tc>
          <w:tcPr>
            <w:tcW w:w="888" w:type="dxa"/>
            <w:vMerge w:val="restart"/>
            <w:vAlign w:val="center"/>
          </w:tcPr>
          <w:p>
            <w:pPr>
              <w:keepNext w:val="0"/>
              <w:keepLines w:val="0"/>
              <w:suppressLineNumbers w:val="0"/>
              <w:spacing w:before="0" w:beforeAutospacing="0" w:after="0" w:afterAutospacing="0"/>
              <w:ind w:left="0" w:right="-130" w:rightChars="-62"/>
              <w:jc w:val="center"/>
              <w:rPr>
                <w:rFonts w:hint="default" w:eastAsiaTheme="minorEastAsia"/>
                <w:bCs/>
                <w:color w:val="auto"/>
                <w:spacing w:val="6"/>
                <w:szCs w:val="21"/>
              </w:rPr>
            </w:pPr>
            <w:r>
              <w:rPr>
                <w:rFonts w:hint="default" w:eastAsiaTheme="minorEastAsia"/>
                <w:bCs/>
                <w:color w:val="auto"/>
                <w:spacing w:val="6"/>
                <w:szCs w:val="21"/>
              </w:rPr>
              <w:t>内容</w:t>
            </w:r>
          </w:p>
          <w:p>
            <w:pPr>
              <w:keepNext w:val="0"/>
              <w:keepLines w:val="0"/>
              <w:suppressLineNumbers w:val="0"/>
              <w:spacing w:before="0" w:beforeAutospacing="0" w:after="0" w:afterAutospacing="0"/>
              <w:ind w:left="-329" w:leftChars="-157" w:right="0"/>
              <w:jc w:val="center"/>
              <w:rPr>
                <w:rFonts w:hint="default" w:eastAsiaTheme="minorEastAsia"/>
                <w:bCs/>
                <w:color w:val="auto"/>
                <w:spacing w:val="6"/>
                <w:szCs w:val="21"/>
              </w:rPr>
            </w:pPr>
            <w:r>
              <w:rPr>
                <w:rFonts w:hint="default" w:eastAsiaTheme="minorEastAsia"/>
                <w:bCs/>
                <w:color w:val="auto"/>
                <w:spacing w:val="6"/>
                <w:szCs w:val="21"/>
              </w:rPr>
              <w:t>类型</w:t>
            </w:r>
          </w:p>
        </w:tc>
        <w:tc>
          <w:tcPr>
            <w:tcW w:w="2503"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排放源</w:t>
            </w:r>
          </w:p>
        </w:tc>
        <w:tc>
          <w:tcPr>
            <w:tcW w:w="1365"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污染物</w:t>
            </w:r>
          </w:p>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color w:val="auto"/>
                <w:spacing w:val="6"/>
                <w:szCs w:val="21"/>
              </w:rPr>
              <w:t>编号</w:t>
            </w:r>
          </w:p>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名称</w:t>
            </w:r>
          </w:p>
        </w:tc>
        <w:tc>
          <w:tcPr>
            <w:tcW w:w="4851"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污染治理措施</w:t>
            </w:r>
          </w:p>
        </w:tc>
        <w:tc>
          <w:tcPr>
            <w:tcW w:w="2041" w:type="dxa"/>
            <w:gridSpan w:val="2"/>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排放情况</w:t>
            </w:r>
          </w:p>
        </w:tc>
        <w:tc>
          <w:tcPr>
            <w:tcW w:w="2525"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8"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136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4851"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1095"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zCs w:val="21"/>
              </w:rPr>
            </w:pPr>
            <w:r>
              <w:rPr>
                <w:rFonts w:hint="default" w:eastAsiaTheme="minorEastAsia"/>
                <w:color w:val="auto"/>
                <w:szCs w:val="21"/>
              </w:rPr>
              <w:t>排放浓度</w:t>
            </w:r>
            <w:r>
              <w:rPr>
                <w:rFonts w:hint="default" w:eastAsiaTheme="minorEastAsia"/>
                <w:color w:val="auto"/>
                <w:spacing w:val="-10"/>
                <w:szCs w:val="21"/>
              </w:rPr>
              <w:t>(mg/m</w:t>
            </w:r>
            <w:r>
              <w:rPr>
                <w:rFonts w:hint="default" w:eastAsiaTheme="minorEastAsia"/>
                <w:color w:val="auto"/>
                <w:spacing w:val="-10"/>
                <w:szCs w:val="21"/>
                <w:vertAlign w:val="superscript"/>
              </w:rPr>
              <w:t>3</w:t>
            </w:r>
            <w:r>
              <w:rPr>
                <w:rFonts w:hint="default" w:eastAsiaTheme="minorEastAsia"/>
                <w:color w:val="auto"/>
                <w:spacing w:val="-10"/>
                <w:szCs w:val="21"/>
              </w:rPr>
              <w:t>)</w:t>
            </w:r>
          </w:p>
        </w:tc>
        <w:tc>
          <w:tcPr>
            <w:tcW w:w="946" w:type="dxa"/>
            <w:vAlign w:val="center"/>
          </w:tcPr>
          <w:p>
            <w:pPr>
              <w:keepNext w:val="0"/>
              <w:keepLines w:val="0"/>
              <w:suppressLineNumbers w:val="0"/>
              <w:spacing w:before="0" w:beforeAutospacing="0" w:after="0" w:afterAutospacing="0" w:line="320" w:lineRule="exact"/>
              <w:ind w:left="0" w:right="0"/>
              <w:jc w:val="center"/>
              <w:rPr>
                <w:rFonts w:hint="default" w:eastAsiaTheme="minorEastAsia"/>
                <w:color w:val="auto"/>
                <w:spacing w:val="-10"/>
                <w:szCs w:val="21"/>
              </w:rPr>
            </w:pPr>
            <w:r>
              <w:rPr>
                <w:rFonts w:hint="default" w:eastAsiaTheme="minorEastAsia"/>
                <w:color w:val="auto"/>
                <w:spacing w:val="-10"/>
                <w:szCs w:val="21"/>
              </w:rPr>
              <w:t>排放量(t/a)</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53" w:hRule="atLeast"/>
          <w:jc w:val="center"/>
        </w:trPr>
        <w:tc>
          <w:tcPr>
            <w:tcW w:w="888"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大</w:t>
            </w:r>
          </w:p>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气</w:t>
            </w:r>
          </w:p>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污</w:t>
            </w:r>
          </w:p>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染</w:t>
            </w:r>
          </w:p>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物</w:t>
            </w: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eastAsia" w:eastAsiaTheme="minorEastAsia"/>
                <w:bCs/>
                <w:color w:val="auto"/>
                <w:szCs w:val="21"/>
              </w:rPr>
              <w:t>原料库</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4851"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pacing w:val="4"/>
                <w:szCs w:val="21"/>
              </w:rPr>
            </w:pPr>
            <w:r>
              <w:rPr>
                <w:rFonts w:hint="eastAsia" w:eastAsiaTheme="minorEastAsia"/>
                <w:bCs/>
                <w:color w:val="auto"/>
                <w:szCs w:val="21"/>
              </w:rPr>
              <w:t>全封闭，</w:t>
            </w:r>
            <w:r>
              <w:rPr>
                <w:rFonts w:hint="default" w:eastAsiaTheme="minorEastAsia"/>
                <w:bCs/>
                <w:color w:val="auto"/>
                <w:szCs w:val="21"/>
              </w:rPr>
              <w:t>洒水降尘</w:t>
            </w:r>
          </w:p>
        </w:tc>
        <w:tc>
          <w:tcPr>
            <w:tcW w:w="109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bCs/>
                <w:color w:val="auto"/>
                <w:szCs w:val="21"/>
              </w:rPr>
              <w:t>-</w:t>
            </w:r>
          </w:p>
        </w:tc>
        <w:tc>
          <w:tcPr>
            <w:tcW w:w="94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lang w:val="en-US" w:eastAsia="zh-CN"/>
              </w:rPr>
            </w:pPr>
            <w:r>
              <w:rPr>
                <w:rFonts w:hint="eastAsia" w:eastAsiaTheme="minorEastAsia"/>
                <w:bCs/>
                <w:color w:val="auto"/>
                <w:szCs w:val="21"/>
              </w:rPr>
              <w:t>0.</w:t>
            </w:r>
            <w:r>
              <w:rPr>
                <w:rFonts w:hint="eastAsia" w:eastAsiaTheme="minorEastAsia"/>
                <w:bCs/>
                <w:color w:val="auto"/>
                <w:szCs w:val="21"/>
                <w:lang w:val="en-US" w:eastAsia="zh-CN"/>
              </w:rPr>
              <w:t>42</w:t>
            </w:r>
          </w:p>
        </w:tc>
        <w:tc>
          <w:tcPr>
            <w:tcW w:w="2525"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《大气污染物综合排放标准》(GB16297-1996)表2中颗粒物二级标准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53"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6"/>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eastAsia" w:eastAsiaTheme="minorEastAsia"/>
                <w:bCs/>
                <w:color w:val="auto"/>
                <w:szCs w:val="21"/>
              </w:rPr>
              <w:t>成品库</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4851"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eastAsia" w:eastAsiaTheme="minorEastAsia"/>
                <w:bCs/>
                <w:color w:val="auto"/>
                <w:szCs w:val="21"/>
              </w:rPr>
              <w:t>全封闭，</w:t>
            </w:r>
            <w:r>
              <w:rPr>
                <w:rFonts w:hint="default" w:eastAsiaTheme="minorEastAsia"/>
                <w:bCs/>
                <w:color w:val="auto"/>
                <w:szCs w:val="21"/>
              </w:rPr>
              <w:t>洒水降尘</w:t>
            </w:r>
          </w:p>
        </w:tc>
        <w:tc>
          <w:tcPr>
            <w:tcW w:w="109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rPr>
              <w:t>-</w:t>
            </w:r>
          </w:p>
        </w:tc>
        <w:tc>
          <w:tcPr>
            <w:tcW w:w="94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lang w:val="en-US" w:eastAsia="zh-CN"/>
              </w:rPr>
            </w:pPr>
            <w:r>
              <w:rPr>
                <w:rFonts w:hint="eastAsia" w:eastAsiaTheme="minorEastAsia"/>
                <w:bCs/>
                <w:color w:val="auto"/>
                <w:szCs w:val="21"/>
              </w:rPr>
              <w:t>0.</w:t>
            </w:r>
            <w:r>
              <w:rPr>
                <w:rFonts w:hint="eastAsia" w:eastAsiaTheme="minorEastAsia"/>
                <w:bCs/>
                <w:color w:val="auto"/>
                <w:szCs w:val="21"/>
                <w:lang w:val="en-US" w:eastAsia="zh-CN"/>
              </w:rPr>
              <w:t>56</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53"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6"/>
                <w:szCs w:val="21"/>
              </w:rPr>
            </w:pPr>
            <w:r>
              <w:rPr>
                <w:rFonts w:hint="eastAsia" w:eastAsiaTheme="minorEastAsia"/>
                <w:bCs/>
                <w:color w:val="auto"/>
                <w:szCs w:val="21"/>
              </w:rPr>
              <w:t>扩建生产线</w:t>
            </w:r>
            <w:r>
              <w:rPr>
                <w:rFonts w:hint="default" w:eastAsiaTheme="minorEastAsia"/>
                <w:bCs/>
                <w:color w:val="auto"/>
                <w:szCs w:val="21"/>
              </w:rPr>
              <w:t>Ⅱ</w:t>
            </w:r>
            <w:r>
              <w:rPr>
                <w:rFonts w:hint="eastAsia" w:eastAsiaTheme="minorEastAsia"/>
                <w:bCs/>
                <w:color w:val="auto"/>
                <w:szCs w:val="21"/>
              </w:rPr>
              <w:t>原料库</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4"/>
                <w:szCs w:val="21"/>
              </w:rPr>
            </w:pPr>
            <w:r>
              <w:rPr>
                <w:rFonts w:hint="default" w:eastAsiaTheme="minorEastAsia"/>
                <w:bCs/>
                <w:color w:val="auto"/>
                <w:szCs w:val="21"/>
              </w:rPr>
              <w:t>粉尘</w:t>
            </w:r>
          </w:p>
        </w:tc>
        <w:tc>
          <w:tcPr>
            <w:tcW w:w="4851"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eastAsia" w:eastAsiaTheme="minorEastAsia"/>
                <w:bCs/>
                <w:color w:val="auto"/>
                <w:szCs w:val="21"/>
              </w:rPr>
              <w:t>全封闭，</w:t>
            </w:r>
            <w:r>
              <w:rPr>
                <w:rFonts w:hint="default" w:eastAsiaTheme="minorEastAsia"/>
                <w:bCs/>
                <w:color w:val="auto"/>
                <w:szCs w:val="21"/>
              </w:rPr>
              <w:t>洒水降尘</w:t>
            </w:r>
          </w:p>
        </w:tc>
        <w:tc>
          <w:tcPr>
            <w:tcW w:w="109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rPr>
              <w:t>-</w:t>
            </w:r>
          </w:p>
        </w:tc>
        <w:tc>
          <w:tcPr>
            <w:tcW w:w="94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rPr>
              <w:t>0.42</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53"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eastAsia" w:eastAsiaTheme="minorEastAsia"/>
                <w:bCs/>
                <w:color w:val="auto"/>
                <w:szCs w:val="21"/>
              </w:rPr>
              <w:t>砂石</w:t>
            </w:r>
            <w:r>
              <w:rPr>
                <w:rFonts w:hint="default" w:eastAsiaTheme="minorEastAsia"/>
                <w:bCs/>
                <w:color w:val="auto"/>
                <w:szCs w:val="21"/>
              </w:rPr>
              <w:t>进料</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粉尘</w:t>
            </w:r>
          </w:p>
        </w:tc>
        <w:tc>
          <w:tcPr>
            <w:tcW w:w="4851"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eastAsia" w:eastAsiaTheme="minorEastAsia"/>
                <w:color w:val="auto"/>
                <w:spacing w:val="-10"/>
                <w:szCs w:val="21"/>
              </w:rPr>
              <w:t>半封闭</w:t>
            </w:r>
          </w:p>
        </w:tc>
        <w:tc>
          <w:tcPr>
            <w:tcW w:w="109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bCs/>
                <w:color w:val="auto"/>
                <w:szCs w:val="21"/>
              </w:rPr>
              <w:t>-</w:t>
            </w:r>
          </w:p>
        </w:tc>
        <w:tc>
          <w:tcPr>
            <w:tcW w:w="94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rPr>
              <w:t>0.1</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6"/>
                <w:szCs w:val="21"/>
              </w:rPr>
            </w:pPr>
            <w:r>
              <w:rPr>
                <w:rFonts w:hint="eastAsia" w:eastAsiaTheme="minorEastAsia"/>
                <w:bCs/>
                <w:color w:val="auto"/>
                <w:szCs w:val="21"/>
              </w:rPr>
              <w:t>扩建生产线</w:t>
            </w:r>
            <w:r>
              <w:rPr>
                <w:rFonts w:hint="default" w:eastAsiaTheme="minorEastAsia"/>
                <w:bCs/>
                <w:color w:val="auto"/>
                <w:szCs w:val="21"/>
              </w:rPr>
              <w:t>Ⅱ</w:t>
            </w:r>
            <w:r>
              <w:rPr>
                <w:rFonts w:hint="eastAsia" w:eastAsiaTheme="minorEastAsia"/>
                <w:bCs/>
                <w:color w:val="auto"/>
                <w:szCs w:val="21"/>
              </w:rPr>
              <w:t>砂石</w:t>
            </w:r>
            <w:r>
              <w:rPr>
                <w:rFonts w:hint="default" w:eastAsiaTheme="minorEastAsia"/>
                <w:bCs/>
                <w:color w:val="auto"/>
                <w:szCs w:val="21"/>
              </w:rPr>
              <w:t>进料</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粉尘</w:t>
            </w:r>
          </w:p>
        </w:tc>
        <w:tc>
          <w:tcPr>
            <w:tcW w:w="4851"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eastAsia" w:eastAsiaTheme="minorEastAsia"/>
                <w:color w:val="auto"/>
                <w:spacing w:val="-10"/>
                <w:szCs w:val="21"/>
              </w:rPr>
              <w:t>半封闭</w:t>
            </w:r>
          </w:p>
        </w:tc>
        <w:tc>
          <w:tcPr>
            <w:tcW w:w="109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rPr>
              <w:t>-</w:t>
            </w:r>
          </w:p>
        </w:tc>
        <w:tc>
          <w:tcPr>
            <w:tcW w:w="94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bCs/>
                <w:color w:val="auto"/>
                <w:szCs w:val="21"/>
              </w:rPr>
              <w:t>0.1</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扩建生产线</w:t>
            </w:r>
            <w:r>
              <w:rPr>
                <w:rFonts w:hint="eastAsia" w:eastAsiaTheme="minorEastAsia"/>
                <w:bCs/>
                <w:color w:val="auto"/>
                <w:szCs w:val="21"/>
              </w:rPr>
              <w:fldChar w:fldCharType="begin"/>
            </w:r>
            <w:r>
              <w:rPr>
                <w:rFonts w:hint="eastAsia" w:eastAsiaTheme="minorEastAsia"/>
                <w:bCs/>
                <w:color w:val="auto"/>
                <w:szCs w:val="21"/>
              </w:rPr>
              <w:instrText xml:space="preserve"> = 1 \* ROMAN \* MERGEFORMAT </w:instrText>
            </w:r>
            <w:r>
              <w:rPr>
                <w:rFonts w:hint="eastAsia" w:eastAsiaTheme="minorEastAsia"/>
                <w:bCs/>
                <w:color w:val="auto"/>
                <w:szCs w:val="21"/>
              </w:rPr>
              <w:fldChar w:fldCharType="separate"/>
            </w:r>
            <w:r>
              <w:rPr>
                <w:rFonts w:hint="default" w:eastAsiaTheme="minorEastAsia"/>
                <w:bCs/>
                <w:color w:val="auto"/>
                <w:szCs w:val="21"/>
              </w:rPr>
              <w:t>I</w:t>
            </w:r>
            <w:r>
              <w:rPr>
                <w:rFonts w:hint="eastAsia" w:eastAsiaTheme="minorEastAsia"/>
                <w:bCs/>
                <w:color w:val="auto"/>
                <w:szCs w:val="21"/>
              </w:rPr>
              <w:fldChar w:fldCharType="end"/>
            </w:r>
            <w:r>
              <w:rPr>
                <w:rFonts w:hint="default" w:eastAsiaTheme="minorEastAsia"/>
                <w:bCs/>
                <w:color w:val="auto"/>
                <w:szCs w:val="21"/>
              </w:rPr>
              <w:t>破碎</w:t>
            </w:r>
            <w:r>
              <w:rPr>
                <w:rFonts w:hint="eastAsia" w:eastAsiaTheme="minorEastAsia"/>
                <w:bCs/>
                <w:color w:val="auto"/>
                <w:szCs w:val="21"/>
              </w:rPr>
              <w:t>、筛分</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粉尘</w:t>
            </w:r>
          </w:p>
        </w:tc>
        <w:tc>
          <w:tcPr>
            <w:tcW w:w="4851" w:type="dxa"/>
            <w:tcBorders>
              <w:bottom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pacing w:val="4"/>
                <w:szCs w:val="21"/>
              </w:rPr>
            </w:pPr>
            <w:r>
              <w:rPr>
                <w:rFonts w:hint="default" w:eastAsiaTheme="minorEastAsia"/>
                <w:color w:val="auto"/>
                <w:spacing w:val="4"/>
                <w:szCs w:val="21"/>
              </w:rPr>
              <w:t>彩钢板</w:t>
            </w:r>
            <w:r>
              <w:rPr>
                <w:rFonts w:hint="eastAsia" w:eastAsiaTheme="minorEastAsia"/>
                <w:color w:val="auto"/>
                <w:spacing w:val="4"/>
                <w:szCs w:val="21"/>
              </w:rPr>
              <w:t>车间</w:t>
            </w:r>
            <w:r>
              <w:rPr>
                <w:rFonts w:hint="default" w:eastAsiaTheme="minorEastAsia"/>
                <w:color w:val="auto"/>
                <w:spacing w:val="4"/>
                <w:szCs w:val="21"/>
              </w:rPr>
              <w:t>封闭</w:t>
            </w:r>
            <w:r>
              <w:rPr>
                <w:rFonts w:hint="eastAsia" w:eastAsiaTheme="minorEastAsia"/>
                <w:color w:val="auto"/>
                <w:spacing w:val="4"/>
                <w:szCs w:val="21"/>
              </w:rPr>
              <w:t>，</w:t>
            </w:r>
            <w:r>
              <w:rPr>
                <w:rFonts w:hint="default" w:eastAsiaTheme="minorEastAsia"/>
                <w:color w:val="auto"/>
                <w:spacing w:val="4"/>
                <w:szCs w:val="21"/>
              </w:rPr>
              <w:t>集气罩+布袋除尘器+15m高排气筒</w:t>
            </w:r>
          </w:p>
        </w:tc>
        <w:tc>
          <w:tcPr>
            <w:tcW w:w="1095"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lang w:val="en-US" w:eastAsia="zh-CN"/>
              </w:rPr>
              <w:t>3</w:t>
            </w:r>
            <w:r>
              <w:rPr>
                <w:rFonts w:hint="eastAsia" w:eastAsiaTheme="minorEastAsia"/>
                <w:bCs/>
                <w:color w:val="auto"/>
                <w:szCs w:val="21"/>
              </w:rPr>
              <w:t>0</w:t>
            </w:r>
          </w:p>
        </w:tc>
        <w:tc>
          <w:tcPr>
            <w:tcW w:w="946" w:type="dxa"/>
            <w:tcBorders>
              <w:bottom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rPr>
              <w:t>0.</w:t>
            </w:r>
            <w:r>
              <w:rPr>
                <w:rFonts w:hint="eastAsia" w:eastAsiaTheme="minorEastAsia"/>
                <w:bCs/>
                <w:color w:val="auto"/>
                <w:szCs w:val="21"/>
                <w:lang w:val="en-US" w:eastAsia="zh-CN"/>
              </w:rPr>
              <w:t>54</w:t>
            </w:r>
            <w:r>
              <w:rPr>
                <w:rFonts w:hint="default" w:eastAsiaTheme="minorEastAsia"/>
                <w:bCs/>
                <w:color w:val="auto"/>
                <w:szCs w:val="21"/>
              </w:rPr>
              <w:t>0</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现有生产线破碎、筛分</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粉尘</w:t>
            </w:r>
          </w:p>
        </w:tc>
        <w:tc>
          <w:tcPr>
            <w:tcW w:w="4851" w:type="dxa"/>
            <w:tcBorders>
              <w:top w:val="single" w:color="auto" w:sz="4" w:space="0"/>
            </w:tcBorders>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pacing w:val="4"/>
                <w:szCs w:val="21"/>
              </w:rPr>
            </w:pPr>
            <w:r>
              <w:rPr>
                <w:rFonts w:hint="default" w:eastAsiaTheme="minorEastAsia"/>
                <w:color w:val="auto"/>
                <w:spacing w:val="4"/>
                <w:szCs w:val="21"/>
              </w:rPr>
              <w:t>彩钢板</w:t>
            </w:r>
            <w:r>
              <w:rPr>
                <w:rFonts w:hint="eastAsia" w:eastAsiaTheme="minorEastAsia"/>
                <w:color w:val="auto"/>
                <w:spacing w:val="4"/>
                <w:szCs w:val="21"/>
              </w:rPr>
              <w:t>车间</w:t>
            </w:r>
            <w:r>
              <w:rPr>
                <w:rFonts w:hint="default" w:eastAsiaTheme="minorEastAsia"/>
                <w:color w:val="auto"/>
                <w:spacing w:val="4"/>
                <w:szCs w:val="21"/>
              </w:rPr>
              <w:t>封闭</w:t>
            </w:r>
            <w:r>
              <w:rPr>
                <w:rFonts w:hint="eastAsia" w:eastAsiaTheme="minorEastAsia"/>
                <w:color w:val="auto"/>
                <w:spacing w:val="4"/>
                <w:szCs w:val="21"/>
              </w:rPr>
              <w:t>，</w:t>
            </w:r>
            <w:r>
              <w:rPr>
                <w:rFonts w:hint="default" w:eastAsiaTheme="minorEastAsia"/>
                <w:color w:val="auto"/>
                <w:spacing w:val="4"/>
                <w:szCs w:val="21"/>
              </w:rPr>
              <w:t>集气罩+布袋除尘器+15m高排气筒</w:t>
            </w:r>
          </w:p>
        </w:tc>
        <w:tc>
          <w:tcPr>
            <w:tcW w:w="1095"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lang w:val="en-US" w:eastAsia="zh-CN"/>
              </w:rPr>
              <w:t>3</w:t>
            </w:r>
            <w:r>
              <w:rPr>
                <w:rFonts w:hint="eastAsia" w:eastAsiaTheme="minorEastAsia"/>
                <w:bCs/>
                <w:color w:val="auto"/>
                <w:szCs w:val="21"/>
              </w:rPr>
              <w:t>0</w:t>
            </w:r>
          </w:p>
        </w:tc>
        <w:tc>
          <w:tcPr>
            <w:tcW w:w="946" w:type="dxa"/>
            <w:tcBorders>
              <w:top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rPr>
              <w:t>0.</w:t>
            </w:r>
            <w:r>
              <w:rPr>
                <w:rFonts w:hint="eastAsia" w:eastAsiaTheme="minorEastAsia"/>
                <w:bCs/>
                <w:color w:val="auto"/>
                <w:szCs w:val="21"/>
                <w:lang w:val="en-US" w:eastAsia="zh-CN"/>
              </w:rPr>
              <w:t>54</w:t>
            </w:r>
            <w:r>
              <w:rPr>
                <w:rFonts w:hint="default" w:eastAsiaTheme="minorEastAsia"/>
                <w:bCs/>
                <w:color w:val="auto"/>
                <w:szCs w:val="21"/>
              </w:rPr>
              <w:t>0</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6"/>
                <w:szCs w:val="21"/>
              </w:rPr>
            </w:pPr>
            <w:r>
              <w:rPr>
                <w:rFonts w:hint="eastAsia" w:eastAsiaTheme="minorEastAsia"/>
                <w:bCs/>
                <w:color w:val="auto"/>
                <w:szCs w:val="21"/>
              </w:rPr>
              <w:t>扩建生产线</w:t>
            </w:r>
            <w:r>
              <w:rPr>
                <w:rFonts w:hint="default" w:eastAsiaTheme="minorEastAsia"/>
                <w:bCs/>
                <w:color w:val="auto"/>
                <w:szCs w:val="21"/>
              </w:rPr>
              <w:t>Ⅱ破碎</w:t>
            </w:r>
            <w:r>
              <w:rPr>
                <w:rFonts w:hint="eastAsia" w:eastAsiaTheme="minorEastAsia"/>
                <w:bCs/>
                <w:color w:val="auto"/>
                <w:szCs w:val="21"/>
              </w:rPr>
              <w:t>、球磨</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粉尘</w:t>
            </w:r>
          </w:p>
        </w:tc>
        <w:tc>
          <w:tcPr>
            <w:tcW w:w="4851"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default" w:eastAsiaTheme="minorEastAsia"/>
                <w:color w:val="auto"/>
                <w:spacing w:val="4"/>
                <w:szCs w:val="21"/>
              </w:rPr>
              <w:t>彩钢板</w:t>
            </w:r>
            <w:r>
              <w:rPr>
                <w:rFonts w:hint="eastAsia" w:eastAsiaTheme="minorEastAsia"/>
                <w:color w:val="auto"/>
                <w:spacing w:val="4"/>
                <w:szCs w:val="21"/>
              </w:rPr>
              <w:t>车间</w:t>
            </w:r>
            <w:r>
              <w:rPr>
                <w:rFonts w:hint="default" w:eastAsiaTheme="minorEastAsia"/>
                <w:color w:val="auto"/>
                <w:spacing w:val="4"/>
                <w:szCs w:val="21"/>
              </w:rPr>
              <w:t>封闭</w:t>
            </w:r>
            <w:r>
              <w:rPr>
                <w:rFonts w:hint="eastAsia" w:eastAsiaTheme="minorEastAsia"/>
                <w:color w:val="auto"/>
                <w:spacing w:val="4"/>
                <w:szCs w:val="21"/>
              </w:rPr>
              <w:t>，</w:t>
            </w:r>
            <w:r>
              <w:rPr>
                <w:rFonts w:hint="default" w:eastAsiaTheme="minorEastAsia"/>
                <w:color w:val="auto"/>
                <w:spacing w:val="4"/>
                <w:szCs w:val="21"/>
              </w:rPr>
              <w:t>集气罩+布袋除尘器+15m高排气筒</w:t>
            </w:r>
          </w:p>
        </w:tc>
        <w:tc>
          <w:tcPr>
            <w:tcW w:w="109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lang w:val="en-US" w:eastAsia="zh-CN"/>
              </w:rPr>
              <w:t>3</w:t>
            </w:r>
            <w:r>
              <w:rPr>
                <w:rFonts w:hint="eastAsia" w:eastAsiaTheme="minorEastAsia"/>
                <w:bCs/>
                <w:color w:val="auto"/>
                <w:szCs w:val="21"/>
              </w:rPr>
              <w:t>0</w:t>
            </w:r>
          </w:p>
        </w:tc>
        <w:tc>
          <w:tcPr>
            <w:tcW w:w="94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0"/>
              </w:rPr>
            </w:pPr>
            <w:r>
              <w:rPr>
                <w:rFonts w:hint="eastAsia" w:eastAsiaTheme="minorEastAsia"/>
                <w:bCs/>
                <w:color w:val="auto"/>
                <w:szCs w:val="21"/>
              </w:rPr>
              <w:t>0.</w:t>
            </w:r>
            <w:r>
              <w:rPr>
                <w:rFonts w:hint="eastAsia" w:eastAsiaTheme="minorEastAsia"/>
                <w:bCs/>
                <w:color w:val="auto"/>
                <w:szCs w:val="21"/>
                <w:lang w:val="en-US" w:eastAsia="zh-CN"/>
              </w:rPr>
              <w:t>54</w:t>
            </w:r>
            <w:r>
              <w:rPr>
                <w:rFonts w:hint="default" w:eastAsiaTheme="minorEastAsia"/>
                <w:bCs/>
                <w:color w:val="auto"/>
                <w:szCs w:val="21"/>
              </w:rPr>
              <w:t>0</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42"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eastAsia" w:eastAsiaTheme="minorEastAsia"/>
                <w:bCs/>
                <w:color w:val="auto"/>
                <w:szCs w:val="21"/>
              </w:rPr>
              <w:t>运输</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粉尘</w:t>
            </w:r>
          </w:p>
        </w:tc>
        <w:tc>
          <w:tcPr>
            <w:tcW w:w="4851" w:type="dxa"/>
            <w:vAlign w:val="center"/>
          </w:tcPr>
          <w:p>
            <w:pPr>
              <w:keepNext w:val="0"/>
              <w:keepLines w:val="0"/>
              <w:suppressLineNumbers w:val="0"/>
              <w:spacing w:before="0" w:beforeAutospacing="0" w:after="0" w:afterAutospacing="0" w:line="340" w:lineRule="exact"/>
              <w:ind w:left="0" w:right="0"/>
              <w:jc w:val="center"/>
              <w:rPr>
                <w:rFonts w:hint="default" w:eastAsiaTheme="minorEastAsia"/>
                <w:color w:val="auto"/>
                <w:szCs w:val="21"/>
              </w:rPr>
            </w:pPr>
            <w:r>
              <w:rPr>
                <w:rFonts w:hint="default" w:eastAsiaTheme="minorEastAsia"/>
                <w:color w:val="auto"/>
                <w:spacing w:val="4"/>
                <w:szCs w:val="21"/>
              </w:rPr>
              <w:t>车辆加盖蓬布，限载，路面洒水</w:t>
            </w:r>
            <w:r>
              <w:rPr>
                <w:rFonts w:hint="eastAsia" w:eastAsiaTheme="minorEastAsia"/>
                <w:color w:val="auto"/>
                <w:spacing w:val="4"/>
                <w:szCs w:val="21"/>
              </w:rPr>
              <w:t>、定期清洗轮胎</w:t>
            </w:r>
          </w:p>
        </w:tc>
        <w:tc>
          <w:tcPr>
            <w:tcW w:w="109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bCs/>
                <w:color w:val="auto"/>
                <w:szCs w:val="21"/>
              </w:rPr>
              <w:t>-</w:t>
            </w:r>
          </w:p>
        </w:tc>
        <w:tc>
          <w:tcPr>
            <w:tcW w:w="946"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eastAsiaTheme="minorEastAsia"/>
                <w:bCs/>
                <w:color w:val="auto"/>
                <w:szCs w:val="21"/>
              </w:rPr>
              <w:t>0.013</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94" w:hRule="atLeast"/>
          <w:jc w:val="center"/>
        </w:trPr>
        <w:tc>
          <w:tcPr>
            <w:tcW w:w="888"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水污</w:t>
            </w:r>
          </w:p>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染物</w:t>
            </w: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生活污水</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pH、COD、BOD</w:t>
            </w:r>
            <w:r>
              <w:rPr>
                <w:rFonts w:hint="default" w:eastAsiaTheme="minorEastAsia"/>
                <w:bCs/>
                <w:color w:val="auto"/>
                <w:szCs w:val="21"/>
                <w:vertAlign w:val="subscript"/>
              </w:rPr>
              <w:t>5</w:t>
            </w:r>
            <w:r>
              <w:rPr>
                <w:rFonts w:hint="default" w:eastAsiaTheme="minorEastAsia"/>
                <w:bCs/>
                <w:color w:val="auto"/>
                <w:szCs w:val="21"/>
              </w:rPr>
              <w:t>、氨氮</w:t>
            </w:r>
          </w:p>
        </w:tc>
        <w:tc>
          <w:tcPr>
            <w:tcW w:w="4851" w:type="dxa"/>
            <w:vAlign w:val="center"/>
          </w:tcPr>
          <w:p>
            <w:pPr>
              <w:keepNext w:val="0"/>
              <w:keepLines w:val="0"/>
              <w:suppressLineNumbers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厂内建设了旱厕，定期清掏用作农肥</w:t>
            </w:r>
          </w:p>
        </w:tc>
        <w:tc>
          <w:tcPr>
            <w:tcW w:w="2041" w:type="dxa"/>
            <w:gridSpan w:val="2"/>
            <w:vAlign w:val="center"/>
          </w:tcPr>
          <w:p>
            <w:pPr>
              <w:keepNext w:val="0"/>
              <w:keepLines w:val="0"/>
              <w:suppressLineNumbers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不外排</w:t>
            </w:r>
          </w:p>
        </w:tc>
        <w:tc>
          <w:tcPr>
            <w:tcW w:w="2525"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对周围水环境影响较小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94"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eastAsia" w:eastAsiaTheme="minorEastAsia"/>
                <w:bCs/>
                <w:color w:val="auto"/>
                <w:szCs w:val="21"/>
              </w:rPr>
              <w:t>洗砂废水</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SS</w:t>
            </w:r>
          </w:p>
        </w:tc>
        <w:tc>
          <w:tcPr>
            <w:tcW w:w="485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全部循环利用，</w:t>
            </w:r>
            <w:r>
              <w:rPr>
                <w:rFonts w:hint="default" w:eastAsiaTheme="minorEastAsia"/>
                <w:color w:val="auto"/>
                <w:szCs w:val="21"/>
              </w:rPr>
              <w:t>不外排。</w:t>
            </w:r>
          </w:p>
        </w:tc>
        <w:tc>
          <w:tcPr>
            <w:tcW w:w="2041" w:type="dxa"/>
            <w:gridSpan w:val="2"/>
            <w:vAlign w:val="center"/>
          </w:tcPr>
          <w:p>
            <w:pPr>
              <w:keepNext w:val="0"/>
              <w:keepLines w:val="0"/>
              <w:suppressLineNumbers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不外排</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294"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eastAsia" w:eastAsiaTheme="minorEastAsia"/>
                <w:bCs/>
                <w:color w:val="auto"/>
                <w:szCs w:val="21"/>
              </w:rPr>
              <w:t>洗车废水</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SS</w:t>
            </w:r>
          </w:p>
        </w:tc>
        <w:tc>
          <w:tcPr>
            <w:tcW w:w="4851" w:type="dxa"/>
            <w:vAlign w:val="center"/>
          </w:tcPr>
          <w:p>
            <w:pPr>
              <w:keepNext w:val="0"/>
              <w:keepLines w:val="0"/>
              <w:suppressLineNumbers w:val="0"/>
              <w:spacing w:before="0" w:beforeAutospacing="0" w:after="0" w:afterAutospacing="0"/>
              <w:ind w:left="0" w:right="0"/>
              <w:jc w:val="center"/>
              <w:rPr>
                <w:rFonts w:hint="default" w:eastAsiaTheme="minorEastAsia"/>
                <w:color w:val="auto"/>
                <w:szCs w:val="21"/>
              </w:rPr>
            </w:pPr>
            <w:r>
              <w:rPr>
                <w:rFonts w:hint="eastAsia" w:eastAsiaTheme="minorEastAsia"/>
                <w:color w:val="auto"/>
                <w:szCs w:val="21"/>
              </w:rPr>
              <w:t>全部循环利用，</w:t>
            </w:r>
            <w:r>
              <w:rPr>
                <w:rFonts w:hint="default" w:eastAsiaTheme="minorEastAsia"/>
                <w:color w:val="auto"/>
                <w:szCs w:val="21"/>
              </w:rPr>
              <w:t>不外排。</w:t>
            </w:r>
          </w:p>
        </w:tc>
        <w:tc>
          <w:tcPr>
            <w:tcW w:w="2041" w:type="dxa"/>
            <w:gridSpan w:val="2"/>
            <w:vAlign w:val="center"/>
          </w:tcPr>
          <w:p>
            <w:pPr>
              <w:keepNext w:val="0"/>
              <w:keepLines w:val="0"/>
              <w:suppressLineNumbers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不外排</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888"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固</w:t>
            </w:r>
          </w:p>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废</w:t>
            </w: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eastAsia" w:eastAsiaTheme="minorEastAsia"/>
                <w:bCs/>
                <w:color w:val="auto"/>
                <w:szCs w:val="21"/>
              </w:rPr>
              <w:t>废气处理</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除尘灰</w:t>
            </w:r>
          </w:p>
        </w:tc>
        <w:tc>
          <w:tcPr>
            <w:tcW w:w="4851"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eastAsia"/>
                <w:color w:val="auto"/>
                <w:szCs w:val="21"/>
              </w:rPr>
              <w:t>除尘灰外售进行综合利用</w:t>
            </w:r>
          </w:p>
        </w:tc>
        <w:tc>
          <w:tcPr>
            <w:tcW w:w="2041"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pacing w:val="6"/>
                <w:szCs w:val="21"/>
              </w:rPr>
            </w:pPr>
            <w:r>
              <w:rPr>
                <w:rFonts w:hint="default" w:eastAsiaTheme="minorEastAsia"/>
                <w:color w:val="auto"/>
                <w:spacing w:val="6"/>
                <w:szCs w:val="21"/>
              </w:rPr>
              <w:t>合理处置</w:t>
            </w:r>
          </w:p>
        </w:tc>
        <w:tc>
          <w:tcPr>
            <w:tcW w:w="2525"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color w:val="auto"/>
                <w:spacing w:val="6"/>
                <w:szCs w:val="21"/>
              </w:rPr>
              <w:t>《一般工业固体废物贮存、处置场污染控制标准》（GB18599—2001）及2013年修改单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职工</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生活</w:t>
            </w:r>
          </w:p>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垃圾</w:t>
            </w:r>
          </w:p>
        </w:tc>
        <w:tc>
          <w:tcPr>
            <w:tcW w:w="4851"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rPr>
            </w:pPr>
            <w:r>
              <w:rPr>
                <w:rFonts w:hint="default" w:eastAsiaTheme="minorEastAsia"/>
                <w:bCs/>
                <w:color w:val="auto"/>
                <w:szCs w:val="21"/>
              </w:rPr>
              <w:t>集中收集，</w:t>
            </w:r>
            <w:r>
              <w:rPr>
                <w:rFonts w:hint="eastAsia" w:eastAsiaTheme="minorEastAsia"/>
                <w:bCs/>
                <w:color w:val="auto"/>
                <w:szCs w:val="21"/>
              </w:rPr>
              <w:t>交由</w:t>
            </w:r>
            <w:r>
              <w:rPr>
                <w:rFonts w:hint="default" w:eastAsiaTheme="minorEastAsia"/>
                <w:bCs/>
                <w:color w:val="auto"/>
                <w:szCs w:val="21"/>
              </w:rPr>
              <w:t>环卫部门统一清运</w:t>
            </w:r>
            <w:r>
              <w:rPr>
                <w:rFonts w:hint="eastAsia" w:eastAsiaTheme="minorEastAsia"/>
                <w:bCs/>
                <w:color w:val="auto"/>
                <w:szCs w:val="21"/>
              </w:rPr>
              <w:t>合理处置</w:t>
            </w:r>
          </w:p>
        </w:tc>
        <w:tc>
          <w:tcPr>
            <w:tcW w:w="2041"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pacing w:val="6"/>
                <w:szCs w:val="21"/>
              </w:rPr>
            </w:pPr>
            <w:r>
              <w:rPr>
                <w:rFonts w:hint="default" w:eastAsiaTheme="minorEastAsia"/>
                <w:color w:val="auto"/>
                <w:spacing w:val="6"/>
                <w:szCs w:val="21"/>
              </w:rPr>
              <w:t>合理处置</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eastAsia" w:eastAsiaTheme="minorEastAsia"/>
                <w:bCs/>
                <w:color w:val="auto"/>
                <w:szCs w:val="21"/>
              </w:rPr>
              <w:t>洗车</w:t>
            </w:r>
            <w:r>
              <w:rPr>
                <w:rFonts w:hint="default" w:eastAsiaTheme="minorEastAsia"/>
                <w:bCs/>
                <w:color w:val="auto"/>
                <w:szCs w:val="21"/>
              </w:rPr>
              <w:t>沉淀池</w:t>
            </w:r>
            <w:r>
              <w:rPr>
                <w:rFonts w:hint="eastAsia" w:eastAsiaTheme="minorEastAsia"/>
                <w:bCs/>
                <w:color w:val="auto"/>
                <w:szCs w:val="21"/>
              </w:rPr>
              <w:t>沉渣</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泥砂</w:t>
            </w:r>
          </w:p>
        </w:tc>
        <w:tc>
          <w:tcPr>
            <w:tcW w:w="4851"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color w:val="auto"/>
                <w:szCs w:val="21"/>
              </w:rPr>
              <w:t>建设污泥干化车间，内置1台</w:t>
            </w:r>
            <w:r>
              <w:rPr>
                <w:rFonts w:hint="default" w:eastAsiaTheme="minorEastAsia"/>
                <w:color w:val="auto"/>
                <w:szCs w:val="21"/>
              </w:rPr>
              <w:t>板框压滤机</w:t>
            </w: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污泥、收集池污泥经压滤干化后</w:t>
            </w:r>
            <w:r>
              <w:rPr>
                <w:rFonts w:hint="eastAsia"/>
                <w:color w:val="auto"/>
                <w:szCs w:val="21"/>
              </w:rPr>
              <w:t>清运至建设单位鸿彪砂厂所属的采砂矿区回填，合理处置</w:t>
            </w:r>
          </w:p>
        </w:tc>
        <w:tc>
          <w:tcPr>
            <w:tcW w:w="2041" w:type="dxa"/>
            <w:gridSpan w:val="2"/>
          </w:tcPr>
          <w:p>
            <w:pPr>
              <w:keepNext w:val="0"/>
              <w:keepLines w:val="0"/>
              <w:suppressLineNumbers w:val="0"/>
              <w:spacing w:before="0" w:beforeAutospacing="0" w:after="0" w:afterAutospacing="0"/>
              <w:ind w:left="0" w:right="0"/>
              <w:jc w:val="center"/>
              <w:rPr>
                <w:rFonts w:hint="default" w:eastAsiaTheme="minorEastAsia"/>
                <w:color w:val="auto"/>
                <w:spacing w:val="6"/>
                <w:szCs w:val="21"/>
              </w:rPr>
            </w:pPr>
            <w:r>
              <w:rPr>
                <w:rFonts w:hint="default" w:eastAsiaTheme="minorEastAsia"/>
                <w:color w:val="auto"/>
                <w:spacing w:val="6"/>
                <w:szCs w:val="21"/>
              </w:rPr>
              <w:t>合理处置</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66"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eastAsia" w:eastAsiaTheme="minorEastAsia"/>
                <w:color w:val="auto"/>
                <w:szCs w:val="21"/>
              </w:rPr>
              <w:t>循环</w:t>
            </w:r>
            <w:r>
              <w:rPr>
                <w:rFonts w:hint="default" w:eastAsiaTheme="minorEastAsia"/>
                <w:color w:val="auto"/>
                <w:szCs w:val="21"/>
              </w:rPr>
              <w:t>沉淀</w:t>
            </w:r>
            <w:r>
              <w:rPr>
                <w:rFonts w:hint="eastAsia" w:eastAsiaTheme="minorEastAsia"/>
                <w:color w:val="auto"/>
                <w:szCs w:val="21"/>
              </w:rPr>
              <w:t>水</w:t>
            </w:r>
            <w:r>
              <w:rPr>
                <w:rFonts w:hint="default" w:eastAsiaTheme="minorEastAsia"/>
                <w:color w:val="auto"/>
                <w:szCs w:val="21"/>
              </w:rPr>
              <w:t>池</w:t>
            </w:r>
            <w:r>
              <w:rPr>
                <w:rFonts w:hint="eastAsia" w:eastAsiaTheme="minorEastAsia"/>
                <w:color w:val="auto"/>
                <w:szCs w:val="21"/>
              </w:rPr>
              <w:t>污泥、收集池污泥</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eastAsia" w:eastAsiaTheme="minorEastAsia"/>
                <w:bCs/>
                <w:color w:val="auto"/>
                <w:szCs w:val="21"/>
              </w:rPr>
              <w:t>泥沙</w:t>
            </w:r>
          </w:p>
        </w:tc>
        <w:tc>
          <w:tcPr>
            <w:tcW w:w="4851"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p>
        </w:tc>
        <w:tc>
          <w:tcPr>
            <w:tcW w:w="2041"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pacing w:val="6"/>
                <w:szCs w:val="21"/>
              </w:rPr>
            </w:pPr>
            <w:r>
              <w:rPr>
                <w:rFonts w:hint="default" w:eastAsiaTheme="minorEastAsia"/>
                <w:color w:val="auto"/>
                <w:spacing w:val="6"/>
                <w:szCs w:val="21"/>
              </w:rPr>
              <w:t>合理处置</w:t>
            </w: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52"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机修废物</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zCs w:val="21"/>
              </w:rPr>
              <w:t>废机油、废棉纱</w:t>
            </w:r>
          </w:p>
        </w:tc>
        <w:tc>
          <w:tcPr>
            <w:tcW w:w="4851"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6"/>
                <w:szCs w:val="21"/>
              </w:rPr>
            </w:pPr>
            <w:r>
              <w:rPr>
                <w:rFonts w:hint="default" w:eastAsiaTheme="minorEastAsia"/>
                <w:bCs/>
                <w:color w:val="auto"/>
                <w:szCs w:val="21"/>
              </w:rPr>
              <w:t>厂内设危废暂存间，</w:t>
            </w:r>
            <w:r>
              <w:rPr>
                <w:rFonts w:hint="eastAsia" w:eastAsiaTheme="minorEastAsia"/>
                <w:bCs/>
                <w:color w:val="auto"/>
                <w:szCs w:val="21"/>
              </w:rPr>
              <w:t>定期</w:t>
            </w:r>
            <w:r>
              <w:rPr>
                <w:rFonts w:hint="default" w:eastAsiaTheme="minorEastAsia"/>
                <w:bCs/>
                <w:color w:val="auto"/>
                <w:szCs w:val="21"/>
              </w:rPr>
              <w:t>交由有资质单位处置</w:t>
            </w:r>
          </w:p>
        </w:tc>
        <w:tc>
          <w:tcPr>
            <w:tcW w:w="2041" w:type="dxa"/>
            <w:gridSpan w:val="2"/>
            <w:vAlign w:val="center"/>
          </w:tcPr>
          <w:p>
            <w:pPr>
              <w:keepNext w:val="0"/>
              <w:keepLines w:val="0"/>
              <w:suppressLineNumbers w:val="0"/>
              <w:spacing w:before="0" w:beforeAutospacing="0" w:after="0" w:afterAutospacing="0"/>
              <w:ind w:left="0" w:right="0"/>
              <w:jc w:val="center"/>
              <w:rPr>
                <w:rFonts w:hint="default" w:eastAsiaTheme="minorEastAsia"/>
                <w:color w:val="auto"/>
                <w:spacing w:val="6"/>
                <w:szCs w:val="21"/>
              </w:rPr>
            </w:pPr>
            <w:r>
              <w:rPr>
                <w:rFonts w:hint="default" w:eastAsiaTheme="minorEastAsia"/>
                <w:color w:val="auto"/>
                <w:spacing w:val="6"/>
                <w:szCs w:val="21"/>
              </w:rPr>
              <w:t>合理处置</w:t>
            </w:r>
          </w:p>
        </w:tc>
        <w:tc>
          <w:tcPr>
            <w:tcW w:w="2525" w:type="dxa"/>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color w:val="auto"/>
                <w:spacing w:val="6"/>
                <w:szCs w:val="21"/>
              </w:rPr>
              <w:t>《危险固体废物贮存污染控制标准》（GB18597-2001）及修改单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02" w:hRule="atLeast"/>
          <w:jc w:val="center"/>
        </w:trPr>
        <w:tc>
          <w:tcPr>
            <w:tcW w:w="888"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噪声</w:t>
            </w: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各种泵及电机等</w:t>
            </w:r>
          </w:p>
        </w:tc>
        <w:tc>
          <w:tcPr>
            <w:tcW w:w="1365" w:type="dxa"/>
            <w:vMerge w:val="restart"/>
            <w:vAlign w:val="center"/>
          </w:tcPr>
          <w:p>
            <w:pPr>
              <w:keepNext w:val="0"/>
              <w:keepLines w:val="0"/>
              <w:suppressLineNumbers w:val="0"/>
              <w:spacing w:before="0" w:beforeAutospacing="0" w:after="0" w:afterAutospacing="0" w:line="440" w:lineRule="exact"/>
              <w:ind w:left="0" w:right="0"/>
              <w:jc w:val="center"/>
              <w:rPr>
                <w:rFonts w:hint="default" w:eastAsiaTheme="minorEastAsia"/>
                <w:bCs/>
                <w:color w:val="auto"/>
                <w:spacing w:val="6"/>
                <w:szCs w:val="21"/>
              </w:rPr>
            </w:pPr>
            <w:r>
              <w:rPr>
                <w:rFonts w:hint="default" w:eastAsiaTheme="minorEastAsia"/>
                <w:bCs/>
                <w:color w:val="auto"/>
                <w:szCs w:val="21"/>
              </w:rPr>
              <w:t>噪声</w:t>
            </w:r>
          </w:p>
        </w:tc>
        <w:tc>
          <w:tcPr>
            <w:tcW w:w="4851"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rPr>
            </w:pPr>
            <w:r>
              <w:rPr>
                <w:rFonts w:hint="default" w:eastAsiaTheme="minorEastAsia"/>
                <w:bCs/>
                <w:color w:val="auto"/>
                <w:szCs w:val="21"/>
              </w:rPr>
              <w:t>选用低噪声设备，</w:t>
            </w:r>
            <w:r>
              <w:rPr>
                <w:rFonts w:hint="eastAsia" w:eastAsiaTheme="minorEastAsia"/>
                <w:bCs/>
                <w:color w:val="auto"/>
                <w:szCs w:val="21"/>
              </w:rPr>
              <w:t>厂房隔声、基础</w:t>
            </w:r>
            <w:r>
              <w:rPr>
                <w:rFonts w:hint="default" w:eastAsiaTheme="minorEastAsia"/>
                <w:bCs/>
                <w:color w:val="auto"/>
                <w:szCs w:val="21"/>
              </w:rPr>
              <w:t>减</w:t>
            </w:r>
            <w:r>
              <w:rPr>
                <w:rFonts w:hint="eastAsia" w:eastAsiaTheme="minorEastAsia"/>
                <w:bCs/>
                <w:color w:val="auto"/>
                <w:szCs w:val="21"/>
              </w:rPr>
              <w:t>振</w:t>
            </w:r>
          </w:p>
        </w:tc>
        <w:tc>
          <w:tcPr>
            <w:tcW w:w="2041" w:type="dxa"/>
            <w:gridSpan w:val="2"/>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color w:val="auto"/>
                <w:spacing w:val="6"/>
                <w:szCs w:val="21"/>
              </w:rPr>
              <w:t>昼间&lt;60dB（A），夜间&lt;50dB（A）</w:t>
            </w:r>
          </w:p>
        </w:tc>
        <w:tc>
          <w:tcPr>
            <w:tcW w:w="2525" w:type="dxa"/>
            <w:vMerge w:val="restart"/>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color w:val="auto"/>
                <w:spacing w:val="6"/>
                <w:szCs w:val="21"/>
              </w:rPr>
              <w:t>《工业企业厂界环境噪声排放标准》（GB12348-2008）中2类区标准</w:t>
            </w:r>
            <w:r>
              <w:rPr>
                <w:rFonts w:hint="default" w:eastAsiaTheme="minorEastAsia"/>
                <w:bCs/>
                <w:color w:val="auto"/>
                <w:spacing w:val="6"/>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35"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bCs/>
                <w:color w:val="auto"/>
                <w:szCs w:val="21"/>
              </w:rPr>
              <w:t>球磨机、破碎机、</w:t>
            </w:r>
            <w:r>
              <w:rPr>
                <w:rFonts w:hint="eastAsia" w:eastAsiaTheme="minorEastAsia"/>
                <w:bCs/>
                <w:color w:val="auto"/>
                <w:szCs w:val="21"/>
              </w:rPr>
              <w:t>筛分</w:t>
            </w:r>
            <w:r>
              <w:rPr>
                <w:rFonts w:hint="default" w:eastAsiaTheme="minorEastAsia"/>
                <w:bCs/>
                <w:color w:val="auto"/>
                <w:szCs w:val="21"/>
              </w:rPr>
              <w:t>机</w:t>
            </w:r>
          </w:p>
        </w:tc>
        <w:tc>
          <w:tcPr>
            <w:tcW w:w="1365" w:type="dxa"/>
            <w:vMerge w:val="continue"/>
            <w:vAlign w:val="center"/>
          </w:tcPr>
          <w:p>
            <w:pPr>
              <w:keepNext w:val="0"/>
              <w:keepLines w:val="0"/>
              <w:suppressLineNumbers w:val="0"/>
              <w:spacing w:before="0" w:beforeAutospacing="0" w:after="0" w:afterAutospacing="0" w:line="440" w:lineRule="exact"/>
              <w:ind w:left="0" w:right="0"/>
              <w:jc w:val="center"/>
              <w:rPr>
                <w:rFonts w:hint="default" w:eastAsiaTheme="minorEastAsia"/>
                <w:color w:val="auto"/>
                <w:spacing w:val="6"/>
                <w:szCs w:val="21"/>
              </w:rPr>
            </w:pPr>
          </w:p>
        </w:tc>
        <w:tc>
          <w:tcPr>
            <w:tcW w:w="4851"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kern w:val="0"/>
                <w:szCs w:val="21"/>
              </w:rPr>
            </w:pPr>
            <w:r>
              <w:rPr>
                <w:rFonts w:hint="default" w:eastAsiaTheme="minorEastAsia"/>
                <w:bCs/>
                <w:color w:val="auto"/>
                <w:szCs w:val="21"/>
              </w:rPr>
              <w:t>选用低噪声设备，</w:t>
            </w:r>
            <w:r>
              <w:rPr>
                <w:rFonts w:hint="eastAsia" w:eastAsiaTheme="minorEastAsia"/>
                <w:bCs/>
                <w:color w:val="auto"/>
                <w:szCs w:val="21"/>
              </w:rPr>
              <w:t>厂房隔声、</w:t>
            </w:r>
            <w:r>
              <w:rPr>
                <w:rFonts w:hint="default" w:eastAsiaTheme="minorEastAsia"/>
                <w:bCs/>
                <w:color w:val="auto"/>
                <w:szCs w:val="21"/>
              </w:rPr>
              <w:t>设置基础减</w:t>
            </w:r>
            <w:r>
              <w:rPr>
                <w:rFonts w:hint="eastAsia" w:eastAsiaTheme="minorEastAsia"/>
                <w:bCs/>
                <w:color w:val="auto"/>
                <w:szCs w:val="21"/>
              </w:rPr>
              <w:t>振</w:t>
            </w:r>
          </w:p>
        </w:tc>
        <w:tc>
          <w:tcPr>
            <w:tcW w:w="2041" w:type="dxa"/>
            <w:gridSpan w:val="2"/>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pacing w:val="6"/>
                <w:szCs w:val="21"/>
              </w:rPr>
            </w:pP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0" w:hRule="atLeast"/>
          <w:jc w:val="center"/>
        </w:trPr>
        <w:tc>
          <w:tcPr>
            <w:tcW w:w="888" w:type="dxa"/>
            <w:vMerge w:val="continue"/>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p>
        </w:tc>
        <w:tc>
          <w:tcPr>
            <w:tcW w:w="2503" w:type="dxa"/>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r>
              <w:rPr>
                <w:rFonts w:hint="default" w:eastAsiaTheme="minorEastAsia"/>
                <w:bCs/>
                <w:color w:val="auto"/>
                <w:szCs w:val="21"/>
              </w:rPr>
              <w:t>车辆</w:t>
            </w:r>
          </w:p>
        </w:tc>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eastAsiaTheme="minorEastAsia"/>
                <w:color w:val="auto"/>
                <w:spacing w:val="6"/>
                <w:szCs w:val="21"/>
              </w:rPr>
            </w:pPr>
            <w:r>
              <w:rPr>
                <w:rFonts w:hint="default" w:eastAsiaTheme="minorEastAsia"/>
                <w:bCs/>
                <w:color w:val="auto"/>
                <w:szCs w:val="21"/>
              </w:rPr>
              <w:t>噪声</w:t>
            </w:r>
          </w:p>
        </w:tc>
        <w:tc>
          <w:tcPr>
            <w:tcW w:w="4851" w:type="dxa"/>
            <w:vAlign w:val="center"/>
          </w:tcPr>
          <w:p>
            <w:pPr>
              <w:keepNext w:val="0"/>
              <w:keepLines w:val="0"/>
              <w:suppressLineNumbers w:val="0"/>
              <w:spacing w:before="0" w:beforeAutospacing="0" w:after="0" w:afterAutospacing="0" w:line="400" w:lineRule="exact"/>
              <w:ind w:left="0" w:right="0"/>
              <w:jc w:val="center"/>
              <w:rPr>
                <w:rFonts w:hint="default" w:eastAsiaTheme="minorEastAsia"/>
                <w:bCs/>
                <w:color w:val="auto"/>
                <w:szCs w:val="21"/>
              </w:rPr>
            </w:pPr>
            <w:r>
              <w:rPr>
                <w:rFonts w:hint="default" w:eastAsiaTheme="minorEastAsia"/>
                <w:bCs/>
                <w:color w:val="auto"/>
                <w:szCs w:val="21"/>
              </w:rPr>
              <w:t>减速行驶 加强管理</w:t>
            </w:r>
          </w:p>
        </w:tc>
        <w:tc>
          <w:tcPr>
            <w:tcW w:w="2041" w:type="dxa"/>
            <w:gridSpan w:val="2"/>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pacing w:val="6"/>
                <w:szCs w:val="21"/>
              </w:rPr>
            </w:pPr>
          </w:p>
        </w:tc>
        <w:tc>
          <w:tcPr>
            <w:tcW w:w="2525" w:type="dxa"/>
            <w:vMerge w:val="continue"/>
            <w:vAlign w:val="center"/>
          </w:tcPr>
          <w:p>
            <w:pPr>
              <w:keepNext w:val="0"/>
              <w:keepLines w:val="0"/>
              <w:suppressLineNumbers w:val="0"/>
              <w:spacing w:before="0" w:beforeAutospacing="0" w:after="0" w:afterAutospacing="0"/>
              <w:ind w:left="0" w:right="0"/>
              <w:jc w:val="center"/>
              <w:rPr>
                <w:rFonts w:hint="default" w:eastAsiaTheme="minorEastAsia"/>
                <w:color w:val="auto"/>
                <w:spacing w:val="6"/>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36" w:hRule="atLeast"/>
          <w:jc w:val="center"/>
        </w:trPr>
        <w:tc>
          <w:tcPr>
            <w:tcW w:w="888" w:type="dxa"/>
            <w:vAlign w:val="center"/>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绿化</w:t>
            </w:r>
          </w:p>
        </w:tc>
        <w:tc>
          <w:tcPr>
            <w:tcW w:w="13285" w:type="dxa"/>
            <w:gridSpan w:val="6"/>
          </w:tcPr>
          <w:p>
            <w:pPr>
              <w:keepNext w:val="0"/>
              <w:keepLines w:val="0"/>
              <w:suppressLineNumbers w:val="0"/>
              <w:spacing w:before="0" w:beforeAutospacing="0" w:after="0" w:afterAutospacing="0"/>
              <w:ind w:left="0" w:right="0"/>
              <w:jc w:val="center"/>
              <w:rPr>
                <w:rFonts w:hint="default" w:eastAsiaTheme="minorEastAsia"/>
                <w:bCs/>
                <w:color w:val="auto"/>
                <w:spacing w:val="6"/>
                <w:szCs w:val="21"/>
              </w:rPr>
            </w:pPr>
            <w:r>
              <w:rPr>
                <w:rFonts w:hint="default" w:eastAsiaTheme="minorEastAsia"/>
                <w:bCs/>
                <w:color w:val="auto"/>
                <w:spacing w:val="6"/>
                <w:szCs w:val="21"/>
              </w:rPr>
              <w:t>厂区绿化面积</w:t>
            </w:r>
            <w:r>
              <w:rPr>
                <w:rFonts w:hint="eastAsia" w:eastAsiaTheme="minorEastAsia"/>
                <w:bCs/>
                <w:color w:val="auto"/>
                <w:spacing w:val="6"/>
                <w:szCs w:val="21"/>
              </w:rPr>
              <w:t>667</w:t>
            </w:r>
            <w:r>
              <w:rPr>
                <w:rFonts w:hint="default" w:eastAsiaTheme="minorEastAsia"/>
                <w:bCs/>
                <w:color w:val="auto"/>
                <w:spacing w:val="6"/>
                <w:szCs w:val="21"/>
              </w:rPr>
              <w:t>m</w:t>
            </w:r>
            <w:r>
              <w:rPr>
                <w:rFonts w:hint="default" w:eastAsiaTheme="minorEastAsia"/>
                <w:bCs/>
                <w:color w:val="auto"/>
                <w:spacing w:val="6"/>
                <w:szCs w:val="21"/>
                <w:vertAlign w:val="superscript"/>
              </w:rPr>
              <w:t>2</w:t>
            </w:r>
            <w:r>
              <w:rPr>
                <w:rFonts w:hint="default" w:eastAsiaTheme="minorEastAsia"/>
                <w:bCs/>
                <w:color w:val="auto"/>
                <w:spacing w:val="6"/>
                <w:szCs w:val="21"/>
              </w:rPr>
              <w:t xml:space="preserve">  </w:t>
            </w:r>
          </w:p>
        </w:tc>
      </w:tr>
    </w:tbl>
    <w:p>
      <w:pPr>
        <w:jc w:val="center"/>
        <w:rPr>
          <w:rFonts w:eastAsiaTheme="minorEastAsia"/>
          <w:b/>
          <w:sz w:val="24"/>
        </w:rPr>
      </w:pPr>
    </w:p>
    <w:p>
      <w:pPr>
        <w:jc w:val="center"/>
        <w:rPr>
          <w:rFonts w:eastAsiaTheme="minorEastAsia"/>
          <w:b/>
          <w:sz w:val="24"/>
        </w:rPr>
      </w:pPr>
    </w:p>
    <w:p>
      <w:pPr>
        <w:jc w:val="center"/>
        <w:rPr>
          <w:rFonts w:eastAsiaTheme="minorEastAsia"/>
          <w:b/>
          <w:sz w:val="24"/>
        </w:rPr>
      </w:pPr>
    </w:p>
    <w:p>
      <w:pPr>
        <w:jc w:val="center"/>
        <w:rPr>
          <w:rFonts w:eastAsiaTheme="minorEastAsia"/>
          <w:b/>
          <w:sz w:val="24"/>
        </w:rPr>
      </w:pPr>
    </w:p>
    <w:p>
      <w:pPr>
        <w:rPr>
          <w:rFonts w:eastAsiaTheme="minorEastAsia"/>
        </w:rPr>
        <w:sectPr>
          <w:pgSz w:w="16838" w:h="11906" w:orient="landscape"/>
          <w:pgMar w:top="1276" w:right="1304" w:bottom="1560" w:left="1304" w:header="851" w:footer="992" w:gutter="0"/>
          <w:cols w:space="720" w:num="1"/>
          <w:docGrid w:type="linesAndChars" w:linePitch="312" w:charSpace="0"/>
        </w:sectPr>
      </w:pPr>
    </w:p>
    <w:tbl>
      <w:tblPr>
        <w:tblStyle w:val="28"/>
        <w:tblW w:w="8931"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
        <w:gridCol w:w="8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6" w:hRule="atLeast"/>
        </w:trPr>
        <w:tc>
          <w:tcPr>
            <w:tcW w:w="8931" w:type="dxa"/>
            <w:gridSpan w:val="2"/>
            <w:tcBorders>
              <w:top w:val="single" w:color="auto" w:sz="2" w:space="0"/>
              <w:left w:val="single" w:color="auto" w:sz="8" w:space="0"/>
              <w:bottom w:val="single" w:color="auto" w:sz="8" w:space="0"/>
              <w:right w:val="single" w:color="auto" w:sz="8" w:space="0"/>
            </w:tcBorders>
          </w:tcPr>
          <w:p>
            <w:pPr>
              <w:keepNext w:val="0"/>
              <w:keepLines w:val="0"/>
              <w:suppressLineNumbers w:val="0"/>
              <w:adjustRightInd w:val="0"/>
              <w:snapToGrid w:val="0"/>
              <w:spacing w:before="0" w:beforeAutospacing="0" w:after="0" w:afterAutospacing="0" w:line="360" w:lineRule="auto"/>
              <w:ind w:left="0" w:right="0"/>
              <w:rPr>
                <w:rFonts w:hint="default" w:eastAsiaTheme="minorEastAsia"/>
                <w:b/>
                <w:sz w:val="28"/>
                <w:szCs w:val="24"/>
              </w:rPr>
            </w:pPr>
            <w:r>
              <w:rPr>
                <w:rFonts w:hint="default" w:eastAsiaTheme="minorEastAsia"/>
                <w:b/>
                <w:sz w:val="28"/>
                <w:szCs w:val="24"/>
              </w:rPr>
              <w:t>结论和建议</w:t>
            </w:r>
          </w:p>
          <w:p>
            <w:pPr>
              <w:pStyle w:val="5"/>
              <w:keepNext w:val="0"/>
              <w:keepLines w:val="0"/>
              <w:suppressLineNumbers w:val="0"/>
              <w:tabs>
                <w:tab w:val="left" w:pos="6880"/>
              </w:tabs>
              <w:adjustRightInd w:val="0"/>
              <w:snapToGrid w:val="0"/>
              <w:spacing w:before="0" w:beforeAutospacing="0" w:after="0" w:afterAutospacing="0" w:line="360" w:lineRule="auto"/>
              <w:ind w:left="0" w:right="0" w:firstLine="562"/>
              <w:rPr>
                <w:rFonts w:hint="default" w:ascii="Times New Roman" w:hAnsi="Times New Roman" w:eastAsiaTheme="minorEastAsia"/>
                <w:b/>
                <w:szCs w:val="24"/>
              </w:rPr>
            </w:pPr>
            <w:r>
              <w:rPr>
                <w:rFonts w:hint="default" w:ascii="Times New Roman" w:hAnsi="Times New Roman" w:eastAsiaTheme="minorEastAsia"/>
                <w:b/>
                <w:szCs w:val="24"/>
              </w:rPr>
              <w:t>一、结论</w:t>
            </w:r>
          </w:p>
          <w:p>
            <w:pPr>
              <w:keepNext w:val="0"/>
              <w:keepLines w:val="0"/>
              <w:suppressLineNumbers w:val="0"/>
              <w:adjustRightInd w:val="0"/>
              <w:snapToGrid w:val="0"/>
              <w:spacing w:before="0" w:beforeAutospacing="0" w:after="0" w:afterAutospacing="0" w:line="360" w:lineRule="auto"/>
              <w:ind w:left="0" w:right="0" w:firstLine="482"/>
              <w:rPr>
                <w:rFonts w:hint="default" w:eastAsiaTheme="minorEastAsia"/>
                <w:b/>
                <w:sz w:val="24"/>
                <w:szCs w:val="24"/>
              </w:rPr>
            </w:pPr>
            <w:r>
              <w:rPr>
                <w:rFonts w:hint="default" w:eastAsiaTheme="minorEastAsia"/>
                <w:b/>
                <w:sz w:val="24"/>
                <w:szCs w:val="24"/>
              </w:rPr>
              <w:t>1、项目概况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项目名称：</w:t>
            </w:r>
            <w:r>
              <w:rPr>
                <w:rFonts w:hint="eastAsia" w:eastAsiaTheme="minorEastAsia"/>
                <w:sz w:val="24"/>
                <w:szCs w:val="24"/>
              </w:rPr>
              <w:t>鸿彪沙场砂石加工扩建项目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建设单位：</w:t>
            </w:r>
            <w:r>
              <w:rPr>
                <w:rFonts w:hint="eastAsia" w:eastAsiaTheme="minorEastAsia"/>
                <w:sz w:val="24"/>
                <w:szCs w:val="24"/>
              </w:rPr>
              <w:t>忻州市忻府区鸿彪沙场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建设地点：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本项目</w:t>
            </w:r>
            <w:r>
              <w:rPr>
                <w:rFonts w:hint="eastAsia" w:eastAsiaTheme="minorEastAsia"/>
                <w:sz w:val="24"/>
                <w:szCs w:val="24"/>
              </w:rPr>
              <w:t>现有厂区</w:t>
            </w:r>
            <w:r>
              <w:rPr>
                <w:rFonts w:hint="default" w:eastAsiaTheme="minorEastAsia"/>
                <w:sz w:val="24"/>
                <w:szCs w:val="24"/>
              </w:rPr>
              <w:t>厂址位于</w:t>
            </w:r>
            <w:r>
              <w:rPr>
                <w:rFonts w:hint="eastAsia" w:eastAsiaTheme="minorEastAsia"/>
                <w:sz w:val="24"/>
                <w:szCs w:val="24"/>
              </w:rPr>
              <w:t>忻府区庄磨镇南张村</w:t>
            </w:r>
            <w:r>
              <w:rPr>
                <w:rFonts w:hint="default" w:eastAsiaTheme="minorEastAsia"/>
                <w:sz w:val="24"/>
                <w:szCs w:val="24"/>
              </w:rPr>
              <w:t>东</w:t>
            </w:r>
            <w:r>
              <w:rPr>
                <w:rFonts w:hint="eastAsia" w:eastAsiaTheme="minorEastAsia"/>
                <w:sz w:val="24"/>
                <w:szCs w:val="24"/>
              </w:rPr>
              <w:t>南440m处</w:t>
            </w:r>
            <w:r>
              <w:rPr>
                <w:rFonts w:hint="default" w:eastAsiaTheme="minorEastAsia"/>
                <w:sz w:val="24"/>
                <w:szCs w:val="24"/>
              </w:rPr>
              <w:t>，地理坐标为东经112°</w:t>
            </w:r>
            <w:r>
              <w:rPr>
                <w:rFonts w:hint="eastAsia" w:eastAsiaTheme="minorEastAsia"/>
                <w:sz w:val="24"/>
                <w:szCs w:val="24"/>
              </w:rPr>
              <w:t>35</w:t>
            </w:r>
            <w:r>
              <w:rPr>
                <w:rFonts w:hint="default" w:eastAsiaTheme="minorEastAsia"/>
                <w:sz w:val="24"/>
                <w:szCs w:val="24"/>
              </w:rPr>
              <w:t>'5</w:t>
            </w:r>
            <w:r>
              <w:rPr>
                <w:rFonts w:hint="eastAsia" w:eastAsiaTheme="minorEastAsia"/>
                <w:sz w:val="24"/>
                <w:szCs w:val="24"/>
              </w:rPr>
              <w:t>8.55</w:t>
            </w:r>
            <w:r>
              <w:rPr>
                <w:rFonts w:hint="default" w:eastAsiaTheme="minorEastAsia"/>
                <w:sz w:val="24"/>
                <w:szCs w:val="24"/>
              </w:rPr>
              <w:t>"，北纬38°1</w:t>
            </w:r>
            <w:r>
              <w:rPr>
                <w:rFonts w:hint="eastAsia" w:eastAsiaTheme="minorEastAsia"/>
                <w:sz w:val="24"/>
                <w:szCs w:val="24"/>
              </w:rPr>
              <w:t>8</w:t>
            </w:r>
            <w:r>
              <w:rPr>
                <w:rFonts w:hint="default" w:eastAsiaTheme="minorEastAsia"/>
                <w:sz w:val="24"/>
                <w:szCs w:val="24"/>
              </w:rPr>
              <w:t>'</w:t>
            </w:r>
            <w:r>
              <w:rPr>
                <w:rFonts w:hint="eastAsia" w:eastAsiaTheme="minorEastAsia"/>
                <w:sz w:val="24"/>
                <w:szCs w:val="24"/>
              </w:rPr>
              <w:t>08.54</w:t>
            </w:r>
            <w:r>
              <w:rPr>
                <w:rFonts w:hint="default" w:eastAsiaTheme="minorEastAsia"/>
                <w:sz w:val="24"/>
                <w:szCs w:val="24"/>
              </w:rPr>
              <w:t>"</w:t>
            </w:r>
            <w:r>
              <w:rPr>
                <w:rFonts w:hint="eastAsia" w:eastAsiaTheme="minorEastAsia"/>
                <w:sz w:val="24"/>
                <w:szCs w:val="24"/>
              </w:rPr>
              <w:t>，扩建厂区</w:t>
            </w:r>
            <w:r>
              <w:rPr>
                <w:rFonts w:hint="default" w:eastAsiaTheme="minorEastAsia"/>
                <w:sz w:val="24"/>
                <w:szCs w:val="24"/>
              </w:rPr>
              <w:t>厂址位于</w:t>
            </w:r>
            <w:r>
              <w:rPr>
                <w:rFonts w:hint="eastAsia" w:eastAsiaTheme="minorEastAsia"/>
                <w:sz w:val="24"/>
                <w:szCs w:val="24"/>
              </w:rPr>
              <w:t>忻府区庄磨镇南张村南</w:t>
            </w:r>
            <w:r>
              <w:rPr>
                <w:rFonts w:hint="default" w:eastAsiaTheme="minorEastAsia"/>
                <w:sz w:val="24"/>
                <w:szCs w:val="24"/>
              </w:rPr>
              <w:t>，地理坐标为东经112°</w:t>
            </w:r>
            <w:r>
              <w:rPr>
                <w:rFonts w:hint="eastAsia" w:eastAsiaTheme="minorEastAsia"/>
                <w:sz w:val="24"/>
                <w:szCs w:val="24"/>
              </w:rPr>
              <w:t>35</w:t>
            </w:r>
            <w:r>
              <w:rPr>
                <w:rFonts w:hint="default" w:eastAsiaTheme="minorEastAsia"/>
                <w:sz w:val="24"/>
                <w:szCs w:val="24"/>
              </w:rPr>
              <w:t>'</w:t>
            </w:r>
            <w:r>
              <w:rPr>
                <w:rFonts w:hint="eastAsia" w:eastAsiaTheme="minorEastAsia"/>
                <w:sz w:val="24"/>
                <w:szCs w:val="24"/>
              </w:rPr>
              <w:t>45.94</w:t>
            </w:r>
            <w:r>
              <w:rPr>
                <w:rFonts w:hint="default" w:eastAsiaTheme="minorEastAsia"/>
                <w:sz w:val="24"/>
                <w:szCs w:val="24"/>
              </w:rPr>
              <w:t>"，北纬38°1</w:t>
            </w:r>
            <w:r>
              <w:rPr>
                <w:rFonts w:hint="eastAsia" w:eastAsiaTheme="minorEastAsia"/>
                <w:sz w:val="24"/>
                <w:szCs w:val="24"/>
              </w:rPr>
              <w:t>5</w:t>
            </w:r>
            <w:r>
              <w:rPr>
                <w:rFonts w:hint="default" w:eastAsiaTheme="minorEastAsia"/>
                <w:sz w:val="24"/>
                <w:szCs w:val="24"/>
              </w:rPr>
              <w:t>'</w:t>
            </w:r>
            <w:r>
              <w:rPr>
                <w:rFonts w:hint="eastAsia" w:eastAsiaTheme="minorEastAsia"/>
                <w:sz w:val="24"/>
                <w:szCs w:val="24"/>
              </w:rPr>
              <w:t>05.45</w:t>
            </w:r>
            <w:r>
              <w:rPr>
                <w:rFonts w:hint="default" w:eastAsiaTheme="minorEastAsia"/>
                <w:sz w:val="24"/>
                <w:szCs w:val="24"/>
              </w:rPr>
              <w:t>"</w:t>
            </w:r>
            <w:r>
              <w:rPr>
                <w:rFonts w:hint="eastAsia" w:eastAsiaTheme="minorEastAsia"/>
                <w:sz w:val="24"/>
                <w:szCs w:val="24"/>
              </w:rPr>
              <w:t>，北</w:t>
            </w:r>
            <w:r>
              <w:rPr>
                <w:rFonts w:hint="default" w:eastAsiaTheme="minorEastAsia"/>
                <w:sz w:val="24"/>
                <w:szCs w:val="24"/>
              </w:rPr>
              <w:t>距</w:t>
            </w:r>
            <w:r>
              <w:rPr>
                <w:rFonts w:hint="eastAsia" w:eastAsiaTheme="minorEastAsia"/>
                <w:sz w:val="24"/>
                <w:szCs w:val="24"/>
              </w:rPr>
              <w:t>南张</w:t>
            </w:r>
            <w:r>
              <w:rPr>
                <w:rFonts w:hint="default" w:eastAsiaTheme="minorEastAsia"/>
                <w:sz w:val="24"/>
                <w:szCs w:val="24"/>
              </w:rPr>
              <w:t>村</w:t>
            </w:r>
            <w:r>
              <w:rPr>
                <w:rFonts w:hint="eastAsia" w:eastAsiaTheme="minorEastAsia"/>
                <w:sz w:val="24"/>
                <w:szCs w:val="24"/>
              </w:rPr>
              <w:t>约500</w:t>
            </w:r>
            <w:r>
              <w:rPr>
                <w:rFonts w:hint="default" w:eastAsiaTheme="minorEastAsia"/>
                <w:sz w:val="24"/>
                <w:szCs w:val="24"/>
              </w:rPr>
              <w:t>m。厂址西</w:t>
            </w:r>
            <w:r>
              <w:rPr>
                <w:rFonts w:hint="eastAsia" w:eastAsiaTheme="minorEastAsia"/>
                <w:sz w:val="24"/>
                <w:szCs w:val="24"/>
              </w:rPr>
              <w:t>北</w:t>
            </w:r>
            <w:r>
              <w:rPr>
                <w:rFonts w:hint="default" w:eastAsiaTheme="minorEastAsia"/>
                <w:sz w:val="24"/>
                <w:szCs w:val="24"/>
              </w:rPr>
              <w:t>距</w:t>
            </w:r>
            <w:r>
              <w:rPr>
                <w:rFonts w:hint="eastAsia" w:eastAsiaTheme="minorEastAsia"/>
                <w:sz w:val="24"/>
                <w:szCs w:val="24"/>
              </w:rPr>
              <w:t>036乡</w:t>
            </w:r>
            <w:r>
              <w:rPr>
                <w:rFonts w:hint="default" w:eastAsiaTheme="minorEastAsia"/>
                <w:sz w:val="24"/>
                <w:szCs w:val="24"/>
              </w:rPr>
              <w:t>道</w:t>
            </w:r>
            <w:r>
              <w:rPr>
                <w:rFonts w:hint="eastAsia" w:eastAsiaTheme="minorEastAsia"/>
                <w:sz w:val="24"/>
                <w:szCs w:val="24"/>
              </w:rPr>
              <w:t>13</w:t>
            </w:r>
            <w:r>
              <w:rPr>
                <w:rFonts w:hint="default" w:eastAsiaTheme="minorEastAsia"/>
                <w:sz w:val="24"/>
                <w:szCs w:val="24"/>
              </w:rPr>
              <w:t>0m，距离</w:t>
            </w:r>
            <w:r>
              <w:rPr>
                <w:rFonts w:hint="eastAsia" w:eastAsiaTheme="minorEastAsia"/>
                <w:sz w:val="24"/>
                <w:szCs w:val="24"/>
              </w:rPr>
              <w:t>153县</w:t>
            </w:r>
            <w:r>
              <w:rPr>
                <w:rFonts w:hint="default" w:eastAsiaTheme="minorEastAsia"/>
                <w:sz w:val="24"/>
                <w:szCs w:val="24"/>
              </w:rPr>
              <w:t>道</w:t>
            </w:r>
            <w:r>
              <w:rPr>
                <w:rFonts w:hint="eastAsia" w:eastAsiaTheme="minorEastAsia"/>
                <w:sz w:val="24"/>
                <w:szCs w:val="24"/>
              </w:rPr>
              <w:t>530</w:t>
            </w:r>
            <w:r>
              <w:rPr>
                <w:rFonts w:hint="default" w:eastAsiaTheme="minorEastAsia"/>
                <w:sz w:val="24"/>
                <w:szCs w:val="24"/>
              </w:rPr>
              <w:t>m，该区域交通较为便利。</w:t>
            </w:r>
          </w:p>
          <w:p>
            <w:pPr>
              <w:pStyle w:val="5"/>
              <w:keepNext w:val="0"/>
              <w:keepLines w:val="0"/>
              <w:suppressLineNumbers w:val="0"/>
              <w:topLinePunct/>
              <w:adjustRightInd w:val="0"/>
              <w:snapToGrid w:val="0"/>
              <w:spacing w:before="0" w:beforeAutospacing="0" w:after="0" w:afterAutospacing="0" w:line="360" w:lineRule="auto"/>
              <w:ind w:left="0" w:right="0" w:firstLine="480"/>
              <w:textAlignment w:val="baseline"/>
              <w:rPr>
                <w:rFonts w:hint="default" w:ascii="Times New Roman" w:hAnsi="Times New Roman" w:eastAsiaTheme="minorEastAsia"/>
                <w:b/>
                <w:bCs/>
                <w:sz w:val="24"/>
                <w:szCs w:val="24"/>
              </w:rPr>
            </w:pPr>
            <w:r>
              <w:rPr>
                <w:rFonts w:hint="default" w:ascii="Times New Roman" w:hAnsi="Times New Roman" w:eastAsiaTheme="minorEastAsia"/>
                <w:sz w:val="24"/>
                <w:szCs w:val="24"/>
              </w:rPr>
              <w:t>2、</w:t>
            </w:r>
            <w:r>
              <w:rPr>
                <w:rFonts w:hint="default" w:ascii="Times New Roman" w:hAnsi="Times New Roman" w:eastAsiaTheme="minorEastAsia"/>
                <w:b/>
                <w:bCs/>
                <w:sz w:val="24"/>
                <w:szCs w:val="24"/>
              </w:rPr>
              <w:t>环境质量现状</w:t>
            </w:r>
          </w:p>
          <w:p>
            <w:pPr>
              <w:keepNext w:val="0"/>
              <w:keepLines w:val="0"/>
              <w:widowControl/>
              <w:suppressLineNumbers w:val="0"/>
              <w:topLinePunct/>
              <w:adjustRightInd w:val="0"/>
              <w:snapToGrid w:val="0"/>
              <w:spacing w:before="0" w:beforeAutospacing="0" w:after="0" w:afterAutospacing="0" w:line="360" w:lineRule="auto"/>
              <w:ind w:left="0" w:right="0" w:firstLine="480" w:firstLineChars="200"/>
              <w:jc w:val="left"/>
              <w:rPr>
                <w:rFonts w:hint="default" w:eastAsiaTheme="minorEastAsia"/>
                <w:sz w:val="24"/>
                <w:szCs w:val="24"/>
              </w:rPr>
            </w:pPr>
            <w:r>
              <w:rPr>
                <w:rFonts w:hint="default" w:eastAsiaTheme="minorEastAsia"/>
                <w:sz w:val="24"/>
                <w:szCs w:val="20"/>
                <w:lang w:val="zh-CN"/>
              </w:rPr>
              <w:t>本项目位于</w:t>
            </w:r>
            <w:r>
              <w:rPr>
                <w:rFonts w:hint="eastAsia" w:eastAsiaTheme="minorEastAsia"/>
                <w:sz w:val="24"/>
                <w:szCs w:val="20"/>
                <w:lang w:val="zh-CN"/>
              </w:rPr>
              <w:t>忻府区庄磨镇南张村</w:t>
            </w:r>
            <w:r>
              <w:rPr>
                <w:rFonts w:hint="default" w:eastAsiaTheme="minorEastAsia"/>
                <w:sz w:val="24"/>
                <w:szCs w:val="20"/>
                <w:lang w:val="zh-CN"/>
              </w:rPr>
              <w:t>，距离忻州市区约</w:t>
            </w:r>
            <w:r>
              <w:rPr>
                <w:rFonts w:hint="eastAsia" w:eastAsiaTheme="minorEastAsia"/>
                <w:sz w:val="24"/>
                <w:szCs w:val="20"/>
                <w:lang w:val="en-US" w:eastAsia="zh-CN"/>
              </w:rPr>
              <w:t>9.6</w:t>
            </w:r>
            <w:r>
              <w:rPr>
                <w:rFonts w:hint="default" w:eastAsiaTheme="minorEastAsia"/>
                <w:sz w:val="24"/>
                <w:szCs w:val="20"/>
                <w:lang w:val="zh-CN"/>
              </w:rPr>
              <w:t>km。</w:t>
            </w:r>
            <w:r>
              <w:rPr>
                <w:rFonts w:hint="eastAsia" w:eastAsiaTheme="minorEastAsia"/>
                <w:sz w:val="24"/>
                <w:szCs w:val="20"/>
              </w:rPr>
              <w:t>根据</w:t>
            </w:r>
            <w:r>
              <w:rPr>
                <w:rFonts w:hint="default"/>
                <w:sz w:val="24"/>
                <w:szCs w:val="24"/>
              </w:rPr>
              <w:t>忻府区2018年全年SO</w:t>
            </w:r>
            <w:r>
              <w:rPr>
                <w:rFonts w:hint="default"/>
                <w:sz w:val="24"/>
                <w:szCs w:val="24"/>
                <w:vertAlign w:val="subscript"/>
              </w:rPr>
              <w:t>2</w:t>
            </w:r>
            <w:r>
              <w:rPr>
                <w:rFonts w:hint="default"/>
                <w:sz w:val="24"/>
                <w:szCs w:val="24"/>
              </w:rPr>
              <w:t>、NO</w:t>
            </w:r>
            <w:r>
              <w:rPr>
                <w:rFonts w:hint="default"/>
                <w:sz w:val="24"/>
                <w:szCs w:val="24"/>
                <w:vertAlign w:val="subscript"/>
              </w:rPr>
              <w:t>2</w:t>
            </w:r>
            <w:r>
              <w:rPr>
                <w:rFonts w:hint="default"/>
                <w:sz w:val="24"/>
                <w:szCs w:val="24"/>
              </w:rPr>
              <w:t>、PM</w:t>
            </w:r>
            <w:r>
              <w:rPr>
                <w:rFonts w:hint="default"/>
                <w:sz w:val="24"/>
                <w:szCs w:val="24"/>
                <w:vertAlign w:val="subscript"/>
              </w:rPr>
              <w:t>10</w:t>
            </w:r>
            <w:r>
              <w:rPr>
                <w:rFonts w:hint="default"/>
                <w:sz w:val="24"/>
                <w:szCs w:val="24"/>
              </w:rPr>
              <w:t>、PM</w:t>
            </w:r>
            <w:r>
              <w:rPr>
                <w:rFonts w:hint="default"/>
                <w:sz w:val="24"/>
                <w:szCs w:val="24"/>
                <w:vertAlign w:val="subscript"/>
              </w:rPr>
              <w:t>2.5</w:t>
            </w:r>
            <w:r>
              <w:rPr>
                <w:rFonts w:hint="default"/>
                <w:sz w:val="24"/>
                <w:szCs w:val="24"/>
              </w:rPr>
              <w:t>、CO、O</w:t>
            </w:r>
            <w:r>
              <w:rPr>
                <w:rFonts w:hint="default"/>
                <w:sz w:val="24"/>
                <w:szCs w:val="24"/>
                <w:vertAlign w:val="subscript"/>
              </w:rPr>
              <w:t>3</w:t>
            </w:r>
            <w:r>
              <w:rPr>
                <w:rFonts w:hint="default"/>
                <w:sz w:val="24"/>
                <w:szCs w:val="24"/>
              </w:rPr>
              <w:t>等6项基本污染物日均监测数据，忻府区属于不达标区域，超标因子为NO</w:t>
            </w:r>
            <w:r>
              <w:rPr>
                <w:rFonts w:hint="default"/>
                <w:szCs w:val="21"/>
                <w:vertAlign w:val="subscript"/>
              </w:rPr>
              <w:t>2</w:t>
            </w:r>
            <w:r>
              <w:rPr>
                <w:rFonts w:hint="default"/>
                <w:sz w:val="24"/>
                <w:szCs w:val="24"/>
              </w:rPr>
              <w:t>、PM</w:t>
            </w:r>
            <w:r>
              <w:rPr>
                <w:rFonts w:hint="default"/>
                <w:sz w:val="24"/>
                <w:szCs w:val="24"/>
                <w:vertAlign w:val="subscript"/>
              </w:rPr>
              <w:t>10</w:t>
            </w:r>
            <w:r>
              <w:rPr>
                <w:rFonts w:hint="default"/>
                <w:sz w:val="24"/>
                <w:szCs w:val="24"/>
              </w:rPr>
              <w:t>、PM</w:t>
            </w:r>
            <w:r>
              <w:rPr>
                <w:rFonts w:hint="default"/>
                <w:sz w:val="24"/>
                <w:szCs w:val="24"/>
                <w:vertAlign w:val="subscript"/>
              </w:rPr>
              <w:t>2.5</w:t>
            </w:r>
            <w:r>
              <w:rPr>
                <w:rFonts w:hint="default"/>
                <w:sz w:val="24"/>
                <w:szCs w:val="24"/>
              </w:rPr>
              <w:t>、O</w:t>
            </w:r>
            <w:r>
              <w:rPr>
                <w:rFonts w:hint="default"/>
                <w:sz w:val="24"/>
                <w:szCs w:val="24"/>
                <w:vertAlign w:val="subscript"/>
              </w:rPr>
              <w:t>3</w:t>
            </w:r>
            <w:r>
              <w:rPr>
                <w:rFonts w:hint="default" w:eastAsiaTheme="minorEastAsia"/>
                <w:sz w:val="24"/>
                <w:szCs w:val="20"/>
                <w:lang w:val="zh-CN"/>
              </w:rPr>
              <w:t>。</w:t>
            </w:r>
          </w:p>
          <w:p>
            <w:pPr>
              <w:keepNext w:val="0"/>
              <w:keepLines w:val="0"/>
              <w:widowControl/>
              <w:suppressLineNumbers w:val="0"/>
              <w:topLinePunct/>
              <w:adjustRightInd w:val="0"/>
              <w:snapToGrid w:val="0"/>
              <w:spacing w:before="0" w:beforeAutospacing="0" w:after="0" w:afterAutospacing="0" w:line="360" w:lineRule="auto"/>
              <w:ind w:left="0" w:right="0" w:firstLine="480" w:firstLineChars="200"/>
              <w:jc w:val="left"/>
              <w:rPr>
                <w:rFonts w:hint="default" w:eastAsiaTheme="minorEastAsia"/>
                <w:sz w:val="24"/>
                <w:szCs w:val="24"/>
              </w:rPr>
            </w:pPr>
            <w:r>
              <w:rPr>
                <w:rFonts w:hint="default" w:eastAsiaTheme="minorEastAsia"/>
                <w:sz w:val="24"/>
                <w:szCs w:val="24"/>
              </w:rPr>
              <w:t>项目区附近地表水体为牧马河，根据忻州市2018年9月地表水质量状况，牧马河水质较好。</w:t>
            </w:r>
          </w:p>
          <w:p>
            <w:pPr>
              <w:keepNext w:val="0"/>
              <w:keepLines w:val="0"/>
              <w:widowControl/>
              <w:suppressLineNumbers w:val="0"/>
              <w:topLinePunct/>
              <w:adjustRightInd w:val="0"/>
              <w:snapToGrid w:val="0"/>
              <w:spacing w:before="0" w:beforeAutospacing="0" w:after="0" w:afterAutospacing="0" w:line="360" w:lineRule="auto"/>
              <w:ind w:left="0" w:right="0" w:firstLine="480" w:firstLineChars="200"/>
              <w:jc w:val="left"/>
              <w:rPr>
                <w:rFonts w:hint="default" w:eastAsiaTheme="minorEastAsia"/>
                <w:sz w:val="24"/>
                <w:szCs w:val="24"/>
              </w:rPr>
            </w:pPr>
            <w:r>
              <w:rPr>
                <w:rFonts w:hint="default" w:eastAsiaTheme="minorEastAsia"/>
                <w:sz w:val="24"/>
                <w:szCs w:val="24"/>
              </w:rPr>
              <w:t>根据2018年6月忻州市集中式生活饮用水水源水质状况报告，2018年6月忻州市环境监测站对这1个集中式饮用水水源进行了监测。监测项目为《地下水质量标准》（GB/T14848-2017）中23项，监测的1个在用集中式饮用水水源全部达标，达标率为100%。</w:t>
            </w:r>
          </w:p>
          <w:p>
            <w:pPr>
              <w:keepNext w:val="0"/>
              <w:keepLines w:val="0"/>
              <w:widowControl/>
              <w:suppressLineNumbers w:val="0"/>
              <w:topLinePunct/>
              <w:adjustRightInd w:val="0"/>
              <w:snapToGrid w:val="0"/>
              <w:spacing w:before="0" w:beforeAutospacing="0" w:after="0" w:afterAutospacing="0" w:line="360" w:lineRule="auto"/>
              <w:ind w:left="0" w:right="0" w:firstLine="480" w:firstLineChars="200"/>
              <w:jc w:val="left"/>
              <w:rPr>
                <w:rFonts w:hint="default" w:eastAsiaTheme="minorEastAsia"/>
                <w:sz w:val="24"/>
                <w:szCs w:val="24"/>
              </w:rPr>
            </w:pPr>
            <w:r>
              <w:rPr>
                <w:rFonts w:hint="eastAsia" w:eastAsiaTheme="minorEastAsia"/>
                <w:sz w:val="24"/>
                <w:szCs w:val="24"/>
              </w:rPr>
              <w:t>根据</w:t>
            </w:r>
            <w:r>
              <w:rPr>
                <w:rFonts w:hint="default" w:eastAsiaTheme="minorEastAsia"/>
                <w:sz w:val="24"/>
                <w:szCs w:val="24"/>
              </w:rPr>
              <w:t>本项目</w:t>
            </w:r>
            <w:r>
              <w:rPr>
                <w:rFonts w:hint="eastAsia" w:eastAsiaTheme="minorEastAsia"/>
                <w:sz w:val="24"/>
                <w:szCs w:val="24"/>
              </w:rPr>
              <w:t>声环境质量现状监测，</w:t>
            </w:r>
            <w:r>
              <w:rPr>
                <w:rFonts w:hint="default" w:eastAsiaTheme="minorEastAsia"/>
                <w:sz w:val="24"/>
                <w:szCs w:val="24"/>
              </w:rPr>
              <w:t>厂界昼间噪声值为</w:t>
            </w:r>
            <w:r>
              <w:rPr>
                <w:rFonts w:hint="eastAsia" w:eastAsiaTheme="minorEastAsia"/>
                <w:sz w:val="24"/>
                <w:szCs w:val="24"/>
              </w:rPr>
              <w:t>49.0～51.1</w:t>
            </w:r>
            <w:r>
              <w:rPr>
                <w:rFonts w:hint="default" w:eastAsiaTheme="minorEastAsia"/>
                <w:sz w:val="24"/>
                <w:szCs w:val="24"/>
              </w:rPr>
              <w:t>dB(A)</w:t>
            </w:r>
            <w:r>
              <w:rPr>
                <w:rFonts w:hint="eastAsia" w:eastAsiaTheme="minorEastAsia"/>
                <w:sz w:val="24"/>
                <w:szCs w:val="24"/>
              </w:rPr>
              <w:t>，夜</w:t>
            </w:r>
            <w:r>
              <w:rPr>
                <w:rFonts w:hint="default" w:eastAsiaTheme="minorEastAsia"/>
                <w:sz w:val="24"/>
                <w:szCs w:val="24"/>
              </w:rPr>
              <w:t>间噪声值为</w:t>
            </w:r>
            <w:r>
              <w:rPr>
                <w:rFonts w:hint="eastAsia" w:eastAsiaTheme="minorEastAsia"/>
                <w:sz w:val="24"/>
                <w:szCs w:val="24"/>
              </w:rPr>
              <w:t>41.0～44.0</w:t>
            </w:r>
            <w:r>
              <w:rPr>
                <w:rFonts w:hint="default" w:eastAsiaTheme="minorEastAsia"/>
                <w:sz w:val="24"/>
                <w:szCs w:val="24"/>
              </w:rPr>
              <w:t>dB(A)。昼间和夜间厂界噪声均满足《工业企业厂界环境噪声排放标准》（GB12348-2008）的2类区标准要求。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b/>
                <w:sz w:val="24"/>
                <w:szCs w:val="24"/>
              </w:rPr>
            </w:pPr>
            <w:r>
              <w:rPr>
                <w:rFonts w:hint="default" w:eastAsiaTheme="minorEastAsia"/>
                <w:sz w:val="24"/>
                <w:szCs w:val="24"/>
              </w:rPr>
              <w:t>本项目</w:t>
            </w:r>
            <w:r>
              <w:rPr>
                <w:rFonts w:hint="eastAsia" w:eastAsiaTheme="minorEastAsia"/>
                <w:sz w:val="24"/>
                <w:szCs w:val="24"/>
              </w:rPr>
              <w:t>厂址</w:t>
            </w:r>
            <w:r>
              <w:rPr>
                <w:rFonts w:hint="default" w:eastAsiaTheme="minorEastAsia"/>
                <w:sz w:val="24"/>
                <w:szCs w:val="24"/>
              </w:rPr>
              <w:t>周边主要生态系统为农业生态系统。</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bCs/>
                <w:sz w:val="24"/>
                <w:szCs w:val="24"/>
              </w:rPr>
            </w:pPr>
            <w:r>
              <w:rPr>
                <w:rFonts w:hint="eastAsia" w:eastAsiaTheme="minorEastAsia"/>
                <w:b/>
                <w:bCs/>
                <w:sz w:val="24"/>
                <w:szCs w:val="24"/>
              </w:rPr>
              <w:t>3、</w:t>
            </w:r>
            <w:r>
              <w:rPr>
                <w:rFonts w:hint="default" w:eastAsiaTheme="minorEastAsia"/>
                <w:b/>
                <w:bCs/>
                <w:sz w:val="24"/>
                <w:szCs w:val="24"/>
              </w:rPr>
              <w:t>污染物排放情况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lang w:val="zh-CN"/>
              </w:rPr>
            </w:pPr>
            <w:r>
              <w:rPr>
                <w:rFonts w:hint="default" w:eastAsiaTheme="minorEastAsia"/>
                <w:sz w:val="24"/>
                <w:szCs w:val="24"/>
                <w:lang w:val="zh-CN"/>
              </w:rPr>
              <w:t>（</w:t>
            </w:r>
            <w:r>
              <w:rPr>
                <w:rFonts w:hint="eastAsia" w:eastAsiaTheme="minorEastAsia"/>
                <w:sz w:val="24"/>
                <w:szCs w:val="24"/>
                <w:lang w:val="zh-CN"/>
              </w:rPr>
              <w:t>1</w:t>
            </w:r>
            <w:r>
              <w:rPr>
                <w:rFonts w:hint="default" w:eastAsiaTheme="minorEastAsia"/>
                <w:sz w:val="24"/>
                <w:szCs w:val="24"/>
                <w:lang w:val="zh-CN"/>
              </w:rPr>
              <w:t>）本项目经采取一系列环保措施后，有组织粉尘排放浓度小于120mg/m</w:t>
            </w:r>
            <w:r>
              <w:rPr>
                <w:rFonts w:hint="default" w:eastAsiaTheme="minorEastAsia"/>
                <w:sz w:val="24"/>
                <w:szCs w:val="24"/>
                <w:vertAlign w:val="superscript"/>
                <w:lang w:val="zh-CN"/>
              </w:rPr>
              <w:t>3</w:t>
            </w:r>
            <w:r>
              <w:rPr>
                <w:rFonts w:hint="default" w:eastAsiaTheme="minorEastAsia"/>
                <w:sz w:val="24"/>
                <w:szCs w:val="24"/>
                <w:lang w:val="zh-CN"/>
              </w:rPr>
              <w:t>，符合《大气污染物综合排放标准》（GB16297-1996）</w:t>
            </w:r>
            <w:r>
              <w:rPr>
                <w:rFonts w:hint="default" w:eastAsiaTheme="minorEastAsia"/>
                <w:sz w:val="24"/>
                <w:szCs w:val="24"/>
              </w:rPr>
              <w:t>表2中二级标</w:t>
            </w:r>
            <w:r>
              <w:rPr>
                <w:rFonts w:hint="eastAsia" w:eastAsiaTheme="minorEastAsia"/>
                <w:sz w:val="24"/>
                <w:szCs w:val="24"/>
              </w:rPr>
              <w:t>准</w:t>
            </w:r>
            <w:r>
              <w:rPr>
                <w:rFonts w:hint="default" w:eastAsiaTheme="minorEastAsia"/>
                <w:sz w:val="24"/>
                <w:szCs w:val="24"/>
                <w:lang w:val="zh-CN"/>
              </w:rPr>
              <w:t>排放限值要求。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lang w:val="zh-CN"/>
              </w:rPr>
            </w:pPr>
            <w:r>
              <w:rPr>
                <w:rFonts w:hint="default" w:eastAsiaTheme="minorEastAsia"/>
                <w:sz w:val="24"/>
                <w:szCs w:val="24"/>
                <w:lang w:val="zh-CN"/>
              </w:rPr>
              <w:t>（</w:t>
            </w:r>
            <w:r>
              <w:rPr>
                <w:rFonts w:hint="eastAsia" w:eastAsiaTheme="minorEastAsia"/>
                <w:sz w:val="24"/>
                <w:szCs w:val="24"/>
                <w:lang w:val="zh-CN"/>
              </w:rPr>
              <w:t>2</w:t>
            </w:r>
            <w:r>
              <w:rPr>
                <w:rFonts w:hint="default" w:eastAsiaTheme="minorEastAsia"/>
                <w:sz w:val="24"/>
                <w:szCs w:val="24"/>
                <w:lang w:val="zh-CN"/>
              </w:rPr>
              <w:t>）本项目无废水外排，不会对地表水产生影响。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lang w:val="zh-CN"/>
              </w:rPr>
            </w:pPr>
            <w:r>
              <w:rPr>
                <w:rFonts w:hint="default" w:eastAsiaTheme="minorEastAsia"/>
                <w:sz w:val="24"/>
                <w:szCs w:val="24"/>
              </w:rPr>
              <w:t>（</w:t>
            </w:r>
            <w:r>
              <w:rPr>
                <w:rFonts w:hint="eastAsia" w:eastAsiaTheme="minorEastAsia"/>
                <w:sz w:val="24"/>
                <w:szCs w:val="24"/>
              </w:rPr>
              <w:t>3</w:t>
            </w:r>
            <w:r>
              <w:rPr>
                <w:rFonts w:hint="default" w:eastAsiaTheme="minorEastAsia"/>
                <w:sz w:val="24"/>
                <w:szCs w:val="24"/>
              </w:rPr>
              <w:t>）本项目噪声污染最为严重的是破碎、筛分</w:t>
            </w:r>
            <w:r>
              <w:rPr>
                <w:rFonts w:hint="eastAsia" w:eastAsiaTheme="minorEastAsia"/>
                <w:sz w:val="24"/>
                <w:szCs w:val="24"/>
              </w:rPr>
              <w:t>、球磨</w:t>
            </w:r>
            <w:r>
              <w:rPr>
                <w:rFonts w:hint="default" w:eastAsiaTheme="minorEastAsia"/>
                <w:sz w:val="24"/>
                <w:szCs w:val="24"/>
              </w:rPr>
              <w:t>的过程，属于连续噪声。厂界处种植树木，可使噪声衰减，降低对外界环境的影响。</w:t>
            </w:r>
            <w:r>
              <w:rPr>
                <w:rFonts w:hint="default" w:eastAsiaTheme="minorEastAsia"/>
                <w:sz w:val="24"/>
                <w:szCs w:val="24"/>
                <w:lang w:val="zh-CN"/>
              </w:rPr>
              <w:t>离项目最近的</w:t>
            </w:r>
            <w:r>
              <w:rPr>
                <w:rFonts w:hint="eastAsia" w:eastAsiaTheme="minorEastAsia"/>
                <w:sz w:val="24"/>
                <w:szCs w:val="24"/>
              </w:rPr>
              <w:t>南张</w:t>
            </w:r>
            <w:r>
              <w:rPr>
                <w:rFonts w:hint="default" w:eastAsiaTheme="minorEastAsia"/>
                <w:sz w:val="24"/>
                <w:szCs w:val="24"/>
                <w:lang w:val="zh-CN"/>
              </w:rPr>
              <w:t>村距离项目区</w:t>
            </w:r>
            <w:r>
              <w:rPr>
                <w:rFonts w:hint="eastAsia" w:eastAsiaTheme="minorEastAsia"/>
                <w:sz w:val="24"/>
                <w:szCs w:val="24"/>
              </w:rPr>
              <w:t>4</w:t>
            </w:r>
            <w:r>
              <w:rPr>
                <w:rFonts w:hint="default" w:eastAsiaTheme="minorEastAsia"/>
                <w:sz w:val="24"/>
                <w:szCs w:val="24"/>
                <w:lang w:val="zh-CN"/>
              </w:rPr>
              <w:t>40m，不受项目噪声影响，能够达到</w:t>
            </w:r>
            <w:r>
              <w:rPr>
                <w:rFonts w:hint="default" w:eastAsiaTheme="minorEastAsia"/>
                <w:sz w:val="24"/>
                <w:szCs w:val="24"/>
              </w:rPr>
              <w:t>《工业企业厂界环境噪声排放标准》（GB12348-2008中2类</w:t>
            </w:r>
            <w:r>
              <w:rPr>
                <w:rFonts w:hint="default" w:eastAsiaTheme="minorEastAsia"/>
                <w:sz w:val="24"/>
                <w:szCs w:val="24"/>
                <w:lang w:val="zh-CN"/>
              </w:rPr>
              <w:t>标准的要求。</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lang w:val="zh-CN"/>
              </w:rPr>
              <w:t>（</w:t>
            </w:r>
            <w:r>
              <w:rPr>
                <w:rFonts w:hint="eastAsia" w:eastAsiaTheme="minorEastAsia"/>
                <w:sz w:val="24"/>
                <w:szCs w:val="24"/>
                <w:lang w:val="zh-CN"/>
              </w:rPr>
              <w:t>4</w:t>
            </w:r>
            <w:r>
              <w:rPr>
                <w:rFonts w:hint="default" w:eastAsiaTheme="minorEastAsia"/>
                <w:sz w:val="24"/>
                <w:szCs w:val="24"/>
                <w:lang w:val="zh-CN"/>
              </w:rPr>
              <w:t>）本项目生活垃圾</w:t>
            </w:r>
            <w:r>
              <w:rPr>
                <w:rFonts w:hint="eastAsia" w:eastAsiaTheme="minorEastAsia"/>
                <w:sz w:val="24"/>
                <w:szCs w:val="24"/>
                <w:lang w:val="zh-CN"/>
              </w:rPr>
              <w:t>按</w:t>
            </w:r>
            <w:r>
              <w:rPr>
                <w:rFonts w:hint="default" w:eastAsiaTheme="minorEastAsia"/>
                <w:sz w:val="24"/>
                <w:szCs w:val="24"/>
                <w:lang w:val="zh-CN"/>
              </w:rPr>
              <w:t>环卫部门</w:t>
            </w:r>
            <w:r>
              <w:rPr>
                <w:rFonts w:hint="eastAsia" w:eastAsiaTheme="minorEastAsia"/>
                <w:sz w:val="24"/>
                <w:szCs w:val="24"/>
                <w:lang w:val="zh-CN"/>
              </w:rPr>
              <w:t>要求</w:t>
            </w:r>
            <w:r>
              <w:rPr>
                <w:rFonts w:hint="default" w:eastAsiaTheme="minorEastAsia"/>
                <w:sz w:val="24"/>
                <w:szCs w:val="24"/>
                <w:lang w:val="zh-CN"/>
              </w:rPr>
              <w:t>处置。</w:t>
            </w:r>
            <w:r>
              <w:rPr>
                <w:rFonts w:hint="eastAsia" w:eastAsiaTheme="minorEastAsia"/>
                <w:sz w:val="24"/>
                <w:szCs w:val="24"/>
                <w:lang w:val="zh-CN"/>
              </w:rPr>
              <w:t>洗车沉淀池沉渣、循环沉淀水池污泥、收集池污泥</w:t>
            </w:r>
            <w:r>
              <w:rPr>
                <w:rFonts w:hint="eastAsia" w:eastAsiaTheme="minorEastAsia"/>
                <w:sz w:val="24"/>
                <w:szCs w:val="24"/>
              </w:rPr>
              <w:t>经压滤干化处理后清运至建设单位鸿彪砂厂所属的采砂矿区回填，合理处置</w:t>
            </w:r>
            <w:r>
              <w:rPr>
                <w:rFonts w:hint="eastAsia" w:eastAsiaTheme="minorEastAsia"/>
                <w:sz w:val="24"/>
                <w:szCs w:val="24"/>
                <w:lang w:val="zh-CN"/>
              </w:rPr>
              <w:t>。</w:t>
            </w:r>
            <w:r>
              <w:rPr>
                <w:rFonts w:hint="default" w:eastAsiaTheme="minorEastAsia"/>
                <w:sz w:val="24"/>
                <w:szCs w:val="24"/>
                <w:lang w:val="zh-CN"/>
              </w:rPr>
              <w:t>废机油、废棉纱在厂区</w:t>
            </w:r>
            <w:r>
              <w:rPr>
                <w:rFonts w:hint="eastAsia" w:eastAsiaTheme="minorEastAsia"/>
                <w:sz w:val="24"/>
                <w:szCs w:val="24"/>
              </w:rPr>
              <w:t>危废暂存间</w:t>
            </w:r>
            <w:r>
              <w:rPr>
                <w:rFonts w:hint="default" w:eastAsiaTheme="minorEastAsia"/>
                <w:sz w:val="24"/>
                <w:szCs w:val="24"/>
                <w:lang w:val="zh-CN"/>
              </w:rPr>
              <w:t>暂存，交由有资质单位处置</w:t>
            </w:r>
            <w:r>
              <w:rPr>
                <w:rFonts w:hint="eastAsia" w:eastAsiaTheme="minorEastAsia"/>
                <w:sz w:val="24"/>
                <w:szCs w:val="24"/>
                <w:lang w:val="zh-CN"/>
              </w:rPr>
              <w:t>（环评期间建设单位尚未与具有危废处置资质单位签订危废处置合同，本次评价要求建设单位在项目建设完成前须与有危废处置资质单位签订危废处置合同）</w:t>
            </w:r>
            <w:r>
              <w:rPr>
                <w:rFonts w:hint="default" w:eastAsiaTheme="minorEastAsia"/>
                <w:sz w:val="24"/>
                <w:szCs w:val="24"/>
                <w:lang w:val="zh-CN"/>
              </w:rPr>
              <w:t>。</w:t>
            </w:r>
          </w:p>
          <w:p>
            <w:pPr>
              <w:pStyle w:val="58"/>
              <w:keepNext w:val="0"/>
              <w:keepLines w:val="0"/>
              <w:suppressLineNumbers w:val="0"/>
              <w:snapToGrid w:val="0"/>
              <w:spacing w:before="0" w:beforeAutospacing="0" w:after="0" w:afterAutospacing="0" w:line="360" w:lineRule="auto"/>
              <w:ind w:left="0" w:right="0" w:firstLine="480" w:firstLineChars="200"/>
              <w:jc w:val="left"/>
              <w:rPr>
                <w:rFonts w:hint="default" w:eastAsiaTheme="minorEastAsia"/>
                <w:kern w:val="2"/>
                <w:sz w:val="24"/>
                <w:szCs w:val="24"/>
              </w:rPr>
            </w:pPr>
            <w:r>
              <w:rPr>
                <w:rFonts w:hint="default" w:eastAsiaTheme="minorEastAsia"/>
                <w:kern w:val="2"/>
                <w:sz w:val="24"/>
                <w:szCs w:val="24"/>
              </w:rPr>
              <w:t>本项目通过有效的污染防治措施，使各项污染物能做到达标排放。</w:t>
            </w:r>
          </w:p>
          <w:p>
            <w:pPr>
              <w:keepNext w:val="0"/>
              <w:keepLines w:val="0"/>
              <w:suppressLineNumbers w:val="0"/>
              <w:adjustRightInd w:val="0"/>
              <w:snapToGrid w:val="0"/>
              <w:spacing w:before="0" w:beforeAutospacing="0" w:after="0" w:afterAutospacing="0" w:line="360" w:lineRule="auto"/>
              <w:ind w:left="0" w:right="0"/>
              <w:rPr>
                <w:rFonts w:hint="default" w:eastAsiaTheme="minorEastAsia"/>
                <w:sz w:val="24"/>
                <w:szCs w:val="24"/>
              </w:rPr>
            </w:pPr>
            <w:r>
              <w:rPr>
                <w:rFonts w:hint="default" w:eastAsiaTheme="minorEastAsia"/>
                <w:b/>
                <w:bCs/>
                <w:sz w:val="24"/>
                <w:szCs w:val="24"/>
              </w:rPr>
              <w:t>4、环境影响</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（1）环境空气影响评价</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项目破碎、</w:t>
            </w:r>
            <w:r>
              <w:rPr>
                <w:rFonts w:hint="eastAsia" w:eastAsiaTheme="minorEastAsia"/>
                <w:sz w:val="24"/>
                <w:szCs w:val="24"/>
              </w:rPr>
              <w:t>筛分等工序粉尘</w:t>
            </w:r>
            <w:r>
              <w:rPr>
                <w:rFonts w:hint="default" w:eastAsiaTheme="minorEastAsia"/>
                <w:sz w:val="24"/>
                <w:szCs w:val="24"/>
              </w:rPr>
              <w:t>排放浓度达到《大气污染物综合排放标准》（GB16297-1996）表2中二级标</w:t>
            </w:r>
            <w:r>
              <w:rPr>
                <w:rFonts w:hint="eastAsia" w:eastAsiaTheme="minorEastAsia"/>
                <w:sz w:val="24"/>
                <w:szCs w:val="24"/>
              </w:rPr>
              <w:t>准</w:t>
            </w:r>
            <w:r>
              <w:rPr>
                <w:rFonts w:hint="default" w:eastAsiaTheme="minorEastAsia"/>
                <w:sz w:val="24"/>
                <w:szCs w:val="24"/>
              </w:rPr>
              <w:t>排放限值要求，采取环评给定的各项环保措施后，项目产生粉尘对周围环境的不利影响很小。</w:t>
            </w:r>
          </w:p>
          <w:p>
            <w:pPr>
              <w:keepNext w:val="0"/>
              <w:keepLines w:val="0"/>
              <w:suppressLineNumbers w:val="0"/>
              <w:adjustRightInd w:val="0"/>
              <w:snapToGrid w:val="0"/>
              <w:spacing w:before="0" w:beforeAutospacing="0" w:after="0" w:afterAutospacing="0" w:line="360" w:lineRule="auto"/>
              <w:ind w:left="0" w:right="0"/>
              <w:rPr>
                <w:rFonts w:hint="default" w:eastAsiaTheme="minorEastAsia"/>
                <w:sz w:val="24"/>
                <w:szCs w:val="24"/>
              </w:rPr>
            </w:pPr>
            <w:r>
              <w:rPr>
                <w:rFonts w:hint="default" w:eastAsiaTheme="minorEastAsia"/>
                <w:sz w:val="24"/>
                <w:szCs w:val="24"/>
              </w:rPr>
              <w:t xml:space="preserve">   （2）水环境影响评价</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项目生活区建设了旱厕，定期清掏用于农肥。</w:t>
            </w:r>
            <w:r>
              <w:rPr>
                <w:rFonts w:hint="eastAsia" w:eastAsiaTheme="minorEastAsia"/>
                <w:sz w:val="24"/>
                <w:szCs w:val="24"/>
              </w:rPr>
              <w:t>洗砂</w:t>
            </w:r>
            <w:r>
              <w:rPr>
                <w:rFonts w:hint="default" w:eastAsiaTheme="minorEastAsia"/>
                <w:sz w:val="24"/>
                <w:szCs w:val="24"/>
              </w:rPr>
              <w:t>废水循环使用，洗车废水循坏使用，成品堆场淋控水排入循环</w:t>
            </w:r>
            <w:r>
              <w:rPr>
                <w:rFonts w:hint="eastAsia" w:eastAsiaTheme="minorEastAsia"/>
                <w:sz w:val="24"/>
                <w:szCs w:val="24"/>
              </w:rPr>
              <w:t>沉淀池，回</w:t>
            </w:r>
            <w:r>
              <w:rPr>
                <w:rFonts w:hint="default" w:eastAsiaTheme="minorEastAsia"/>
                <w:sz w:val="24"/>
                <w:szCs w:val="24"/>
              </w:rPr>
              <w:t>用于洗砂</w:t>
            </w:r>
            <w:r>
              <w:rPr>
                <w:rFonts w:hint="eastAsia" w:eastAsiaTheme="minorEastAsia"/>
                <w:sz w:val="24"/>
                <w:szCs w:val="24"/>
              </w:rPr>
              <w:t>工序</w:t>
            </w:r>
            <w:r>
              <w:rPr>
                <w:rFonts w:hint="default" w:eastAsiaTheme="minorEastAsia"/>
                <w:sz w:val="24"/>
                <w:szCs w:val="24"/>
              </w:rPr>
              <w:t>，无废水外排，因此不会对地表水体产生不利影响。</w:t>
            </w:r>
          </w:p>
          <w:p>
            <w:pPr>
              <w:keepNext w:val="0"/>
              <w:keepLines w:val="0"/>
              <w:numPr>
                <w:ilvl w:val="0"/>
                <w:numId w:val="2"/>
              </w:numPr>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固体废物环境影响评价</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eastAsia" w:ascii="宋体" w:hAnsi="宋体" w:cs="宋体"/>
                <w:sz w:val="24"/>
                <w:szCs w:val="24"/>
              </w:rPr>
              <w:t>①</w:t>
            </w:r>
            <w:r>
              <w:rPr>
                <w:rFonts w:hint="eastAsia" w:eastAsiaTheme="minorEastAsia"/>
                <w:sz w:val="24"/>
                <w:szCs w:val="24"/>
                <w:lang w:val="zh-CN"/>
              </w:rPr>
              <w:t>项目除尘灰全部除尘灰</w:t>
            </w:r>
            <w:r>
              <w:rPr>
                <w:rFonts w:hint="eastAsia" w:eastAsiaTheme="minorEastAsia"/>
                <w:sz w:val="24"/>
                <w:szCs w:val="24"/>
              </w:rPr>
              <w:t>外售进行综合利用</w:t>
            </w:r>
            <w:r>
              <w:rPr>
                <w:rFonts w:hint="default" w:eastAsiaTheme="minorEastAsia"/>
                <w:sz w:val="24"/>
                <w:szCs w:val="24"/>
                <w:lang w:val="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eastAsia" w:ascii="宋体" w:hAnsi="宋体" w:cs="宋体"/>
                <w:sz w:val="24"/>
                <w:szCs w:val="24"/>
              </w:rPr>
              <w:t>②</w:t>
            </w:r>
            <w:r>
              <w:rPr>
                <w:rFonts w:hint="default" w:eastAsiaTheme="minorEastAsia"/>
                <w:sz w:val="24"/>
                <w:szCs w:val="24"/>
              </w:rPr>
              <w:t>生活垃圾：本项目生活垃圾量为</w:t>
            </w:r>
            <w:r>
              <w:rPr>
                <w:rFonts w:hint="eastAsia" w:eastAsiaTheme="minorEastAsia"/>
                <w:sz w:val="24"/>
                <w:szCs w:val="24"/>
              </w:rPr>
              <w:t>3.5</w:t>
            </w:r>
            <w:r>
              <w:rPr>
                <w:rFonts w:hint="default" w:eastAsiaTheme="minorEastAsia"/>
                <w:sz w:val="24"/>
                <w:szCs w:val="24"/>
              </w:rPr>
              <w:t>t/a，在办公生活区设置封闭式垃圾桶收集，定期送环卫部门指定地点处置。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lang w:val="zh-CN"/>
              </w:rPr>
            </w:pPr>
            <w:r>
              <w:rPr>
                <w:rFonts w:hint="default" w:eastAsiaTheme="minorEastAsia"/>
                <w:sz w:val="24"/>
                <w:szCs w:val="24"/>
              </w:rPr>
              <w:fldChar w:fldCharType="begin"/>
            </w:r>
            <w:r>
              <w:rPr>
                <w:rFonts w:hint="default" w:eastAsiaTheme="minorEastAsia"/>
                <w:sz w:val="24"/>
                <w:szCs w:val="24"/>
              </w:rPr>
              <w:instrText xml:space="preserve"> = 3 \* GB3 </w:instrText>
            </w:r>
            <w:r>
              <w:rPr>
                <w:rFonts w:hint="default" w:eastAsiaTheme="minorEastAsia"/>
                <w:sz w:val="24"/>
                <w:szCs w:val="24"/>
              </w:rPr>
              <w:fldChar w:fldCharType="separate"/>
            </w:r>
            <w:r>
              <w:rPr>
                <w:rFonts w:hint="eastAsia" w:ascii="宋体" w:hAnsi="宋体" w:cs="宋体"/>
                <w:sz w:val="24"/>
                <w:szCs w:val="24"/>
              </w:rPr>
              <w:t>③</w:t>
            </w:r>
            <w:r>
              <w:rPr>
                <w:rFonts w:hint="default" w:eastAsiaTheme="minorEastAsia"/>
                <w:sz w:val="24"/>
                <w:szCs w:val="24"/>
              </w:rPr>
              <w:fldChar w:fldCharType="end"/>
            </w:r>
            <w:r>
              <w:rPr>
                <w:rFonts w:hint="eastAsia" w:eastAsiaTheme="minorEastAsia"/>
                <w:sz w:val="24"/>
                <w:szCs w:val="24"/>
              </w:rPr>
              <w:t>洗</w:t>
            </w:r>
            <w:r>
              <w:rPr>
                <w:rFonts w:hint="eastAsia" w:eastAsiaTheme="minorEastAsia"/>
                <w:sz w:val="24"/>
                <w:szCs w:val="24"/>
                <w:lang w:val="zh-CN"/>
              </w:rPr>
              <w:t>车</w:t>
            </w:r>
            <w:r>
              <w:rPr>
                <w:rFonts w:hint="eastAsia" w:eastAsiaTheme="minorEastAsia"/>
                <w:sz w:val="24"/>
                <w:szCs w:val="24"/>
              </w:rPr>
              <w:t>废水</w:t>
            </w:r>
            <w:r>
              <w:rPr>
                <w:rFonts w:hint="eastAsia" w:eastAsiaTheme="minorEastAsia"/>
                <w:sz w:val="24"/>
                <w:szCs w:val="24"/>
                <w:lang w:val="zh-CN"/>
              </w:rPr>
              <w:t>沉淀池沉渣、循环沉淀水池污泥、收集池污泥经压滤干化后清运至建设单位鸿彪砂厂所属的采砂矿区回填，合理处置</w:t>
            </w:r>
            <w:r>
              <w:rPr>
                <w:rFonts w:hint="default" w:eastAsiaTheme="minorEastAsia"/>
                <w:sz w:val="24"/>
                <w:szCs w:val="24"/>
                <w:lang w:val="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fldChar w:fldCharType="begin"/>
            </w:r>
            <w:r>
              <w:rPr>
                <w:rFonts w:hint="default" w:eastAsiaTheme="minorEastAsia"/>
                <w:sz w:val="24"/>
                <w:szCs w:val="24"/>
              </w:rPr>
              <w:instrText xml:space="preserve"> </w:instrText>
            </w:r>
            <w:r>
              <w:rPr>
                <w:rFonts w:hint="eastAsia" w:eastAsiaTheme="minorEastAsia"/>
                <w:sz w:val="24"/>
                <w:szCs w:val="24"/>
              </w:rPr>
              <w:instrText xml:space="preserve">= 4 \* GB3</w:instrText>
            </w:r>
            <w:r>
              <w:rPr>
                <w:rFonts w:hint="default" w:eastAsiaTheme="minorEastAsia"/>
                <w:sz w:val="24"/>
                <w:szCs w:val="24"/>
              </w:rPr>
              <w:instrText xml:space="preserve"> </w:instrText>
            </w:r>
            <w:r>
              <w:rPr>
                <w:rFonts w:hint="default" w:eastAsiaTheme="minorEastAsia"/>
                <w:sz w:val="24"/>
                <w:szCs w:val="24"/>
              </w:rPr>
              <w:fldChar w:fldCharType="separate"/>
            </w:r>
            <w:r>
              <w:rPr>
                <w:rFonts w:hint="eastAsia" w:eastAsiaTheme="minorEastAsia"/>
                <w:sz w:val="24"/>
                <w:szCs w:val="24"/>
              </w:rPr>
              <w:t>④</w:t>
            </w:r>
            <w:r>
              <w:rPr>
                <w:rFonts w:hint="default" w:eastAsiaTheme="minorEastAsia"/>
                <w:sz w:val="24"/>
                <w:szCs w:val="24"/>
              </w:rPr>
              <w:fldChar w:fldCharType="end"/>
            </w:r>
            <w:r>
              <w:rPr>
                <w:rFonts w:hint="default" w:eastAsiaTheme="minorEastAsia"/>
                <w:sz w:val="24"/>
                <w:szCs w:val="24"/>
              </w:rPr>
              <w:t>本项目机修</w:t>
            </w:r>
            <w:r>
              <w:rPr>
                <w:rFonts w:hint="eastAsia" w:eastAsiaTheme="minorEastAsia"/>
                <w:sz w:val="24"/>
                <w:szCs w:val="24"/>
              </w:rPr>
              <w:t>过程产生的废矿物油、废棉纱</w:t>
            </w:r>
            <w:r>
              <w:rPr>
                <w:rFonts w:hint="default" w:eastAsiaTheme="minorEastAsia"/>
                <w:sz w:val="24"/>
                <w:szCs w:val="24"/>
              </w:rPr>
              <w:t>暂存</w:t>
            </w:r>
            <w:r>
              <w:rPr>
                <w:rFonts w:hint="eastAsia" w:eastAsiaTheme="minorEastAsia"/>
                <w:sz w:val="24"/>
                <w:szCs w:val="24"/>
              </w:rPr>
              <w:t>于</w:t>
            </w:r>
            <w:r>
              <w:rPr>
                <w:rFonts w:hint="default" w:eastAsiaTheme="minorEastAsia"/>
                <w:sz w:val="24"/>
                <w:szCs w:val="24"/>
              </w:rPr>
              <w:t>危废暂存间，定期交由有资质单位处置。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本项目运营期产生的固体废物均得到合理处置，对周围环境的不利影响较小。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（4）声环境影响评价</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本项目运营期在采取本报告提出的降噪措施后，厂界噪声均可达到《工业企业厂界环境噪声排放标准》（GB12348-2008）中2类标准要求。本项目的建设对当地声环境影响较小。距离最近的村庄为西</w:t>
            </w:r>
            <w:r>
              <w:rPr>
                <w:rFonts w:hint="eastAsia" w:eastAsiaTheme="minorEastAsia"/>
                <w:sz w:val="24"/>
                <w:szCs w:val="24"/>
              </w:rPr>
              <w:t>北4</w:t>
            </w:r>
            <w:r>
              <w:rPr>
                <w:rFonts w:hint="default" w:eastAsiaTheme="minorEastAsia"/>
                <w:sz w:val="24"/>
                <w:szCs w:val="24"/>
              </w:rPr>
              <w:t>40m处的</w:t>
            </w:r>
            <w:r>
              <w:rPr>
                <w:rFonts w:hint="eastAsia" w:eastAsiaTheme="minorEastAsia"/>
                <w:sz w:val="24"/>
                <w:szCs w:val="24"/>
              </w:rPr>
              <w:t>南张</w:t>
            </w:r>
            <w:r>
              <w:rPr>
                <w:rFonts w:hint="default" w:eastAsiaTheme="minorEastAsia"/>
                <w:sz w:val="24"/>
                <w:szCs w:val="24"/>
              </w:rPr>
              <w:t>村，距离较远，项目建设、运营对居民声环境不会产生影响。</w:t>
            </w:r>
          </w:p>
          <w:p>
            <w:pPr>
              <w:keepNext w:val="0"/>
              <w:keepLines w:val="0"/>
              <w:numPr>
                <w:ilvl w:val="0"/>
                <w:numId w:val="5"/>
              </w:numPr>
              <w:suppressLineNumbers w:val="0"/>
              <w:adjustRightInd w:val="0"/>
              <w:snapToGrid w:val="0"/>
              <w:spacing w:before="0" w:beforeAutospacing="0" w:after="0" w:afterAutospacing="0" w:line="360" w:lineRule="auto"/>
              <w:ind w:left="0" w:right="0" w:firstLine="482" w:firstLineChars="200"/>
              <w:rPr>
                <w:rFonts w:hint="default" w:eastAsiaTheme="minorEastAsia"/>
                <w:b/>
                <w:bCs/>
                <w:sz w:val="24"/>
                <w:szCs w:val="24"/>
              </w:rPr>
            </w:pPr>
            <w:bookmarkStart w:id="6" w:name="_Toc324783549"/>
            <w:bookmarkStart w:id="7" w:name="_Toc325994261"/>
            <w:bookmarkStart w:id="8" w:name="_Toc237577069"/>
            <w:r>
              <w:rPr>
                <w:rFonts w:hint="default" w:eastAsiaTheme="minorEastAsia"/>
                <w:b/>
                <w:bCs/>
                <w:sz w:val="24"/>
                <w:szCs w:val="24"/>
              </w:rPr>
              <w:t>污染防治措施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运营期原料库</w:t>
            </w:r>
            <w:r>
              <w:rPr>
                <w:rFonts w:hint="eastAsia" w:eastAsiaTheme="minorEastAsia"/>
                <w:sz w:val="24"/>
                <w:szCs w:val="24"/>
              </w:rPr>
              <w:t>、成品库</w:t>
            </w:r>
            <w:r>
              <w:rPr>
                <w:rFonts w:hint="default" w:eastAsiaTheme="minorEastAsia"/>
                <w:sz w:val="24"/>
                <w:szCs w:val="24"/>
              </w:rPr>
              <w:t>全封闭，破碎、</w:t>
            </w:r>
            <w:r>
              <w:rPr>
                <w:rFonts w:hint="eastAsia" w:eastAsiaTheme="minorEastAsia"/>
                <w:sz w:val="24"/>
                <w:szCs w:val="24"/>
              </w:rPr>
              <w:t>球磨</w:t>
            </w:r>
            <w:r>
              <w:rPr>
                <w:rFonts w:hint="default" w:eastAsiaTheme="minorEastAsia"/>
                <w:sz w:val="24"/>
                <w:szCs w:val="24"/>
              </w:rPr>
              <w:t>、筛分设置于封闭车间，并设集气罩+袋式除尘器处理，输送采用封闭式皮带。</w:t>
            </w:r>
            <w:r>
              <w:rPr>
                <w:rFonts w:hint="eastAsia" w:eastAsiaTheme="minorEastAsia"/>
                <w:sz w:val="24"/>
                <w:szCs w:val="24"/>
              </w:rPr>
              <w:t>厂内建设了旱厕，定期清掏用作农肥</w:t>
            </w:r>
            <w:r>
              <w:rPr>
                <w:rFonts w:hint="default" w:eastAsiaTheme="minorEastAsia"/>
                <w:sz w:val="24"/>
                <w:szCs w:val="24"/>
              </w:rPr>
              <w:t>。</w:t>
            </w:r>
            <w:r>
              <w:rPr>
                <w:rFonts w:hint="default" w:eastAsiaTheme="minorEastAsia"/>
                <w:sz w:val="24"/>
                <w:szCs w:val="24"/>
                <w:lang w:val="zh-CN"/>
              </w:rPr>
              <w:t>本项目生活垃圾</w:t>
            </w:r>
            <w:r>
              <w:rPr>
                <w:rFonts w:hint="eastAsia" w:eastAsiaTheme="minorEastAsia"/>
                <w:sz w:val="24"/>
                <w:szCs w:val="24"/>
                <w:lang w:val="zh-CN"/>
              </w:rPr>
              <w:t>、</w:t>
            </w:r>
            <w:r>
              <w:rPr>
                <w:rFonts w:hint="eastAsia" w:eastAsiaTheme="minorEastAsia"/>
                <w:sz w:val="24"/>
                <w:szCs w:val="24"/>
              </w:rPr>
              <w:t>洗</w:t>
            </w:r>
            <w:r>
              <w:rPr>
                <w:rFonts w:hint="eastAsia" w:eastAsiaTheme="minorEastAsia"/>
                <w:sz w:val="24"/>
                <w:szCs w:val="24"/>
                <w:lang w:val="zh-CN"/>
              </w:rPr>
              <w:t>车</w:t>
            </w:r>
            <w:r>
              <w:rPr>
                <w:rFonts w:hint="eastAsia" w:eastAsiaTheme="minorEastAsia"/>
                <w:sz w:val="24"/>
                <w:szCs w:val="24"/>
              </w:rPr>
              <w:t>废水</w:t>
            </w:r>
            <w:r>
              <w:rPr>
                <w:rFonts w:hint="eastAsia" w:eastAsiaTheme="minorEastAsia"/>
                <w:sz w:val="24"/>
                <w:szCs w:val="24"/>
                <w:lang w:val="zh-CN"/>
              </w:rPr>
              <w:t>沉淀池沉渣、循环沉淀水池污泥、收集池污泥</w:t>
            </w:r>
            <w:r>
              <w:rPr>
                <w:rFonts w:hint="eastAsia" w:eastAsiaTheme="minorEastAsia"/>
                <w:sz w:val="24"/>
                <w:szCs w:val="24"/>
              </w:rPr>
              <w:t>经压滤干化后清运至建设单位鸿彪砂厂所属的采砂矿区回填，合理处置</w:t>
            </w:r>
            <w:r>
              <w:rPr>
                <w:rFonts w:hint="default" w:eastAsiaTheme="minorEastAsia"/>
                <w:sz w:val="24"/>
                <w:szCs w:val="24"/>
                <w:lang w:val="zh-CN"/>
              </w:rPr>
              <w:t>。</w:t>
            </w:r>
            <w:r>
              <w:rPr>
                <w:rFonts w:hint="eastAsia" w:eastAsiaTheme="minorEastAsia"/>
                <w:sz w:val="24"/>
                <w:szCs w:val="24"/>
              </w:rPr>
              <w:t>除尘灰除尘灰外售进行综合利用</w:t>
            </w:r>
            <w:r>
              <w:rPr>
                <w:rFonts w:hint="default" w:eastAsiaTheme="minorEastAsia"/>
                <w:sz w:val="24"/>
                <w:szCs w:val="24"/>
                <w:lang w:val="zh-CN"/>
              </w:rPr>
              <w:t>。废机油、废棉纱在厂区</w:t>
            </w:r>
            <w:r>
              <w:rPr>
                <w:rFonts w:hint="eastAsia" w:eastAsiaTheme="minorEastAsia"/>
                <w:sz w:val="24"/>
                <w:szCs w:val="24"/>
              </w:rPr>
              <w:t>危废暂存间</w:t>
            </w:r>
            <w:r>
              <w:rPr>
                <w:rFonts w:hint="default" w:eastAsiaTheme="minorEastAsia"/>
                <w:sz w:val="24"/>
                <w:szCs w:val="24"/>
                <w:lang w:val="zh-CN"/>
              </w:rPr>
              <w:t>暂存，交由有资质单位处置</w:t>
            </w:r>
            <w:r>
              <w:rPr>
                <w:rFonts w:hint="default" w:eastAsiaTheme="minorEastAsia"/>
                <w:sz w:val="24"/>
                <w:szCs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经</w:t>
            </w:r>
            <w:r>
              <w:rPr>
                <w:rFonts w:hint="eastAsia" w:eastAsiaTheme="minorEastAsia"/>
                <w:sz w:val="24"/>
                <w:szCs w:val="24"/>
              </w:rPr>
              <w:t>采取</w:t>
            </w:r>
            <w:r>
              <w:rPr>
                <w:rFonts w:hint="default" w:eastAsiaTheme="minorEastAsia"/>
                <w:sz w:val="24"/>
                <w:szCs w:val="24"/>
              </w:rPr>
              <w:t>评价提出的污染控制措施及生态恢复措施治理后，本项目建设及运营产生的污染物均能够达标排放或者合理处置。</w:t>
            </w:r>
          </w:p>
          <w:p>
            <w:pPr>
              <w:keepNext w:val="0"/>
              <w:keepLines w:val="0"/>
              <w:suppressLineNumbers w:val="0"/>
              <w:adjustRightInd w:val="0"/>
              <w:snapToGrid w:val="0"/>
              <w:spacing w:before="0" w:beforeAutospacing="0" w:after="0" w:afterAutospacing="0" w:line="360" w:lineRule="auto"/>
              <w:ind w:left="420" w:leftChars="200" w:right="0"/>
              <w:rPr>
                <w:rFonts w:hint="default" w:eastAsiaTheme="minorEastAsia"/>
                <w:b/>
                <w:bCs/>
                <w:sz w:val="24"/>
                <w:szCs w:val="24"/>
              </w:rPr>
            </w:pPr>
            <w:r>
              <w:rPr>
                <w:rFonts w:hint="default" w:eastAsiaTheme="minorEastAsia"/>
                <w:b/>
                <w:bCs/>
                <w:sz w:val="24"/>
                <w:szCs w:val="24"/>
              </w:rPr>
              <w:t>6、环境管理与监测计划</w:t>
            </w:r>
          </w:p>
          <w:p>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eastAsiaTheme="minorEastAsia"/>
                <w:sz w:val="24"/>
                <w:szCs w:val="24"/>
              </w:rPr>
            </w:pPr>
            <w:r>
              <w:rPr>
                <w:rFonts w:hint="default" w:eastAsiaTheme="minorEastAsia"/>
                <w:sz w:val="24"/>
                <w:szCs w:val="24"/>
              </w:rPr>
              <w:t>评价要求本公司建立以厂长全面负责、总工直接领导、下设环保科室具体环保管理工作、各生产工段执行的环境保护管理体系，并制定《环境保护责任制度及考核方法》。项目跟踪监测全部委托当地监测站进行。</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项目运营期企业应严格按照监测计划要求，每年对本项目产生的有组织粉尘、厂界颗粒物浓度、厂界噪声进行定期监测，并建立污染物排放情况台账。</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eastAsiaTheme="minorEastAsia"/>
                <w:b/>
                <w:sz w:val="24"/>
                <w:szCs w:val="24"/>
              </w:rPr>
            </w:pPr>
            <w:r>
              <w:rPr>
                <w:rFonts w:hint="default" w:eastAsiaTheme="minorEastAsia"/>
                <w:b/>
                <w:sz w:val="24"/>
                <w:szCs w:val="24"/>
              </w:rPr>
              <w:t>7、环境影响可行性结论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Theme="minorEastAsia"/>
                <w:sz w:val="24"/>
                <w:szCs w:val="24"/>
                <w:lang w:val="zh-CN"/>
              </w:rPr>
            </w:pPr>
            <w:r>
              <w:rPr>
                <w:rFonts w:hint="default" w:eastAsiaTheme="minorEastAsia"/>
                <w:bCs/>
                <w:sz w:val="24"/>
                <w:szCs w:val="24"/>
              </w:rPr>
              <w:t>本工程在采取环评和环保管理部门规定的环保措施后，大气污染物可得到有效控制，均可做到达标排放；</w:t>
            </w:r>
            <w:r>
              <w:rPr>
                <w:rFonts w:hint="eastAsia" w:eastAsiaTheme="minorEastAsia"/>
                <w:bCs/>
                <w:sz w:val="24"/>
                <w:szCs w:val="24"/>
              </w:rPr>
              <w:t>生产及</w:t>
            </w:r>
            <w:r>
              <w:rPr>
                <w:rFonts w:hint="default" w:eastAsiaTheme="minorEastAsia"/>
                <w:bCs/>
                <w:sz w:val="24"/>
                <w:szCs w:val="24"/>
              </w:rPr>
              <w:t>生活污水不外排；固体废弃物可得到综合利用及合理处置；设备噪声也可经由降噪措施实现厂界噪声达标。因此，本工程的建设投产对区域环境影响较小，不会恶化当地生态环境，不会影响本区域环境质量等级。</w:t>
            </w:r>
          </w:p>
          <w:bookmarkEnd w:id="6"/>
          <w:bookmarkEnd w:id="7"/>
          <w:bookmarkEnd w:id="8"/>
          <w:p>
            <w:pPr>
              <w:keepNext w:val="0"/>
              <w:keepLines w:val="0"/>
              <w:widowControl/>
              <w:suppressLineNumbers w:val="0"/>
              <w:topLinePunct/>
              <w:adjustRightInd w:val="0"/>
              <w:snapToGrid w:val="0"/>
              <w:spacing w:before="0" w:beforeAutospacing="0" w:after="0" w:afterAutospacing="0" w:line="360" w:lineRule="auto"/>
              <w:ind w:left="0" w:right="0" w:firstLine="480" w:firstLineChars="200"/>
              <w:jc w:val="left"/>
              <w:rPr>
                <w:rFonts w:hint="default" w:eastAsiaTheme="minorEastAsia"/>
                <w:sz w:val="24"/>
                <w:szCs w:val="24"/>
              </w:rPr>
            </w:pPr>
          </w:p>
          <w:p>
            <w:pPr>
              <w:keepNext w:val="0"/>
              <w:keepLines w:val="0"/>
              <w:suppressLineNumbers w:val="0"/>
              <w:spacing w:before="0" w:beforeAutospacing="0" w:after="0" w:afterAutospacing="0" w:line="520" w:lineRule="exact"/>
              <w:ind w:left="0" w:right="0" w:firstLine="482" w:firstLineChars="200"/>
              <w:rPr>
                <w:rFonts w:hint="default" w:eastAsiaTheme="minorEastAsia"/>
                <w:sz w:val="24"/>
                <w:szCs w:val="24"/>
              </w:rPr>
            </w:pPr>
            <w:r>
              <w:rPr>
                <w:rFonts w:hint="default" w:eastAsiaTheme="minorEastAsia"/>
                <w:b/>
                <w:sz w:val="24"/>
                <w:szCs w:val="24"/>
              </w:rPr>
              <w:t>综上所述，</w:t>
            </w:r>
            <w:r>
              <w:rPr>
                <w:rFonts w:hint="eastAsia" w:eastAsiaTheme="minorEastAsia"/>
                <w:b/>
                <w:sz w:val="24"/>
                <w:szCs w:val="24"/>
              </w:rPr>
              <w:t>鸿彪沙场砂石加工扩建项目</w:t>
            </w:r>
            <w:r>
              <w:rPr>
                <w:rFonts w:hint="default" w:eastAsiaTheme="minorEastAsia"/>
                <w:b/>
                <w:sz w:val="24"/>
                <w:szCs w:val="24"/>
              </w:rPr>
              <w:t>符合国家产业政策的要求。本工程生产工艺简单，环评对其制定了对应的污染防治措施，对区域环境空气、水环境、声环境、生态环境均不会产生明显的影响。工程建设厂址选择符合环境可行性要求，可保证污染物“排放总量、浓度双达标”的要求。总之，本工程在严格实施环评要求的污染防治措施及生态保护措施的前提下，本工程从环保角度讲具有可行性。</w:t>
            </w:r>
          </w:p>
          <w:p>
            <w:pPr>
              <w:pStyle w:val="5"/>
              <w:keepNext w:val="0"/>
              <w:keepLines w:val="0"/>
              <w:suppressLineNumbers w:val="0"/>
              <w:tabs>
                <w:tab w:val="left" w:pos="6880"/>
              </w:tabs>
              <w:adjustRightInd w:val="0"/>
              <w:snapToGrid w:val="0"/>
              <w:spacing w:before="0" w:beforeAutospacing="0" w:after="0" w:afterAutospacing="0" w:line="600" w:lineRule="exact"/>
              <w:ind w:left="0" w:right="0" w:firstLine="562"/>
              <w:rPr>
                <w:rFonts w:hint="default" w:ascii="Times New Roman" w:hAnsi="Times New Roman" w:eastAsiaTheme="minorEastAsia"/>
                <w:b/>
                <w:szCs w:val="20"/>
              </w:rPr>
            </w:pPr>
            <w:r>
              <w:rPr>
                <w:rFonts w:hint="default" w:ascii="Times New Roman" w:hAnsi="Times New Roman" w:eastAsiaTheme="minorEastAsia"/>
                <w:b/>
                <w:szCs w:val="20"/>
              </w:rPr>
              <w:t>二、建议</w:t>
            </w:r>
          </w:p>
          <w:p>
            <w:pPr>
              <w:keepNext w:val="0"/>
              <w:keepLines w:val="0"/>
              <w:suppressLineNumbers w:val="0"/>
              <w:spacing w:before="0" w:beforeAutospacing="0" w:after="0" w:afterAutospacing="0" w:line="480" w:lineRule="exact"/>
              <w:ind w:left="0" w:right="0" w:firstLine="480" w:firstLineChars="200"/>
              <w:rPr>
                <w:rFonts w:hint="default" w:eastAsiaTheme="minorEastAsia"/>
                <w:sz w:val="24"/>
                <w:szCs w:val="24"/>
              </w:rPr>
            </w:pPr>
            <w:r>
              <w:rPr>
                <w:rFonts w:hint="default" w:eastAsiaTheme="minorEastAsia"/>
                <w:sz w:val="24"/>
                <w:szCs w:val="24"/>
              </w:rPr>
              <w:t>（1）建议企业建立完善的内部环境管理体系。环境管理机构的职责和任务主要包括以下几方面：全面贯彻落实环保政策，搞好环境保护工作；制定本企业环境保护近远期规划和年度发展工作计划，落实环境保护管理制度；根据当地政府下达给本企业的环境保护目标和本企业的具体情况，制定并实施措施，确保企业完成环境保护各项考核指标：执行国家有关建设项目的环境保护管理规定，做好环保设施管理和维修工作，杜绝擅自拆除和闲置</w:t>
            </w:r>
            <w:r>
              <w:rPr>
                <w:rFonts w:hint="eastAsia" w:eastAsiaTheme="minorEastAsia"/>
                <w:sz w:val="24"/>
                <w:szCs w:val="24"/>
              </w:rPr>
              <w:t>；</w:t>
            </w:r>
          </w:p>
          <w:p>
            <w:pPr>
              <w:keepNext w:val="0"/>
              <w:keepLines w:val="0"/>
              <w:suppressLineNumbers w:val="0"/>
              <w:spacing w:before="0" w:beforeAutospacing="0" w:after="0" w:afterAutospacing="0" w:line="480" w:lineRule="exact"/>
              <w:ind w:left="0" w:right="0" w:firstLine="480" w:firstLineChars="200"/>
              <w:rPr>
                <w:rFonts w:hint="default" w:eastAsiaTheme="minorEastAsia"/>
                <w:sz w:val="24"/>
                <w:szCs w:val="24"/>
              </w:rPr>
            </w:pPr>
            <w:r>
              <w:rPr>
                <w:rFonts w:hint="default" w:eastAsiaTheme="minorEastAsia"/>
                <w:sz w:val="24"/>
                <w:szCs w:val="24"/>
              </w:rPr>
              <w:t>（2）做好环境管理计划</w:t>
            </w:r>
          </w:p>
          <w:p>
            <w:pPr>
              <w:keepNext w:val="0"/>
              <w:keepLines w:val="0"/>
              <w:suppressLineNumbers w:val="0"/>
              <w:spacing w:before="0" w:beforeAutospacing="0" w:after="0" w:afterAutospacing="0" w:line="480" w:lineRule="exact"/>
              <w:ind w:left="0" w:right="0" w:firstLine="480" w:firstLineChars="200"/>
              <w:rPr>
                <w:rFonts w:hint="default" w:eastAsiaTheme="minorEastAsia"/>
                <w:sz w:val="24"/>
                <w:szCs w:val="24"/>
              </w:rPr>
            </w:pPr>
            <w:r>
              <w:rPr>
                <w:rFonts w:hint="default" w:eastAsiaTheme="minorEastAsia"/>
                <w:sz w:val="24"/>
                <w:szCs w:val="24"/>
              </w:rPr>
              <w:t>制定本企业环境保护工作计划，制定各项环境保护管理制度并检查执行情况，制定全厂有关部门的环境保护管理规章制度并监督执行，保证环保设施按设计要求进行</w:t>
            </w:r>
            <w:r>
              <w:rPr>
                <w:rFonts w:hint="eastAsia" w:eastAsiaTheme="minorEastAsia"/>
                <w:sz w:val="24"/>
                <w:szCs w:val="24"/>
              </w:rPr>
              <w:t>；</w:t>
            </w:r>
          </w:p>
          <w:p>
            <w:pPr>
              <w:keepNext w:val="0"/>
              <w:keepLines w:val="0"/>
              <w:suppressLineNumbers w:val="0"/>
              <w:spacing w:before="0" w:beforeAutospacing="0" w:after="0" w:afterAutospacing="0" w:line="480" w:lineRule="exact"/>
              <w:ind w:left="0" w:right="0" w:firstLine="480" w:firstLineChars="200"/>
              <w:rPr>
                <w:rFonts w:hint="default" w:eastAsiaTheme="minorEastAsia"/>
                <w:sz w:val="24"/>
                <w:szCs w:val="24"/>
              </w:rPr>
            </w:pPr>
            <w:r>
              <w:rPr>
                <w:rFonts w:hint="default" w:eastAsiaTheme="minorEastAsia"/>
                <w:sz w:val="24"/>
                <w:szCs w:val="24"/>
              </w:rPr>
              <w:t>（3）提高职工环保意识</w:t>
            </w:r>
          </w:p>
          <w:p>
            <w:pPr>
              <w:keepNext w:val="0"/>
              <w:keepLines w:val="0"/>
              <w:suppressLineNumbers w:val="0"/>
              <w:spacing w:before="0" w:beforeAutospacing="0" w:after="0" w:afterAutospacing="0" w:line="480" w:lineRule="exact"/>
              <w:ind w:left="0" w:right="0" w:firstLine="480" w:firstLineChars="200"/>
              <w:rPr>
                <w:rFonts w:hint="default" w:eastAsiaTheme="minorEastAsia"/>
                <w:b/>
                <w:sz w:val="24"/>
                <w:szCs w:val="24"/>
              </w:rPr>
            </w:pPr>
            <w:r>
              <w:rPr>
                <w:rFonts w:hint="default" w:eastAsiaTheme="minorEastAsia"/>
                <w:sz w:val="24"/>
                <w:szCs w:val="24"/>
              </w:rPr>
              <w:t>企业应不断提高职工的工作责任心，确保生产设备和环保设备高效运行，减少物料损失对环境的污染，提高经济效益和环境效益</w:t>
            </w:r>
            <w:r>
              <w:rPr>
                <w:rFonts w:hint="eastAsia" w:eastAsiaTheme="minorEastAsia"/>
                <w:sz w:val="24"/>
                <w:szCs w:val="24"/>
              </w:rPr>
              <w:t>；</w:t>
            </w:r>
          </w:p>
          <w:p>
            <w:pPr>
              <w:pStyle w:val="12"/>
              <w:keepNext w:val="0"/>
              <w:keepLines w:val="0"/>
              <w:suppressLineNumbers w:val="0"/>
              <w:spacing w:before="0" w:beforeAutospacing="0" w:after="0" w:afterAutospacing="0" w:line="600" w:lineRule="exact"/>
              <w:ind w:left="0" w:right="0" w:firstLine="42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42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42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42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42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42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42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42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0" w:firstLineChars="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0" w:firstLineChars="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0" w:firstLineChars="0"/>
              <w:rPr>
                <w:rFonts w:hint="default" w:ascii="Times New Roman" w:hAnsi="Times New Roman" w:eastAsiaTheme="minorEastAsia"/>
                <w:kern w:val="11"/>
                <w:sz w:val="21"/>
                <w:szCs w:val="21"/>
              </w:rPr>
            </w:pPr>
          </w:p>
          <w:p>
            <w:pPr>
              <w:pStyle w:val="12"/>
              <w:keepNext w:val="0"/>
              <w:keepLines w:val="0"/>
              <w:suppressLineNumbers w:val="0"/>
              <w:spacing w:before="0" w:beforeAutospacing="0" w:after="0" w:afterAutospacing="0" w:line="600" w:lineRule="exact"/>
              <w:ind w:left="0" w:right="0" w:firstLine="0" w:firstLineChars="0"/>
              <w:rPr>
                <w:rFonts w:hint="default" w:ascii="Times New Roman" w:hAnsi="Times New Roman" w:eastAsiaTheme="minorEastAsia"/>
                <w:kern w:val="11"/>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318" w:type="dxa"/>
          <w:trHeight w:val="149" w:hRule="atLeast"/>
        </w:trPr>
        <w:tc>
          <w:tcPr>
            <w:tcW w:w="8613" w:type="dxa"/>
          </w:tcPr>
          <w:p>
            <w:pPr>
              <w:keepNext w:val="0"/>
              <w:keepLines w:val="0"/>
              <w:suppressLineNumbers w:val="0"/>
              <w:spacing w:before="312" w:beforeLines="100" w:beforeAutospacing="0" w:after="0" w:afterAutospacing="0" w:line="420" w:lineRule="exact"/>
              <w:ind w:left="0" w:right="0"/>
              <w:jc w:val="left"/>
              <w:rPr>
                <w:rFonts w:hint="default" w:eastAsiaTheme="minorEastAsia"/>
                <w:sz w:val="28"/>
                <w:szCs w:val="20"/>
              </w:rPr>
            </w:pPr>
            <w:r>
              <w:rPr>
                <w:rFonts w:hint="default" w:eastAsiaTheme="minorEastAsia"/>
                <w:sz w:val="28"/>
                <w:szCs w:val="20"/>
              </w:rPr>
              <w:t>预审意见：</w:t>
            </w: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r>
              <w:rPr>
                <w:rFonts w:hint="default" w:eastAsiaTheme="minorEastAsia"/>
                <w:sz w:val="28"/>
                <w:szCs w:val="20"/>
              </w:rPr>
              <w:t xml:space="preserve">                                              公    章</w:t>
            </w: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r>
              <w:rPr>
                <w:rFonts w:hint="default" w:eastAsiaTheme="minorEastAsia"/>
                <w:sz w:val="28"/>
                <w:szCs w:val="20"/>
              </w:rPr>
              <w:t>经办人：                               年    月    日</w:t>
            </w: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rPr>
                <w:rFonts w:hint="default" w:eastAsiaTheme="minorEastAsia"/>
                <w:sz w:val="28"/>
                <w:szCs w:val="20"/>
              </w:rPr>
            </w:pPr>
            <w:r>
              <w:rPr>
                <w:rFonts w:hint="default" w:eastAsiaTheme="minorEastAsia"/>
                <w:sz w:val="28"/>
                <w:szCs w:val="20"/>
              </w:rPr>
              <mc:AlternateContent>
                <mc:Choice Requires="wps">
                  <w:drawing>
                    <wp:anchor distT="0" distB="0" distL="114300" distR="114300" simplePos="0" relativeHeight="251656192" behindDoc="0" locked="0" layoutInCell="1" allowOverlap="1">
                      <wp:simplePos x="0" y="0"/>
                      <wp:positionH relativeFrom="column">
                        <wp:posOffset>-66675</wp:posOffset>
                      </wp:positionH>
                      <wp:positionV relativeFrom="paragraph">
                        <wp:posOffset>259080</wp:posOffset>
                      </wp:positionV>
                      <wp:extent cx="5867400" cy="635"/>
                      <wp:effectExtent l="0" t="0" r="0" b="0"/>
                      <wp:wrapTopAndBottom/>
                      <wp:docPr id="16" name="Line 21"/>
                      <wp:cNvGraphicFramePr/>
                      <a:graphic xmlns:a="http://schemas.openxmlformats.org/drawingml/2006/main">
                        <a:graphicData uri="http://schemas.microsoft.com/office/word/2010/wordprocessingShape">
                          <wps:wsp>
                            <wps:cNvCnPr>
                              <a:cxnSpLocks noChangeShapeType="1"/>
                            </wps:cNvCnPr>
                            <wps:spPr bwMode="auto">
                              <a:xfrm>
                                <a:off x="0" y="0"/>
                                <a:ext cx="5867400" cy="635"/>
                              </a:xfrm>
                              <a:prstGeom prst="line">
                                <a:avLst/>
                              </a:prstGeom>
                              <a:noFill/>
                              <a:ln w="12700">
                                <a:solidFill>
                                  <a:srgbClr val="000000"/>
                                </a:solidFill>
                                <a:round/>
                              </a:ln>
                              <a:effectLst/>
                            </wps:spPr>
                            <wps:bodyPr/>
                          </wps:wsp>
                        </a:graphicData>
                      </a:graphic>
                    </wp:anchor>
                  </w:drawing>
                </mc:Choice>
                <mc:Fallback>
                  <w:pict>
                    <v:line id="Line 21" o:spid="_x0000_s1026" o:spt="20" style="position:absolute;left:0pt;margin-left:-5.25pt;margin-top:20.4pt;height:0.05pt;width:462pt;mso-wrap-distance-bottom:0pt;mso-wrap-distance-top:0pt;z-index:251656192;mso-width-relative:page;mso-height-relative:page;" filled="f" stroked="t" coordsize="21600,21600" o:gfxdata="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6aOi1wAAAAkBAAAPAAAAAAAAAAEAIAAAACIAAABkcnMvZG93bnJldi54bWxQSwECFAAUAAAA&#10;CACHTuJAtk9NNLYBAABkAwAADgAAAAAAAAABACAAAAAmAQAAZHJzL2Uyb0RvYy54bWxQSwUGAAAA&#10;AAYABgBZAQAATgUAAAAA&#10;">
                      <v:fill on="f" focussize="0,0"/>
                      <v:stroke weight="1pt" color="#000000" joinstyle="round"/>
                      <v:imagedata o:title=""/>
                      <o:lock v:ext="edit" aspectratio="f"/>
                      <w10:wrap type="topAndBottom"/>
                    </v:line>
                  </w:pict>
                </mc:Fallback>
              </mc:AlternateContent>
            </w:r>
          </w:p>
          <w:p>
            <w:pPr>
              <w:keepNext w:val="0"/>
              <w:keepLines w:val="0"/>
              <w:suppressLineNumbers w:val="0"/>
              <w:spacing w:before="0" w:beforeAutospacing="0" w:after="0" w:afterAutospacing="0" w:line="420" w:lineRule="exact"/>
              <w:ind w:left="0" w:right="0"/>
              <w:rPr>
                <w:rFonts w:hint="default" w:eastAsiaTheme="minorEastAsia"/>
                <w:sz w:val="28"/>
                <w:szCs w:val="20"/>
              </w:rPr>
            </w:pPr>
            <w:r>
              <w:rPr>
                <w:rFonts w:hint="default" w:eastAsiaTheme="minorEastAsia"/>
                <w:sz w:val="28"/>
                <w:szCs w:val="20"/>
              </w:rPr>
              <w:t>下一级环境保护行政主管部门审查意见：</w:t>
            </w: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r>
              <w:rPr>
                <w:rFonts w:hint="default" w:eastAsiaTheme="minorEastAsia"/>
                <w:sz w:val="28"/>
                <w:szCs w:val="20"/>
              </w:rPr>
              <w:t xml:space="preserve">                                            公    章</w:t>
            </w: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r>
              <w:rPr>
                <w:rFonts w:hint="default" w:eastAsiaTheme="minorEastAsia"/>
                <w:sz w:val="28"/>
                <w:szCs w:val="20"/>
              </w:rPr>
              <w:t>经办人：                                   年    月    日</w:t>
            </w: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318" w:type="dxa"/>
          <w:trHeight w:val="149" w:hRule="atLeast"/>
        </w:trPr>
        <w:tc>
          <w:tcPr>
            <w:tcW w:w="8613" w:type="dxa"/>
          </w:tcPr>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r>
              <w:rPr>
                <w:rFonts w:hint="default" w:eastAsiaTheme="minorEastAsia"/>
                <w:sz w:val="28"/>
                <w:szCs w:val="20"/>
              </w:rPr>
              <w:t xml:space="preserve">审批意见：                                            </w:t>
            </w:r>
          </w:p>
          <w:p>
            <w:pPr>
              <w:keepNext w:val="0"/>
              <w:keepLines w:val="0"/>
              <w:suppressLineNumbers w:val="0"/>
              <w:spacing w:before="0" w:beforeAutospacing="0" w:after="0" w:afterAutospacing="0" w:line="420" w:lineRule="exact"/>
              <w:ind w:left="0" w:right="0" w:firstLine="280" w:firstLineChars="100"/>
              <w:jc w:val="left"/>
              <w:rPr>
                <w:rFonts w:hint="default" w:eastAsiaTheme="minorEastAsia"/>
                <w:sz w:val="28"/>
                <w:szCs w:val="20"/>
              </w:rPr>
            </w:pPr>
            <w:r>
              <w:rPr>
                <w:rFonts w:hint="default" w:eastAsiaTheme="minorEastAsia"/>
                <w:sz w:val="28"/>
                <w:szCs w:val="20"/>
              </w:rPr>
              <w:t xml:space="preserve">  </w:t>
            </w: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500" w:lineRule="exact"/>
              <w:ind w:left="0" w:right="0" w:firstLine="560" w:firstLineChars="20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r>
              <w:rPr>
                <w:rFonts w:hint="default" w:eastAsiaTheme="minorEastAsia"/>
                <w:sz w:val="28"/>
                <w:szCs w:val="20"/>
              </w:rPr>
              <w:t xml:space="preserve">                                                公   章</w:t>
            </w: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firstLine="274" w:firstLineChars="98"/>
              <w:jc w:val="left"/>
              <w:rPr>
                <w:rFonts w:hint="default" w:eastAsiaTheme="minorEastAsia"/>
                <w:sz w:val="28"/>
                <w:szCs w:val="20"/>
              </w:rPr>
            </w:pPr>
            <w:r>
              <w:rPr>
                <w:rFonts w:hint="default" w:eastAsiaTheme="minorEastAsia"/>
                <w:sz w:val="28"/>
                <w:szCs w:val="20"/>
              </w:rPr>
              <w:t xml:space="preserve">经 办 人：                               年    月    日      </w:t>
            </w:r>
          </w:p>
          <w:p>
            <w:pPr>
              <w:keepNext w:val="0"/>
              <w:keepLines w:val="0"/>
              <w:suppressLineNumbers w:val="0"/>
              <w:spacing w:before="0" w:beforeAutospacing="0" w:after="0" w:afterAutospacing="0" w:line="420" w:lineRule="exact"/>
              <w:ind w:left="0" w:right="0"/>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p>
            <w:pPr>
              <w:keepNext w:val="0"/>
              <w:keepLines w:val="0"/>
              <w:suppressLineNumbers w:val="0"/>
              <w:spacing w:before="0" w:beforeAutospacing="0" w:after="0" w:afterAutospacing="0" w:line="420" w:lineRule="exact"/>
              <w:ind w:left="0" w:right="0"/>
              <w:jc w:val="left"/>
              <w:rPr>
                <w:rFonts w:hint="default" w:eastAsiaTheme="minorEastAsia"/>
                <w:sz w:val="28"/>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Before w:val="1"/>
          <w:wBefore w:w="318" w:type="dxa"/>
          <w:trHeight w:val="12459" w:hRule="atLeast"/>
        </w:trPr>
        <w:tc>
          <w:tcPr>
            <w:tcW w:w="8613" w:type="dxa"/>
          </w:tcPr>
          <w:p>
            <w:pPr>
              <w:keepNext w:val="0"/>
              <w:keepLines w:val="0"/>
              <w:suppressLineNumbers w:val="0"/>
              <w:spacing w:before="0" w:beforeAutospacing="0" w:after="0" w:afterAutospacing="0" w:line="480" w:lineRule="exact"/>
              <w:ind w:left="0" w:right="0"/>
              <w:jc w:val="center"/>
              <w:rPr>
                <w:rFonts w:hint="default" w:eastAsiaTheme="minorEastAsia"/>
                <w:sz w:val="28"/>
                <w:szCs w:val="20"/>
              </w:rPr>
            </w:pPr>
            <w:r>
              <w:rPr>
                <w:rFonts w:hint="default" w:eastAsiaTheme="minorEastAsia"/>
                <w:sz w:val="28"/>
                <w:szCs w:val="20"/>
              </w:rPr>
              <w:t>注    释</w:t>
            </w:r>
          </w:p>
          <w:p>
            <w:pPr>
              <w:keepNext w:val="0"/>
              <w:keepLines w:val="0"/>
              <w:suppressLineNumbers w:val="0"/>
              <w:spacing w:before="0" w:beforeAutospacing="0" w:after="0" w:afterAutospacing="0" w:line="480" w:lineRule="exact"/>
              <w:ind w:left="0" w:right="0"/>
              <w:jc w:val="center"/>
              <w:rPr>
                <w:rFonts w:hint="default" w:eastAsiaTheme="minorEastAsia"/>
                <w:sz w:val="28"/>
                <w:szCs w:val="20"/>
              </w:rPr>
            </w:pPr>
          </w:p>
          <w:p>
            <w:pPr>
              <w:keepNext w:val="0"/>
              <w:keepLines w:val="0"/>
              <w:suppressLineNumbers w:val="0"/>
              <w:spacing w:before="0" w:beforeAutospacing="0" w:after="0" w:afterAutospacing="0" w:line="480" w:lineRule="exact"/>
              <w:ind w:left="538" w:right="0"/>
              <w:rPr>
                <w:rFonts w:hint="default"/>
                <w:b/>
                <w:sz w:val="24"/>
                <w:szCs w:val="20"/>
              </w:rPr>
            </w:pPr>
            <w:r>
              <w:rPr>
                <w:rFonts w:hint="default"/>
                <w:b/>
                <w:sz w:val="24"/>
                <w:szCs w:val="20"/>
              </w:rPr>
              <w:t>一、本报告表应附以下附件、附图：</w:t>
            </w:r>
          </w:p>
          <w:p>
            <w:pPr>
              <w:keepNext w:val="0"/>
              <w:keepLines w:val="0"/>
              <w:suppressLineNumbers w:val="0"/>
              <w:spacing w:before="0" w:beforeAutospacing="0" w:after="0" w:afterAutospacing="0" w:line="480" w:lineRule="exact"/>
              <w:ind w:left="538" w:right="0"/>
              <w:rPr>
                <w:rFonts w:hint="default" w:eastAsiaTheme="minorEastAsia"/>
                <w:sz w:val="24"/>
                <w:szCs w:val="24"/>
              </w:rPr>
            </w:pPr>
            <w:r>
              <w:rPr>
                <w:rFonts w:hint="default" w:eastAsiaTheme="minorEastAsia"/>
                <w:sz w:val="24"/>
                <w:szCs w:val="24"/>
              </w:rPr>
              <w:t>附件1  委托书</w:t>
            </w:r>
          </w:p>
          <w:p>
            <w:pPr>
              <w:keepNext w:val="0"/>
              <w:keepLines w:val="0"/>
              <w:suppressLineNumbers w:val="0"/>
              <w:spacing w:before="0" w:beforeAutospacing="0" w:after="0" w:afterAutospacing="0" w:line="480" w:lineRule="exact"/>
              <w:ind w:left="538" w:right="0"/>
              <w:rPr>
                <w:rFonts w:hint="default" w:eastAsiaTheme="minorEastAsia"/>
                <w:sz w:val="24"/>
                <w:szCs w:val="24"/>
              </w:rPr>
            </w:pPr>
            <w:r>
              <w:rPr>
                <w:rFonts w:hint="default" w:eastAsiaTheme="minorEastAsia"/>
                <w:sz w:val="24"/>
                <w:szCs w:val="24"/>
              </w:rPr>
              <w:t>附件2  其他与本项目有关的文件</w:t>
            </w:r>
          </w:p>
          <w:p>
            <w:pPr>
              <w:keepNext w:val="0"/>
              <w:keepLines w:val="0"/>
              <w:suppressLineNumbers w:val="0"/>
              <w:spacing w:before="0" w:beforeAutospacing="0" w:after="0" w:afterAutospacing="0" w:line="480" w:lineRule="exact"/>
              <w:ind w:left="1658" w:right="0" w:hanging="1120"/>
              <w:rPr>
                <w:rFonts w:hint="default" w:eastAsiaTheme="minorEastAsia"/>
                <w:sz w:val="24"/>
                <w:szCs w:val="24"/>
              </w:rPr>
            </w:pPr>
          </w:p>
          <w:p>
            <w:pPr>
              <w:keepNext w:val="0"/>
              <w:keepLines w:val="0"/>
              <w:suppressLineNumbers w:val="0"/>
              <w:spacing w:before="0" w:beforeAutospacing="0" w:after="0" w:afterAutospacing="0" w:line="480" w:lineRule="exact"/>
              <w:ind w:left="1658" w:right="0" w:hanging="1120"/>
              <w:rPr>
                <w:rFonts w:hint="default" w:eastAsiaTheme="minorEastAsia"/>
                <w:sz w:val="24"/>
                <w:szCs w:val="24"/>
              </w:rPr>
            </w:pPr>
            <w:r>
              <w:rPr>
                <w:rFonts w:hint="default" w:eastAsiaTheme="minorEastAsia"/>
                <w:sz w:val="24"/>
                <w:szCs w:val="24"/>
              </w:rPr>
              <w:t>附图1  交通位置图</w:t>
            </w:r>
          </w:p>
          <w:p>
            <w:pPr>
              <w:keepNext w:val="0"/>
              <w:keepLines w:val="0"/>
              <w:suppressLineNumbers w:val="0"/>
              <w:spacing w:before="0" w:beforeAutospacing="0" w:after="0" w:afterAutospacing="0" w:line="480" w:lineRule="exact"/>
              <w:ind w:left="1658" w:right="0" w:hanging="1120"/>
              <w:rPr>
                <w:rFonts w:hint="default" w:eastAsiaTheme="minorEastAsia"/>
                <w:sz w:val="24"/>
                <w:szCs w:val="24"/>
              </w:rPr>
            </w:pPr>
            <w:r>
              <w:rPr>
                <w:rFonts w:hint="default" w:eastAsiaTheme="minorEastAsia"/>
                <w:sz w:val="24"/>
                <w:szCs w:val="24"/>
              </w:rPr>
              <w:t>附图2  周边环境敏感目标图</w:t>
            </w:r>
          </w:p>
          <w:p>
            <w:pPr>
              <w:keepNext w:val="0"/>
              <w:keepLines w:val="0"/>
              <w:suppressLineNumbers w:val="0"/>
              <w:spacing w:before="0" w:beforeAutospacing="0" w:after="0" w:afterAutospacing="0" w:line="480" w:lineRule="exact"/>
              <w:ind w:left="1658" w:right="0" w:hanging="1120"/>
              <w:rPr>
                <w:rFonts w:hint="default" w:eastAsiaTheme="minorEastAsia"/>
                <w:sz w:val="24"/>
                <w:szCs w:val="24"/>
              </w:rPr>
            </w:pPr>
            <w:r>
              <w:rPr>
                <w:rFonts w:hint="default" w:eastAsiaTheme="minorEastAsia"/>
                <w:sz w:val="24"/>
                <w:szCs w:val="24"/>
              </w:rPr>
              <w:t>附图3  忻州市城市总体规划图</w:t>
            </w:r>
          </w:p>
          <w:p>
            <w:pPr>
              <w:keepNext w:val="0"/>
              <w:keepLines w:val="0"/>
              <w:suppressLineNumbers w:val="0"/>
              <w:spacing w:before="0" w:beforeAutospacing="0" w:after="0" w:afterAutospacing="0" w:line="480" w:lineRule="exact"/>
              <w:ind w:left="1658" w:right="0" w:hanging="1120"/>
              <w:rPr>
                <w:rFonts w:hint="default" w:eastAsiaTheme="minorEastAsia"/>
                <w:sz w:val="24"/>
                <w:szCs w:val="24"/>
              </w:rPr>
            </w:pPr>
            <w:r>
              <w:rPr>
                <w:rFonts w:hint="default" w:eastAsiaTheme="minorEastAsia"/>
                <w:sz w:val="24"/>
                <w:szCs w:val="24"/>
              </w:rPr>
              <w:t>附图4  项目平面布置图</w:t>
            </w:r>
          </w:p>
          <w:p>
            <w:pPr>
              <w:keepNext w:val="0"/>
              <w:keepLines w:val="0"/>
              <w:suppressLineNumbers w:val="0"/>
              <w:spacing w:before="0" w:beforeAutospacing="0" w:after="0" w:afterAutospacing="0" w:line="480" w:lineRule="exact"/>
              <w:ind w:left="1658" w:right="0" w:hanging="1120"/>
              <w:rPr>
                <w:rFonts w:hint="default" w:eastAsiaTheme="minorEastAsia"/>
                <w:sz w:val="24"/>
                <w:szCs w:val="24"/>
              </w:rPr>
            </w:pPr>
            <w:r>
              <w:rPr>
                <w:rFonts w:hint="default" w:eastAsiaTheme="minorEastAsia"/>
                <w:sz w:val="24"/>
                <w:szCs w:val="24"/>
              </w:rPr>
              <w:t>附图5</w:t>
            </w:r>
            <w:r>
              <w:rPr>
                <w:rFonts w:hint="eastAsia" w:eastAsiaTheme="minorEastAsia"/>
                <w:sz w:val="24"/>
                <w:szCs w:val="24"/>
              </w:rPr>
              <w:t xml:space="preserve"> </w:t>
            </w:r>
            <w:r>
              <w:rPr>
                <w:rFonts w:hint="default" w:eastAsiaTheme="minorEastAsia"/>
                <w:sz w:val="24"/>
                <w:szCs w:val="24"/>
              </w:rPr>
              <w:t xml:space="preserve"> 与乡镇水源地位置关系图</w:t>
            </w:r>
          </w:p>
          <w:p>
            <w:pPr>
              <w:keepNext w:val="0"/>
              <w:keepLines w:val="0"/>
              <w:suppressLineNumbers w:val="0"/>
              <w:spacing w:before="0" w:beforeAutospacing="0" w:after="0" w:afterAutospacing="0" w:line="480" w:lineRule="exact"/>
              <w:ind w:left="1658" w:right="0" w:hanging="1120"/>
              <w:rPr>
                <w:rFonts w:hint="default" w:eastAsiaTheme="minorEastAsia"/>
                <w:sz w:val="24"/>
                <w:szCs w:val="24"/>
              </w:rPr>
            </w:pPr>
            <w:r>
              <w:rPr>
                <w:rFonts w:hint="default" w:eastAsiaTheme="minorEastAsia"/>
                <w:sz w:val="24"/>
                <w:szCs w:val="24"/>
              </w:rPr>
              <w:t>附图6</w:t>
            </w:r>
            <w:r>
              <w:rPr>
                <w:rFonts w:hint="eastAsia" w:eastAsiaTheme="minorEastAsia"/>
                <w:sz w:val="24"/>
                <w:szCs w:val="24"/>
              </w:rPr>
              <w:t xml:space="preserve"> </w:t>
            </w:r>
            <w:r>
              <w:rPr>
                <w:rFonts w:hint="default" w:eastAsiaTheme="minorEastAsia"/>
                <w:sz w:val="24"/>
                <w:szCs w:val="24"/>
              </w:rPr>
              <w:t xml:space="preserve"> 忻州市生态功能区划</w:t>
            </w:r>
          </w:p>
          <w:p>
            <w:pPr>
              <w:keepNext w:val="0"/>
              <w:keepLines w:val="0"/>
              <w:suppressLineNumbers w:val="0"/>
              <w:spacing w:before="0" w:beforeAutospacing="0" w:after="0" w:afterAutospacing="0" w:line="480" w:lineRule="exact"/>
              <w:ind w:left="1658" w:right="0" w:hanging="1120"/>
              <w:rPr>
                <w:rFonts w:hint="default" w:eastAsiaTheme="minorEastAsia"/>
                <w:sz w:val="24"/>
                <w:szCs w:val="24"/>
              </w:rPr>
            </w:pPr>
            <w:r>
              <w:rPr>
                <w:rFonts w:hint="default" w:eastAsiaTheme="minorEastAsia"/>
                <w:sz w:val="24"/>
                <w:szCs w:val="24"/>
              </w:rPr>
              <w:t>附图</w:t>
            </w:r>
            <w:r>
              <w:rPr>
                <w:rFonts w:hint="eastAsia" w:eastAsiaTheme="minorEastAsia"/>
                <w:sz w:val="24"/>
                <w:szCs w:val="24"/>
              </w:rPr>
              <w:t>7</w:t>
            </w:r>
            <w:r>
              <w:rPr>
                <w:rFonts w:hint="default" w:eastAsiaTheme="minorEastAsia"/>
                <w:sz w:val="24"/>
                <w:szCs w:val="24"/>
              </w:rPr>
              <w:t xml:space="preserve">  忻州市生态经济区划 </w:t>
            </w:r>
          </w:p>
          <w:p>
            <w:pPr>
              <w:keepNext w:val="0"/>
              <w:keepLines w:val="0"/>
              <w:suppressLineNumbers w:val="0"/>
              <w:spacing w:before="0" w:beforeAutospacing="0" w:after="0" w:afterAutospacing="0" w:line="360" w:lineRule="auto"/>
              <w:ind w:left="141" w:leftChars="67" w:right="0" w:firstLine="482" w:firstLineChars="200"/>
              <w:rPr>
                <w:rFonts w:hint="default"/>
                <w:b/>
                <w:sz w:val="24"/>
                <w:szCs w:val="20"/>
              </w:rPr>
            </w:pPr>
            <w:r>
              <w:rPr>
                <w:rFonts w:hint="default"/>
                <w:b/>
                <w:sz w:val="24"/>
                <w:szCs w:val="20"/>
              </w:rPr>
              <w:t>二、如果本报告表不能说明项目产生的污染及对环境造成的影响，应进行专项评价。根据建设项目的特点和当地环境特征，应选下列1~2项进行专项评价。</w:t>
            </w:r>
          </w:p>
          <w:p>
            <w:pPr>
              <w:keepNext w:val="0"/>
              <w:keepLines w:val="0"/>
              <w:suppressLineNumbers w:val="0"/>
              <w:spacing w:before="0" w:beforeAutospacing="0" w:after="0" w:afterAutospacing="0" w:line="360" w:lineRule="auto"/>
              <w:ind w:left="570" w:right="0"/>
              <w:rPr>
                <w:rFonts w:hint="default" w:eastAsiaTheme="minorEastAsia"/>
                <w:sz w:val="24"/>
                <w:szCs w:val="24"/>
              </w:rPr>
            </w:pPr>
            <w:r>
              <w:rPr>
                <w:rFonts w:hint="default" w:eastAsiaTheme="minorEastAsia"/>
                <w:sz w:val="24"/>
                <w:szCs w:val="24"/>
              </w:rPr>
              <w:t>1．大气环境影响专项评价</w:t>
            </w:r>
          </w:p>
          <w:p>
            <w:pPr>
              <w:keepNext w:val="0"/>
              <w:keepLines w:val="0"/>
              <w:suppressLineNumbers w:val="0"/>
              <w:spacing w:before="0" w:beforeAutospacing="0" w:after="0" w:afterAutospacing="0" w:line="360" w:lineRule="auto"/>
              <w:ind w:left="570" w:right="0"/>
              <w:rPr>
                <w:rFonts w:hint="default" w:eastAsiaTheme="minorEastAsia"/>
                <w:sz w:val="24"/>
                <w:szCs w:val="24"/>
              </w:rPr>
            </w:pPr>
            <w:r>
              <w:rPr>
                <w:rFonts w:hint="default" w:eastAsiaTheme="minorEastAsia"/>
                <w:sz w:val="24"/>
                <w:szCs w:val="24"/>
              </w:rPr>
              <w:t>2．水环境影响专项评价（包括地表水和地下水）</w:t>
            </w:r>
          </w:p>
          <w:p>
            <w:pPr>
              <w:keepNext w:val="0"/>
              <w:keepLines w:val="0"/>
              <w:suppressLineNumbers w:val="0"/>
              <w:spacing w:before="0" w:beforeAutospacing="0" w:after="0" w:afterAutospacing="0" w:line="360" w:lineRule="auto"/>
              <w:ind w:left="570" w:right="0"/>
              <w:rPr>
                <w:rFonts w:hint="default" w:eastAsiaTheme="minorEastAsia"/>
                <w:sz w:val="24"/>
                <w:szCs w:val="24"/>
              </w:rPr>
            </w:pPr>
            <w:r>
              <w:rPr>
                <w:rFonts w:hint="default" w:eastAsiaTheme="minorEastAsia"/>
                <w:sz w:val="24"/>
                <w:szCs w:val="24"/>
              </w:rPr>
              <w:t>3．生态影响专项评价</w:t>
            </w:r>
          </w:p>
          <w:p>
            <w:pPr>
              <w:keepNext w:val="0"/>
              <w:keepLines w:val="0"/>
              <w:suppressLineNumbers w:val="0"/>
              <w:spacing w:before="0" w:beforeAutospacing="0" w:after="0" w:afterAutospacing="0" w:line="360" w:lineRule="auto"/>
              <w:ind w:left="570" w:right="0"/>
              <w:rPr>
                <w:rFonts w:hint="default" w:eastAsiaTheme="minorEastAsia"/>
                <w:sz w:val="24"/>
                <w:szCs w:val="24"/>
              </w:rPr>
            </w:pPr>
            <w:r>
              <w:rPr>
                <w:rFonts w:hint="default" w:eastAsiaTheme="minorEastAsia"/>
                <w:sz w:val="24"/>
                <w:szCs w:val="24"/>
              </w:rPr>
              <w:t>4．声影响专项评价</w:t>
            </w:r>
          </w:p>
          <w:p>
            <w:pPr>
              <w:keepNext w:val="0"/>
              <w:keepLines w:val="0"/>
              <w:suppressLineNumbers w:val="0"/>
              <w:spacing w:before="0" w:beforeAutospacing="0" w:after="0" w:afterAutospacing="0" w:line="360" w:lineRule="auto"/>
              <w:ind w:left="569" w:right="0"/>
              <w:rPr>
                <w:rFonts w:hint="default" w:eastAsiaTheme="minorEastAsia"/>
                <w:sz w:val="24"/>
                <w:szCs w:val="24"/>
              </w:rPr>
            </w:pPr>
            <w:r>
              <w:rPr>
                <w:rFonts w:hint="default" w:eastAsiaTheme="minorEastAsia"/>
                <w:sz w:val="24"/>
                <w:szCs w:val="24"/>
              </w:rPr>
              <w:t>5．土壤影响专项评价</w:t>
            </w:r>
          </w:p>
          <w:p>
            <w:pPr>
              <w:keepNext w:val="0"/>
              <w:keepLines w:val="0"/>
              <w:suppressLineNumbers w:val="0"/>
              <w:spacing w:before="0" w:beforeAutospacing="0" w:after="0" w:afterAutospacing="0" w:line="360" w:lineRule="auto"/>
              <w:ind w:left="0" w:right="0" w:firstLine="560"/>
              <w:rPr>
                <w:rFonts w:hint="default" w:eastAsiaTheme="minorEastAsia"/>
                <w:sz w:val="24"/>
                <w:szCs w:val="24"/>
              </w:rPr>
            </w:pPr>
            <w:r>
              <w:rPr>
                <w:rFonts w:hint="default" w:eastAsiaTheme="minorEastAsia"/>
                <w:sz w:val="24"/>
                <w:szCs w:val="24"/>
              </w:rPr>
              <w:t>6．固体废弃物影响专项评价</w:t>
            </w:r>
          </w:p>
          <w:p>
            <w:pPr>
              <w:keepNext w:val="0"/>
              <w:keepLines w:val="0"/>
              <w:suppressLineNumbers w:val="0"/>
              <w:spacing w:before="0" w:beforeAutospacing="0" w:after="0" w:afterAutospacing="0" w:line="360" w:lineRule="auto"/>
              <w:ind w:left="0" w:right="0" w:firstLine="480" w:firstLineChars="200"/>
              <w:rPr>
                <w:rFonts w:hint="default" w:eastAsiaTheme="minorEastAsia"/>
                <w:sz w:val="24"/>
                <w:szCs w:val="24"/>
              </w:rPr>
            </w:pPr>
            <w:r>
              <w:rPr>
                <w:rFonts w:hint="default" w:eastAsiaTheme="minorEastAsia"/>
                <w:sz w:val="24"/>
                <w:szCs w:val="24"/>
              </w:rPr>
              <w:t>以上专项评价未包括的可另列专项，专项评价按照《环境影响评价技术导则》中的要求进行。</w:t>
            </w:r>
          </w:p>
          <w:p>
            <w:pPr>
              <w:keepNext w:val="0"/>
              <w:keepLines w:val="0"/>
              <w:suppressLineNumbers w:val="0"/>
              <w:spacing w:before="0" w:beforeAutospacing="0" w:after="0" w:afterAutospacing="0" w:line="480" w:lineRule="exact"/>
              <w:ind w:left="538" w:right="0"/>
              <w:rPr>
                <w:rFonts w:hint="default" w:eastAsiaTheme="minorEastAsia"/>
                <w:sz w:val="28"/>
                <w:szCs w:val="20"/>
              </w:rPr>
            </w:pPr>
          </w:p>
          <w:p>
            <w:pPr>
              <w:keepNext w:val="0"/>
              <w:keepLines w:val="0"/>
              <w:suppressLineNumbers w:val="0"/>
              <w:spacing w:before="0" w:beforeAutospacing="0" w:after="0" w:afterAutospacing="0" w:line="360" w:lineRule="auto"/>
              <w:ind w:left="570" w:right="0"/>
              <w:rPr>
                <w:rFonts w:hint="default" w:eastAsiaTheme="minorEastAsia"/>
                <w:sz w:val="24"/>
                <w:szCs w:val="24"/>
              </w:rPr>
            </w:pPr>
            <w:r>
              <w:rPr>
                <w:rFonts w:hint="default" w:eastAsiaTheme="minorEastAsia"/>
                <w:sz w:val="24"/>
                <w:szCs w:val="24"/>
              </w:rPr>
              <w:t>附表：基础信息表</w:t>
            </w:r>
          </w:p>
          <w:p>
            <w:pPr>
              <w:keepNext w:val="0"/>
              <w:keepLines w:val="0"/>
              <w:suppressLineNumbers w:val="0"/>
              <w:spacing w:before="0" w:beforeAutospacing="0" w:after="0" w:afterAutospacing="0" w:line="480" w:lineRule="exact"/>
              <w:ind w:left="0" w:right="0" w:firstLine="565" w:firstLineChars="202"/>
              <w:rPr>
                <w:rFonts w:hint="default" w:eastAsiaTheme="minorEastAsia"/>
                <w:sz w:val="28"/>
                <w:szCs w:val="20"/>
              </w:rPr>
            </w:pPr>
          </w:p>
          <w:p>
            <w:pPr>
              <w:keepNext w:val="0"/>
              <w:keepLines w:val="0"/>
              <w:suppressLineNumbers w:val="0"/>
              <w:spacing w:before="0" w:beforeAutospacing="0" w:after="0" w:afterAutospacing="0" w:line="480" w:lineRule="exact"/>
              <w:ind w:left="0" w:right="0"/>
              <w:rPr>
                <w:rFonts w:hint="default" w:eastAsiaTheme="minorEastAsia"/>
                <w:sz w:val="28"/>
                <w:szCs w:val="20"/>
              </w:rPr>
            </w:pPr>
          </w:p>
        </w:tc>
      </w:tr>
    </w:tbl>
    <w:p>
      <w:pPr>
        <w:spacing w:line="440" w:lineRule="exact"/>
        <w:rPr>
          <w:rFonts w:eastAsiaTheme="minorEastAsia"/>
        </w:rPr>
        <w:sectPr>
          <w:pgSz w:w="11906" w:h="16838"/>
          <w:pgMar w:top="1440" w:right="1800" w:bottom="1440" w:left="1800" w:header="851" w:footer="992" w:gutter="0"/>
          <w:cols w:space="720" w:num="1"/>
          <w:docGrid w:type="lines" w:linePitch="312" w:charSpace="0"/>
        </w:sectPr>
      </w:pPr>
    </w:p>
    <w:p>
      <w:pPr>
        <w:jc w:val="center"/>
      </w:pPr>
      <w:r>
        <w:drawing>
          <wp:inline distT="0" distB="0" distL="114300" distR="114300">
            <wp:extent cx="5266690" cy="7442200"/>
            <wp:effectExtent l="0" t="0" r="1016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grayscl/>
                      <a:lum contrast="6000"/>
                    </a:blip>
                    <a:stretch>
                      <a:fillRect/>
                    </a:stretch>
                  </pic:blipFill>
                  <pic:spPr>
                    <a:xfrm>
                      <a:off x="0" y="0"/>
                      <a:ext cx="5266690" cy="7442200"/>
                    </a:xfrm>
                    <a:prstGeom prst="rect">
                      <a:avLst/>
                    </a:prstGeom>
                    <a:noFill/>
                    <a:ln>
                      <a:noFill/>
                    </a:ln>
                  </pic:spPr>
                </pic:pic>
              </a:graphicData>
            </a:graphic>
          </wp:inline>
        </w:drawing>
      </w:r>
    </w:p>
    <w:p>
      <w:pPr>
        <w:pStyle w:val="2"/>
      </w:pPr>
    </w:p>
    <w:p>
      <w:pPr>
        <w:pStyle w:val="2"/>
      </w:pPr>
    </w:p>
    <w:p>
      <w:pPr>
        <w:pStyle w:val="2"/>
      </w:pPr>
    </w:p>
    <w:p>
      <w:pPr>
        <w:pStyle w:val="2"/>
      </w:pPr>
    </w:p>
    <w:p>
      <w:pPr>
        <w:pStyle w:val="2"/>
      </w:pPr>
      <w:r>
        <w:drawing>
          <wp:inline distT="0" distB="0" distL="114300" distR="114300">
            <wp:extent cx="5266690" cy="6193790"/>
            <wp:effectExtent l="0" t="0" r="10160"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grayscl/>
                      <a:lum bright="6000" contrast="6000"/>
                    </a:blip>
                    <a:stretch>
                      <a:fillRect/>
                    </a:stretch>
                  </pic:blipFill>
                  <pic:spPr>
                    <a:xfrm>
                      <a:off x="0" y="0"/>
                      <a:ext cx="5266690" cy="6193790"/>
                    </a:xfrm>
                    <a:prstGeom prst="rect">
                      <a:avLst/>
                    </a:prstGeom>
                    <a:noFill/>
                    <a:ln>
                      <a:noFill/>
                    </a:ln>
                  </pic:spPr>
                </pic:pic>
              </a:graphicData>
            </a:graphic>
          </wp:inline>
        </w:drawing>
      </w:r>
    </w:p>
    <w:sectPr>
      <w:footerReference r:id="rId7" w:type="default"/>
      <w:pgSz w:w="11906" w:h="16838"/>
      <w:pgMar w:top="1440" w:right="1800" w:bottom="1440"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A00002EF" w:usb1="420020EB" w:usb2="00000000" w:usb3="00000000" w:csb0="2000009F"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2"/>
      </w:rPr>
    </w:pPr>
    <w:r>
      <w:fldChar w:fldCharType="begin"/>
    </w:r>
    <w:r>
      <w:rPr>
        <w:rStyle w:val="32"/>
      </w:rPr>
      <w:instrText xml:space="preserve">PAGE  </w:instrText>
    </w:r>
    <w: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 PAGE   \* MERGEFORMAT </w:instrText>
    </w:r>
    <w:r>
      <w:fldChar w:fldCharType="separate"/>
    </w:r>
    <w:r>
      <w:rPr>
        <w:lang w:val="zh-CN"/>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page" w:x="5921" w:y="20"/>
      <w:rPr>
        <w:rStyle w:val="32"/>
      </w:rPr>
    </w:pPr>
    <w:r>
      <w:fldChar w:fldCharType="begin"/>
    </w:r>
    <w:r>
      <w:rPr>
        <w:rStyle w:val="32"/>
      </w:rPr>
      <w:instrText xml:space="preserve">PAGE  </w:instrText>
    </w:r>
    <w:r>
      <w:fldChar w:fldCharType="separate"/>
    </w:r>
    <w:r>
      <w:rPr>
        <w:rStyle w:val="32"/>
      </w:rPr>
      <w:t>66</w:t>
    </w:r>
    <w:r>
      <w:fldChar w:fldCharType="end"/>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6DD6DD"/>
    <w:multiLevelType w:val="singleLevel"/>
    <w:tmpl w:val="AA6DD6DD"/>
    <w:lvl w:ilvl="0" w:tentative="0">
      <w:start w:val="1"/>
      <w:numFmt w:val="chineseCounting"/>
      <w:suff w:val="nothing"/>
      <w:lvlText w:val="%1、"/>
      <w:lvlJc w:val="left"/>
      <w:rPr>
        <w:rFonts w:hint="eastAsia"/>
      </w:rPr>
    </w:lvl>
  </w:abstractNum>
  <w:abstractNum w:abstractNumId="1">
    <w:nsid w:val="E4C3D1A5"/>
    <w:multiLevelType w:val="singleLevel"/>
    <w:tmpl w:val="E4C3D1A5"/>
    <w:lvl w:ilvl="0" w:tentative="0">
      <w:start w:val="5"/>
      <w:numFmt w:val="decimal"/>
      <w:suff w:val="nothing"/>
      <w:lvlText w:val="%1、"/>
      <w:lvlJc w:val="left"/>
    </w:lvl>
  </w:abstractNum>
  <w:abstractNum w:abstractNumId="2">
    <w:nsid w:val="E79A6A15"/>
    <w:multiLevelType w:val="singleLevel"/>
    <w:tmpl w:val="E79A6A15"/>
    <w:lvl w:ilvl="0" w:tentative="0">
      <w:start w:val="7"/>
      <w:numFmt w:val="chineseCounting"/>
      <w:suff w:val="nothing"/>
      <w:lvlText w:val="%1、"/>
      <w:lvlJc w:val="left"/>
      <w:rPr>
        <w:rFonts w:hint="eastAsia"/>
      </w:rPr>
    </w:lvl>
  </w:abstractNum>
  <w:abstractNum w:abstractNumId="3">
    <w:nsid w:val="30C11B67"/>
    <w:multiLevelType w:val="singleLevel"/>
    <w:tmpl w:val="30C11B67"/>
    <w:lvl w:ilvl="0" w:tentative="0">
      <w:start w:val="1"/>
      <w:numFmt w:val="decimal"/>
      <w:lvlText w:val="%1、"/>
      <w:lvlJc w:val="left"/>
      <w:pPr>
        <w:tabs>
          <w:tab w:val="left" w:pos="1215"/>
        </w:tabs>
        <w:ind w:left="1215" w:hanging="495"/>
      </w:pPr>
      <w:rPr>
        <w:rFonts w:hint="eastAsia"/>
      </w:rPr>
    </w:lvl>
  </w:abstractNum>
  <w:abstractNum w:abstractNumId="4">
    <w:nsid w:val="552D2063"/>
    <w:multiLevelType w:val="singleLevel"/>
    <w:tmpl w:val="552D2063"/>
    <w:lvl w:ilvl="0" w:tentative="0">
      <w:start w:val="3"/>
      <w:numFmt w:val="decimal"/>
      <w:suff w:val="nothing"/>
      <w:lvlText w:val="（%1）"/>
      <w:lvlJc w:val="left"/>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279"/>
    <w:rsid w:val="000033AD"/>
    <w:rsid w:val="00003452"/>
    <w:rsid w:val="00003749"/>
    <w:rsid w:val="00003E1F"/>
    <w:rsid w:val="0000442F"/>
    <w:rsid w:val="00004A01"/>
    <w:rsid w:val="000079F9"/>
    <w:rsid w:val="000125EB"/>
    <w:rsid w:val="0001477A"/>
    <w:rsid w:val="00015BD2"/>
    <w:rsid w:val="00015C1E"/>
    <w:rsid w:val="00016CB1"/>
    <w:rsid w:val="00017EF6"/>
    <w:rsid w:val="000207E7"/>
    <w:rsid w:val="00021258"/>
    <w:rsid w:val="00023029"/>
    <w:rsid w:val="00023457"/>
    <w:rsid w:val="00026F39"/>
    <w:rsid w:val="00027ECB"/>
    <w:rsid w:val="000305BB"/>
    <w:rsid w:val="000308F2"/>
    <w:rsid w:val="0003147F"/>
    <w:rsid w:val="000352EC"/>
    <w:rsid w:val="000358EE"/>
    <w:rsid w:val="0003733D"/>
    <w:rsid w:val="00037934"/>
    <w:rsid w:val="00040BB9"/>
    <w:rsid w:val="0004101C"/>
    <w:rsid w:val="00041A2D"/>
    <w:rsid w:val="00041B01"/>
    <w:rsid w:val="00043778"/>
    <w:rsid w:val="000437CA"/>
    <w:rsid w:val="000443F1"/>
    <w:rsid w:val="00046018"/>
    <w:rsid w:val="00050004"/>
    <w:rsid w:val="0005336D"/>
    <w:rsid w:val="00056383"/>
    <w:rsid w:val="00056528"/>
    <w:rsid w:val="00060AFF"/>
    <w:rsid w:val="0006119C"/>
    <w:rsid w:val="0006243B"/>
    <w:rsid w:val="000632FC"/>
    <w:rsid w:val="00063714"/>
    <w:rsid w:val="00063D39"/>
    <w:rsid w:val="00064846"/>
    <w:rsid w:val="0006548A"/>
    <w:rsid w:val="00065E69"/>
    <w:rsid w:val="00065EE3"/>
    <w:rsid w:val="000666C7"/>
    <w:rsid w:val="00066C08"/>
    <w:rsid w:val="000679A4"/>
    <w:rsid w:val="000712DE"/>
    <w:rsid w:val="00071580"/>
    <w:rsid w:val="000730DE"/>
    <w:rsid w:val="00073236"/>
    <w:rsid w:val="000733FC"/>
    <w:rsid w:val="00073BBE"/>
    <w:rsid w:val="00074B72"/>
    <w:rsid w:val="00075130"/>
    <w:rsid w:val="00076317"/>
    <w:rsid w:val="000772AC"/>
    <w:rsid w:val="000806E5"/>
    <w:rsid w:val="00081305"/>
    <w:rsid w:val="00083888"/>
    <w:rsid w:val="00086187"/>
    <w:rsid w:val="000865CF"/>
    <w:rsid w:val="00087D7C"/>
    <w:rsid w:val="0009433C"/>
    <w:rsid w:val="000948A2"/>
    <w:rsid w:val="00094FA3"/>
    <w:rsid w:val="000A001E"/>
    <w:rsid w:val="000A30D6"/>
    <w:rsid w:val="000A525A"/>
    <w:rsid w:val="000A5967"/>
    <w:rsid w:val="000A79B6"/>
    <w:rsid w:val="000B1029"/>
    <w:rsid w:val="000B160C"/>
    <w:rsid w:val="000B22B5"/>
    <w:rsid w:val="000B2A1C"/>
    <w:rsid w:val="000B3B31"/>
    <w:rsid w:val="000B5E62"/>
    <w:rsid w:val="000B74B1"/>
    <w:rsid w:val="000C0D7D"/>
    <w:rsid w:val="000C1346"/>
    <w:rsid w:val="000C7966"/>
    <w:rsid w:val="000C7DB2"/>
    <w:rsid w:val="000D382E"/>
    <w:rsid w:val="000D393B"/>
    <w:rsid w:val="000D495F"/>
    <w:rsid w:val="000D6F4F"/>
    <w:rsid w:val="000D78DB"/>
    <w:rsid w:val="000E243A"/>
    <w:rsid w:val="000E2535"/>
    <w:rsid w:val="000E26B3"/>
    <w:rsid w:val="000E2A1B"/>
    <w:rsid w:val="000E2F44"/>
    <w:rsid w:val="000E3031"/>
    <w:rsid w:val="000E3734"/>
    <w:rsid w:val="000F07AB"/>
    <w:rsid w:val="000F178E"/>
    <w:rsid w:val="000F28DD"/>
    <w:rsid w:val="000F2FED"/>
    <w:rsid w:val="000F437B"/>
    <w:rsid w:val="00100351"/>
    <w:rsid w:val="00101320"/>
    <w:rsid w:val="0010207F"/>
    <w:rsid w:val="00102765"/>
    <w:rsid w:val="00103170"/>
    <w:rsid w:val="00104CE5"/>
    <w:rsid w:val="001053FE"/>
    <w:rsid w:val="00106342"/>
    <w:rsid w:val="00106468"/>
    <w:rsid w:val="001074E5"/>
    <w:rsid w:val="00107F72"/>
    <w:rsid w:val="00110E1C"/>
    <w:rsid w:val="0011379B"/>
    <w:rsid w:val="0011549E"/>
    <w:rsid w:val="00116980"/>
    <w:rsid w:val="0012097D"/>
    <w:rsid w:val="00121197"/>
    <w:rsid w:val="001219E2"/>
    <w:rsid w:val="0012250C"/>
    <w:rsid w:val="001232B5"/>
    <w:rsid w:val="001248A1"/>
    <w:rsid w:val="001249C0"/>
    <w:rsid w:val="00126875"/>
    <w:rsid w:val="001270BE"/>
    <w:rsid w:val="001306AF"/>
    <w:rsid w:val="001319DA"/>
    <w:rsid w:val="001342C4"/>
    <w:rsid w:val="0013791F"/>
    <w:rsid w:val="00140C94"/>
    <w:rsid w:val="00140D3C"/>
    <w:rsid w:val="0014341A"/>
    <w:rsid w:val="00144830"/>
    <w:rsid w:val="00145225"/>
    <w:rsid w:val="00145FC1"/>
    <w:rsid w:val="00151023"/>
    <w:rsid w:val="001527FF"/>
    <w:rsid w:val="001537D5"/>
    <w:rsid w:val="00155517"/>
    <w:rsid w:val="001563DE"/>
    <w:rsid w:val="00156F0E"/>
    <w:rsid w:val="00157A9D"/>
    <w:rsid w:val="0016038B"/>
    <w:rsid w:val="001604BD"/>
    <w:rsid w:val="00160CF3"/>
    <w:rsid w:val="001617C3"/>
    <w:rsid w:val="00162EF9"/>
    <w:rsid w:val="00162FBC"/>
    <w:rsid w:val="00164075"/>
    <w:rsid w:val="00166411"/>
    <w:rsid w:val="001668B2"/>
    <w:rsid w:val="001669BB"/>
    <w:rsid w:val="00172A27"/>
    <w:rsid w:val="00172A80"/>
    <w:rsid w:val="00174168"/>
    <w:rsid w:val="0017519D"/>
    <w:rsid w:val="00176CF7"/>
    <w:rsid w:val="00177844"/>
    <w:rsid w:val="001804E9"/>
    <w:rsid w:val="0018273B"/>
    <w:rsid w:val="00185181"/>
    <w:rsid w:val="00185CB4"/>
    <w:rsid w:val="001862F4"/>
    <w:rsid w:val="001902E9"/>
    <w:rsid w:val="00190CE0"/>
    <w:rsid w:val="00190D4A"/>
    <w:rsid w:val="00192770"/>
    <w:rsid w:val="0019303F"/>
    <w:rsid w:val="00195693"/>
    <w:rsid w:val="001959A8"/>
    <w:rsid w:val="00197987"/>
    <w:rsid w:val="001A0298"/>
    <w:rsid w:val="001A1D21"/>
    <w:rsid w:val="001A1F20"/>
    <w:rsid w:val="001A327C"/>
    <w:rsid w:val="001A3C8F"/>
    <w:rsid w:val="001B0402"/>
    <w:rsid w:val="001B08A4"/>
    <w:rsid w:val="001B25F5"/>
    <w:rsid w:val="001B2AE5"/>
    <w:rsid w:val="001B2F68"/>
    <w:rsid w:val="001B42B5"/>
    <w:rsid w:val="001B7D28"/>
    <w:rsid w:val="001C1222"/>
    <w:rsid w:val="001C1641"/>
    <w:rsid w:val="001C1A8A"/>
    <w:rsid w:val="001C1E19"/>
    <w:rsid w:val="001C2E4D"/>
    <w:rsid w:val="001C3DF1"/>
    <w:rsid w:val="001C4EA0"/>
    <w:rsid w:val="001C65B9"/>
    <w:rsid w:val="001C6D46"/>
    <w:rsid w:val="001C7FBC"/>
    <w:rsid w:val="001D0ABF"/>
    <w:rsid w:val="001D0FBA"/>
    <w:rsid w:val="001D1781"/>
    <w:rsid w:val="001D185B"/>
    <w:rsid w:val="001D23E6"/>
    <w:rsid w:val="001D240F"/>
    <w:rsid w:val="001D33FF"/>
    <w:rsid w:val="001D4375"/>
    <w:rsid w:val="001D46B4"/>
    <w:rsid w:val="001D4EDC"/>
    <w:rsid w:val="001D5089"/>
    <w:rsid w:val="001D780C"/>
    <w:rsid w:val="001E0C38"/>
    <w:rsid w:val="001E4BA9"/>
    <w:rsid w:val="001E5469"/>
    <w:rsid w:val="001E5708"/>
    <w:rsid w:val="001E5D92"/>
    <w:rsid w:val="001E66EA"/>
    <w:rsid w:val="001E728A"/>
    <w:rsid w:val="001F011A"/>
    <w:rsid w:val="001F0542"/>
    <w:rsid w:val="001F17F4"/>
    <w:rsid w:val="001F22DB"/>
    <w:rsid w:val="001F3DD6"/>
    <w:rsid w:val="001F43EB"/>
    <w:rsid w:val="002024CA"/>
    <w:rsid w:val="0020265A"/>
    <w:rsid w:val="00202AAE"/>
    <w:rsid w:val="0020507D"/>
    <w:rsid w:val="00205E82"/>
    <w:rsid w:val="0020621C"/>
    <w:rsid w:val="0020668E"/>
    <w:rsid w:val="00206875"/>
    <w:rsid w:val="0020703E"/>
    <w:rsid w:val="00207E54"/>
    <w:rsid w:val="002102EA"/>
    <w:rsid w:val="002120E4"/>
    <w:rsid w:val="00214C21"/>
    <w:rsid w:val="00215C72"/>
    <w:rsid w:val="0021608C"/>
    <w:rsid w:val="002160C9"/>
    <w:rsid w:val="00217DDB"/>
    <w:rsid w:val="00220741"/>
    <w:rsid w:val="002207EB"/>
    <w:rsid w:val="00222657"/>
    <w:rsid w:val="00223592"/>
    <w:rsid w:val="00223FDA"/>
    <w:rsid w:val="00225B17"/>
    <w:rsid w:val="00226000"/>
    <w:rsid w:val="002273DF"/>
    <w:rsid w:val="00227AB2"/>
    <w:rsid w:val="00227B24"/>
    <w:rsid w:val="0023267C"/>
    <w:rsid w:val="00234CB0"/>
    <w:rsid w:val="002361CF"/>
    <w:rsid w:val="0024023B"/>
    <w:rsid w:val="0024106F"/>
    <w:rsid w:val="00244FFB"/>
    <w:rsid w:val="0024763B"/>
    <w:rsid w:val="002478AE"/>
    <w:rsid w:val="00250296"/>
    <w:rsid w:val="00250B60"/>
    <w:rsid w:val="00251058"/>
    <w:rsid w:val="0025138A"/>
    <w:rsid w:val="002517EC"/>
    <w:rsid w:val="002525F3"/>
    <w:rsid w:val="00252DE2"/>
    <w:rsid w:val="002534D9"/>
    <w:rsid w:val="002547D7"/>
    <w:rsid w:val="002572D3"/>
    <w:rsid w:val="00260B8D"/>
    <w:rsid w:val="0026183E"/>
    <w:rsid w:val="002629D7"/>
    <w:rsid w:val="00262F08"/>
    <w:rsid w:val="00263BDC"/>
    <w:rsid w:val="00264F02"/>
    <w:rsid w:val="002658B9"/>
    <w:rsid w:val="002702EA"/>
    <w:rsid w:val="002708F1"/>
    <w:rsid w:val="0027108B"/>
    <w:rsid w:val="0027171B"/>
    <w:rsid w:val="0027561F"/>
    <w:rsid w:val="0027586F"/>
    <w:rsid w:val="002758B2"/>
    <w:rsid w:val="002766F5"/>
    <w:rsid w:val="00276773"/>
    <w:rsid w:val="0027698C"/>
    <w:rsid w:val="00276B31"/>
    <w:rsid w:val="00277BF5"/>
    <w:rsid w:val="002840AB"/>
    <w:rsid w:val="002844B6"/>
    <w:rsid w:val="00284615"/>
    <w:rsid w:val="00285F54"/>
    <w:rsid w:val="002867DA"/>
    <w:rsid w:val="0029088A"/>
    <w:rsid w:val="00290955"/>
    <w:rsid w:val="00290CD2"/>
    <w:rsid w:val="00291823"/>
    <w:rsid w:val="00291947"/>
    <w:rsid w:val="00292BBF"/>
    <w:rsid w:val="002944B5"/>
    <w:rsid w:val="0029591F"/>
    <w:rsid w:val="002A0A76"/>
    <w:rsid w:val="002A10E6"/>
    <w:rsid w:val="002A13AF"/>
    <w:rsid w:val="002A1AE5"/>
    <w:rsid w:val="002A1E65"/>
    <w:rsid w:val="002A1FE7"/>
    <w:rsid w:val="002A28D2"/>
    <w:rsid w:val="002A34C9"/>
    <w:rsid w:val="002B0E7E"/>
    <w:rsid w:val="002B1A20"/>
    <w:rsid w:val="002B22DA"/>
    <w:rsid w:val="002B2492"/>
    <w:rsid w:val="002B3299"/>
    <w:rsid w:val="002B3529"/>
    <w:rsid w:val="002B6160"/>
    <w:rsid w:val="002B64EC"/>
    <w:rsid w:val="002C0D8D"/>
    <w:rsid w:val="002C0EC8"/>
    <w:rsid w:val="002C23E5"/>
    <w:rsid w:val="002C6024"/>
    <w:rsid w:val="002C65DC"/>
    <w:rsid w:val="002C7A36"/>
    <w:rsid w:val="002C7F45"/>
    <w:rsid w:val="002D0D21"/>
    <w:rsid w:val="002D1AED"/>
    <w:rsid w:val="002D2197"/>
    <w:rsid w:val="002D3887"/>
    <w:rsid w:val="002D3CC9"/>
    <w:rsid w:val="002D4483"/>
    <w:rsid w:val="002D4776"/>
    <w:rsid w:val="002D6138"/>
    <w:rsid w:val="002D6B38"/>
    <w:rsid w:val="002D7507"/>
    <w:rsid w:val="002E0586"/>
    <w:rsid w:val="002E2A0E"/>
    <w:rsid w:val="002E46F7"/>
    <w:rsid w:val="002E5049"/>
    <w:rsid w:val="002E5332"/>
    <w:rsid w:val="002F0783"/>
    <w:rsid w:val="002F1E5F"/>
    <w:rsid w:val="002F2934"/>
    <w:rsid w:val="002F3FF0"/>
    <w:rsid w:val="002F4C00"/>
    <w:rsid w:val="002F5640"/>
    <w:rsid w:val="002F5927"/>
    <w:rsid w:val="002F593A"/>
    <w:rsid w:val="002F7199"/>
    <w:rsid w:val="002F767C"/>
    <w:rsid w:val="003008B0"/>
    <w:rsid w:val="00300ECC"/>
    <w:rsid w:val="0030121F"/>
    <w:rsid w:val="00303F74"/>
    <w:rsid w:val="00305FAC"/>
    <w:rsid w:val="00307810"/>
    <w:rsid w:val="00307F53"/>
    <w:rsid w:val="003100E4"/>
    <w:rsid w:val="00311383"/>
    <w:rsid w:val="003119E3"/>
    <w:rsid w:val="003131EB"/>
    <w:rsid w:val="003134C7"/>
    <w:rsid w:val="00313EB6"/>
    <w:rsid w:val="00314617"/>
    <w:rsid w:val="00314C67"/>
    <w:rsid w:val="0031622C"/>
    <w:rsid w:val="00317918"/>
    <w:rsid w:val="003212E3"/>
    <w:rsid w:val="003225D0"/>
    <w:rsid w:val="00322CB3"/>
    <w:rsid w:val="0032317B"/>
    <w:rsid w:val="003235AB"/>
    <w:rsid w:val="00324A5A"/>
    <w:rsid w:val="0032597C"/>
    <w:rsid w:val="003275FD"/>
    <w:rsid w:val="00327CD1"/>
    <w:rsid w:val="00332759"/>
    <w:rsid w:val="003355EF"/>
    <w:rsid w:val="00335A9A"/>
    <w:rsid w:val="00336118"/>
    <w:rsid w:val="0033714A"/>
    <w:rsid w:val="00337818"/>
    <w:rsid w:val="00340758"/>
    <w:rsid w:val="003415C8"/>
    <w:rsid w:val="00342274"/>
    <w:rsid w:val="003424A3"/>
    <w:rsid w:val="00344AFF"/>
    <w:rsid w:val="00346870"/>
    <w:rsid w:val="0035107F"/>
    <w:rsid w:val="00351E9C"/>
    <w:rsid w:val="003572A3"/>
    <w:rsid w:val="0036081A"/>
    <w:rsid w:val="003608ED"/>
    <w:rsid w:val="00362816"/>
    <w:rsid w:val="003643D1"/>
    <w:rsid w:val="00364607"/>
    <w:rsid w:val="003656A0"/>
    <w:rsid w:val="00365B08"/>
    <w:rsid w:val="00366940"/>
    <w:rsid w:val="00366CEE"/>
    <w:rsid w:val="0036706B"/>
    <w:rsid w:val="00374B0E"/>
    <w:rsid w:val="00374B2A"/>
    <w:rsid w:val="00375339"/>
    <w:rsid w:val="0037644A"/>
    <w:rsid w:val="003779B4"/>
    <w:rsid w:val="00380F8A"/>
    <w:rsid w:val="003839B4"/>
    <w:rsid w:val="00387405"/>
    <w:rsid w:val="003918FB"/>
    <w:rsid w:val="003947E3"/>
    <w:rsid w:val="00394910"/>
    <w:rsid w:val="00395928"/>
    <w:rsid w:val="00396B42"/>
    <w:rsid w:val="00397A18"/>
    <w:rsid w:val="003A0F04"/>
    <w:rsid w:val="003A2153"/>
    <w:rsid w:val="003A50EB"/>
    <w:rsid w:val="003A5415"/>
    <w:rsid w:val="003A5910"/>
    <w:rsid w:val="003B071F"/>
    <w:rsid w:val="003B0975"/>
    <w:rsid w:val="003B12EB"/>
    <w:rsid w:val="003B15B2"/>
    <w:rsid w:val="003B2C0E"/>
    <w:rsid w:val="003B5157"/>
    <w:rsid w:val="003B5BEA"/>
    <w:rsid w:val="003B67C1"/>
    <w:rsid w:val="003B6C16"/>
    <w:rsid w:val="003B73E2"/>
    <w:rsid w:val="003C2083"/>
    <w:rsid w:val="003C2C06"/>
    <w:rsid w:val="003C4B48"/>
    <w:rsid w:val="003C62C1"/>
    <w:rsid w:val="003C766D"/>
    <w:rsid w:val="003D2FFC"/>
    <w:rsid w:val="003D4794"/>
    <w:rsid w:val="003D562F"/>
    <w:rsid w:val="003D6CED"/>
    <w:rsid w:val="003E03E2"/>
    <w:rsid w:val="003E0AA5"/>
    <w:rsid w:val="003E5D94"/>
    <w:rsid w:val="003E6543"/>
    <w:rsid w:val="003E67B4"/>
    <w:rsid w:val="003F4FE7"/>
    <w:rsid w:val="003F506A"/>
    <w:rsid w:val="003F515B"/>
    <w:rsid w:val="003F56BD"/>
    <w:rsid w:val="003F6967"/>
    <w:rsid w:val="003F6D8C"/>
    <w:rsid w:val="003F7FDA"/>
    <w:rsid w:val="004002D8"/>
    <w:rsid w:val="004013C1"/>
    <w:rsid w:val="00401FEF"/>
    <w:rsid w:val="00403FB4"/>
    <w:rsid w:val="00405860"/>
    <w:rsid w:val="004061DD"/>
    <w:rsid w:val="0040623F"/>
    <w:rsid w:val="004063C5"/>
    <w:rsid w:val="0040680E"/>
    <w:rsid w:val="00406FE9"/>
    <w:rsid w:val="00410926"/>
    <w:rsid w:val="00411501"/>
    <w:rsid w:val="0041215C"/>
    <w:rsid w:val="00414DBA"/>
    <w:rsid w:val="00415205"/>
    <w:rsid w:val="004154C9"/>
    <w:rsid w:val="00415611"/>
    <w:rsid w:val="00415BDE"/>
    <w:rsid w:val="00417D18"/>
    <w:rsid w:val="00420825"/>
    <w:rsid w:val="00420A2D"/>
    <w:rsid w:val="0042381A"/>
    <w:rsid w:val="004254D3"/>
    <w:rsid w:val="00430E6D"/>
    <w:rsid w:val="0043107B"/>
    <w:rsid w:val="00432DC5"/>
    <w:rsid w:val="00433506"/>
    <w:rsid w:val="00433872"/>
    <w:rsid w:val="00433E68"/>
    <w:rsid w:val="00433FD5"/>
    <w:rsid w:val="00434726"/>
    <w:rsid w:val="0043496D"/>
    <w:rsid w:val="0043615B"/>
    <w:rsid w:val="004401C1"/>
    <w:rsid w:val="00440FA7"/>
    <w:rsid w:val="0044149D"/>
    <w:rsid w:val="0044492E"/>
    <w:rsid w:val="0044517A"/>
    <w:rsid w:val="00450056"/>
    <w:rsid w:val="004519F9"/>
    <w:rsid w:val="00451EEF"/>
    <w:rsid w:val="004523A2"/>
    <w:rsid w:val="004536B8"/>
    <w:rsid w:val="00453DED"/>
    <w:rsid w:val="00454E99"/>
    <w:rsid w:val="004567E0"/>
    <w:rsid w:val="004612B5"/>
    <w:rsid w:val="00464D45"/>
    <w:rsid w:val="00464EA3"/>
    <w:rsid w:val="00466820"/>
    <w:rsid w:val="0047121B"/>
    <w:rsid w:val="00471633"/>
    <w:rsid w:val="0047232C"/>
    <w:rsid w:val="00472F8A"/>
    <w:rsid w:val="00475D6D"/>
    <w:rsid w:val="00476481"/>
    <w:rsid w:val="004779EE"/>
    <w:rsid w:val="004822F0"/>
    <w:rsid w:val="004828F4"/>
    <w:rsid w:val="0048358A"/>
    <w:rsid w:val="00484EA7"/>
    <w:rsid w:val="004860FC"/>
    <w:rsid w:val="004873AB"/>
    <w:rsid w:val="00493439"/>
    <w:rsid w:val="00493A90"/>
    <w:rsid w:val="004948CE"/>
    <w:rsid w:val="00495284"/>
    <w:rsid w:val="00495D0D"/>
    <w:rsid w:val="00495E40"/>
    <w:rsid w:val="00496048"/>
    <w:rsid w:val="004A2E10"/>
    <w:rsid w:val="004A5BD3"/>
    <w:rsid w:val="004A6847"/>
    <w:rsid w:val="004A691D"/>
    <w:rsid w:val="004A691E"/>
    <w:rsid w:val="004B05B4"/>
    <w:rsid w:val="004B1037"/>
    <w:rsid w:val="004B286A"/>
    <w:rsid w:val="004B4EFE"/>
    <w:rsid w:val="004B5070"/>
    <w:rsid w:val="004B517E"/>
    <w:rsid w:val="004B56C2"/>
    <w:rsid w:val="004B67B7"/>
    <w:rsid w:val="004B6F6A"/>
    <w:rsid w:val="004B6F84"/>
    <w:rsid w:val="004B7D36"/>
    <w:rsid w:val="004B7F4B"/>
    <w:rsid w:val="004C01CE"/>
    <w:rsid w:val="004C2FA9"/>
    <w:rsid w:val="004C4AD0"/>
    <w:rsid w:val="004C4C8A"/>
    <w:rsid w:val="004C5800"/>
    <w:rsid w:val="004C5C3A"/>
    <w:rsid w:val="004C6662"/>
    <w:rsid w:val="004C6701"/>
    <w:rsid w:val="004C69B3"/>
    <w:rsid w:val="004C7481"/>
    <w:rsid w:val="004C76A9"/>
    <w:rsid w:val="004D1BCA"/>
    <w:rsid w:val="004D43CD"/>
    <w:rsid w:val="004D4D72"/>
    <w:rsid w:val="004D670C"/>
    <w:rsid w:val="004D7071"/>
    <w:rsid w:val="004E154E"/>
    <w:rsid w:val="004E1A3F"/>
    <w:rsid w:val="004E2184"/>
    <w:rsid w:val="004E3254"/>
    <w:rsid w:val="004E5699"/>
    <w:rsid w:val="004E64F1"/>
    <w:rsid w:val="004F02BE"/>
    <w:rsid w:val="004F0340"/>
    <w:rsid w:val="004F0BDF"/>
    <w:rsid w:val="004F3AE6"/>
    <w:rsid w:val="004F3EA3"/>
    <w:rsid w:val="004F4168"/>
    <w:rsid w:val="004F454E"/>
    <w:rsid w:val="004F5E1C"/>
    <w:rsid w:val="004F5E72"/>
    <w:rsid w:val="004F722C"/>
    <w:rsid w:val="00500255"/>
    <w:rsid w:val="005013F1"/>
    <w:rsid w:val="00502AFB"/>
    <w:rsid w:val="00503B4B"/>
    <w:rsid w:val="00504CE5"/>
    <w:rsid w:val="00506533"/>
    <w:rsid w:val="005151D9"/>
    <w:rsid w:val="00515298"/>
    <w:rsid w:val="00516212"/>
    <w:rsid w:val="00517529"/>
    <w:rsid w:val="005204AC"/>
    <w:rsid w:val="0052187C"/>
    <w:rsid w:val="005242E3"/>
    <w:rsid w:val="00524450"/>
    <w:rsid w:val="00524687"/>
    <w:rsid w:val="00526A6A"/>
    <w:rsid w:val="005309A1"/>
    <w:rsid w:val="00532FB5"/>
    <w:rsid w:val="0053457B"/>
    <w:rsid w:val="00534794"/>
    <w:rsid w:val="0053543B"/>
    <w:rsid w:val="00535652"/>
    <w:rsid w:val="00535672"/>
    <w:rsid w:val="00537586"/>
    <w:rsid w:val="00537E71"/>
    <w:rsid w:val="00541CD5"/>
    <w:rsid w:val="0054409D"/>
    <w:rsid w:val="00546722"/>
    <w:rsid w:val="00546B7F"/>
    <w:rsid w:val="0055129C"/>
    <w:rsid w:val="0055209E"/>
    <w:rsid w:val="00552233"/>
    <w:rsid w:val="005546B7"/>
    <w:rsid w:val="00555808"/>
    <w:rsid w:val="005562F6"/>
    <w:rsid w:val="005563D6"/>
    <w:rsid w:val="005567CD"/>
    <w:rsid w:val="0055696A"/>
    <w:rsid w:val="005577F1"/>
    <w:rsid w:val="00563821"/>
    <w:rsid w:val="005638DB"/>
    <w:rsid w:val="005648BD"/>
    <w:rsid w:val="005652E4"/>
    <w:rsid w:val="005653B4"/>
    <w:rsid w:val="00567438"/>
    <w:rsid w:val="00567AC7"/>
    <w:rsid w:val="0057093B"/>
    <w:rsid w:val="005718FE"/>
    <w:rsid w:val="005723D7"/>
    <w:rsid w:val="005743DD"/>
    <w:rsid w:val="00574670"/>
    <w:rsid w:val="00575C51"/>
    <w:rsid w:val="00576761"/>
    <w:rsid w:val="00582382"/>
    <w:rsid w:val="00583FE2"/>
    <w:rsid w:val="00587D3C"/>
    <w:rsid w:val="005922BB"/>
    <w:rsid w:val="005925F3"/>
    <w:rsid w:val="005967F3"/>
    <w:rsid w:val="0059683A"/>
    <w:rsid w:val="0059687A"/>
    <w:rsid w:val="0059747D"/>
    <w:rsid w:val="005A0133"/>
    <w:rsid w:val="005A02D8"/>
    <w:rsid w:val="005A1405"/>
    <w:rsid w:val="005A3608"/>
    <w:rsid w:val="005A52D4"/>
    <w:rsid w:val="005B02A9"/>
    <w:rsid w:val="005B0C38"/>
    <w:rsid w:val="005B234D"/>
    <w:rsid w:val="005B2874"/>
    <w:rsid w:val="005B2BEE"/>
    <w:rsid w:val="005B3BDA"/>
    <w:rsid w:val="005B3F0C"/>
    <w:rsid w:val="005B4495"/>
    <w:rsid w:val="005B591D"/>
    <w:rsid w:val="005B5E33"/>
    <w:rsid w:val="005B6CDD"/>
    <w:rsid w:val="005B7A6F"/>
    <w:rsid w:val="005C018B"/>
    <w:rsid w:val="005C45E5"/>
    <w:rsid w:val="005C4C55"/>
    <w:rsid w:val="005C6272"/>
    <w:rsid w:val="005C73DD"/>
    <w:rsid w:val="005C7B31"/>
    <w:rsid w:val="005D1192"/>
    <w:rsid w:val="005D1B9E"/>
    <w:rsid w:val="005D3302"/>
    <w:rsid w:val="005D398C"/>
    <w:rsid w:val="005D3A76"/>
    <w:rsid w:val="005D3FD5"/>
    <w:rsid w:val="005D649B"/>
    <w:rsid w:val="005D6BC4"/>
    <w:rsid w:val="005D7ADC"/>
    <w:rsid w:val="005D7EA1"/>
    <w:rsid w:val="005E2403"/>
    <w:rsid w:val="005E5A4D"/>
    <w:rsid w:val="005E7AB5"/>
    <w:rsid w:val="005F133C"/>
    <w:rsid w:val="005F25E2"/>
    <w:rsid w:val="005F3AFF"/>
    <w:rsid w:val="005F51C4"/>
    <w:rsid w:val="005F7602"/>
    <w:rsid w:val="006035A1"/>
    <w:rsid w:val="006046B8"/>
    <w:rsid w:val="00605A4A"/>
    <w:rsid w:val="006067F7"/>
    <w:rsid w:val="0061438C"/>
    <w:rsid w:val="00615C83"/>
    <w:rsid w:val="0061695D"/>
    <w:rsid w:val="006171F5"/>
    <w:rsid w:val="006172F1"/>
    <w:rsid w:val="006176F1"/>
    <w:rsid w:val="00617FA7"/>
    <w:rsid w:val="00620C50"/>
    <w:rsid w:val="00623389"/>
    <w:rsid w:val="0062404E"/>
    <w:rsid w:val="006265DF"/>
    <w:rsid w:val="00626724"/>
    <w:rsid w:val="00626802"/>
    <w:rsid w:val="00626ACE"/>
    <w:rsid w:val="00630093"/>
    <w:rsid w:val="006300A7"/>
    <w:rsid w:val="00632074"/>
    <w:rsid w:val="0063292C"/>
    <w:rsid w:val="006367BA"/>
    <w:rsid w:val="00636A5A"/>
    <w:rsid w:val="00636BBF"/>
    <w:rsid w:val="00636ED6"/>
    <w:rsid w:val="00637E2C"/>
    <w:rsid w:val="00637F63"/>
    <w:rsid w:val="006404A5"/>
    <w:rsid w:val="006406F9"/>
    <w:rsid w:val="006428D9"/>
    <w:rsid w:val="00643931"/>
    <w:rsid w:val="0064460A"/>
    <w:rsid w:val="0064549A"/>
    <w:rsid w:val="00645723"/>
    <w:rsid w:val="0064617A"/>
    <w:rsid w:val="00646B56"/>
    <w:rsid w:val="00650939"/>
    <w:rsid w:val="00650FD9"/>
    <w:rsid w:val="00653CBF"/>
    <w:rsid w:val="006547EE"/>
    <w:rsid w:val="00655144"/>
    <w:rsid w:val="006569E8"/>
    <w:rsid w:val="00660316"/>
    <w:rsid w:val="00661208"/>
    <w:rsid w:val="00662523"/>
    <w:rsid w:val="00663122"/>
    <w:rsid w:val="006657B8"/>
    <w:rsid w:val="00667C49"/>
    <w:rsid w:val="0067074A"/>
    <w:rsid w:val="0067090F"/>
    <w:rsid w:val="00672A1B"/>
    <w:rsid w:val="00673C81"/>
    <w:rsid w:val="00674505"/>
    <w:rsid w:val="00674C82"/>
    <w:rsid w:val="00675E2B"/>
    <w:rsid w:val="00675FAC"/>
    <w:rsid w:val="006762C8"/>
    <w:rsid w:val="0067761F"/>
    <w:rsid w:val="006821B6"/>
    <w:rsid w:val="00682617"/>
    <w:rsid w:val="00683D6E"/>
    <w:rsid w:val="00686158"/>
    <w:rsid w:val="00686727"/>
    <w:rsid w:val="00687065"/>
    <w:rsid w:val="00687BE3"/>
    <w:rsid w:val="0069022C"/>
    <w:rsid w:val="00690F75"/>
    <w:rsid w:val="00691500"/>
    <w:rsid w:val="0069202A"/>
    <w:rsid w:val="00692612"/>
    <w:rsid w:val="00692E69"/>
    <w:rsid w:val="00693ECB"/>
    <w:rsid w:val="006945EA"/>
    <w:rsid w:val="00695E04"/>
    <w:rsid w:val="00697912"/>
    <w:rsid w:val="006A0AAB"/>
    <w:rsid w:val="006A10CB"/>
    <w:rsid w:val="006A11B7"/>
    <w:rsid w:val="006A319F"/>
    <w:rsid w:val="006A485D"/>
    <w:rsid w:val="006A4C40"/>
    <w:rsid w:val="006A57F3"/>
    <w:rsid w:val="006A5D77"/>
    <w:rsid w:val="006B008D"/>
    <w:rsid w:val="006B05A3"/>
    <w:rsid w:val="006B0FE7"/>
    <w:rsid w:val="006B2734"/>
    <w:rsid w:val="006B2917"/>
    <w:rsid w:val="006B2BD0"/>
    <w:rsid w:val="006B3C89"/>
    <w:rsid w:val="006B5A20"/>
    <w:rsid w:val="006C03D0"/>
    <w:rsid w:val="006C1B08"/>
    <w:rsid w:val="006C3245"/>
    <w:rsid w:val="006C5A05"/>
    <w:rsid w:val="006C6207"/>
    <w:rsid w:val="006C6412"/>
    <w:rsid w:val="006D014D"/>
    <w:rsid w:val="006D128F"/>
    <w:rsid w:val="006D31A6"/>
    <w:rsid w:val="006D3409"/>
    <w:rsid w:val="006D5453"/>
    <w:rsid w:val="006D796E"/>
    <w:rsid w:val="006E0FA8"/>
    <w:rsid w:val="006E2655"/>
    <w:rsid w:val="006E28CB"/>
    <w:rsid w:val="006E41EE"/>
    <w:rsid w:val="006E4C60"/>
    <w:rsid w:val="006E7BD0"/>
    <w:rsid w:val="006F0367"/>
    <w:rsid w:val="006F0B67"/>
    <w:rsid w:val="006F15D4"/>
    <w:rsid w:val="006F1DEB"/>
    <w:rsid w:val="006F2EC8"/>
    <w:rsid w:val="006F319F"/>
    <w:rsid w:val="006F4CFC"/>
    <w:rsid w:val="006F7E22"/>
    <w:rsid w:val="00703A53"/>
    <w:rsid w:val="00704183"/>
    <w:rsid w:val="00704710"/>
    <w:rsid w:val="007103EB"/>
    <w:rsid w:val="007111CF"/>
    <w:rsid w:val="007115E2"/>
    <w:rsid w:val="007119FB"/>
    <w:rsid w:val="0071324E"/>
    <w:rsid w:val="007135BF"/>
    <w:rsid w:val="007143D1"/>
    <w:rsid w:val="00715C54"/>
    <w:rsid w:val="00716610"/>
    <w:rsid w:val="00717715"/>
    <w:rsid w:val="00717B88"/>
    <w:rsid w:val="00722074"/>
    <w:rsid w:val="00722845"/>
    <w:rsid w:val="00723F9A"/>
    <w:rsid w:val="007240CF"/>
    <w:rsid w:val="00726580"/>
    <w:rsid w:val="00726CE3"/>
    <w:rsid w:val="007270A6"/>
    <w:rsid w:val="00733B22"/>
    <w:rsid w:val="00734803"/>
    <w:rsid w:val="00737C15"/>
    <w:rsid w:val="0074017D"/>
    <w:rsid w:val="00741E8A"/>
    <w:rsid w:val="00743BCC"/>
    <w:rsid w:val="00743DB4"/>
    <w:rsid w:val="00744032"/>
    <w:rsid w:val="007453DB"/>
    <w:rsid w:val="00746A40"/>
    <w:rsid w:val="00747890"/>
    <w:rsid w:val="007522BC"/>
    <w:rsid w:val="00752864"/>
    <w:rsid w:val="00754705"/>
    <w:rsid w:val="00754E5A"/>
    <w:rsid w:val="0075550A"/>
    <w:rsid w:val="00760D24"/>
    <w:rsid w:val="00760FF9"/>
    <w:rsid w:val="00761B6D"/>
    <w:rsid w:val="007620EA"/>
    <w:rsid w:val="0076325F"/>
    <w:rsid w:val="00766079"/>
    <w:rsid w:val="00767E79"/>
    <w:rsid w:val="00770937"/>
    <w:rsid w:val="00772762"/>
    <w:rsid w:val="00773097"/>
    <w:rsid w:val="00775EEB"/>
    <w:rsid w:val="007807C7"/>
    <w:rsid w:val="00780F18"/>
    <w:rsid w:val="007817E0"/>
    <w:rsid w:val="0078227D"/>
    <w:rsid w:val="00782DEA"/>
    <w:rsid w:val="00783488"/>
    <w:rsid w:val="007843CD"/>
    <w:rsid w:val="00784946"/>
    <w:rsid w:val="00785EB2"/>
    <w:rsid w:val="007862A3"/>
    <w:rsid w:val="0078673D"/>
    <w:rsid w:val="00786889"/>
    <w:rsid w:val="007871FD"/>
    <w:rsid w:val="00792762"/>
    <w:rsid w:val="00792D50"/>
    <w:rsid w:val="00792F8D"/>
    <w:rsid w:val="007931DD"/>
    <w:rsid w:val="00794D65"/>
    <w:rsid w:val="00795128"/>
    <w:rsid w:val="007977AA"/>
    <w:rsid w:val="007A01C0"/>
    <w:rsid w:val="007A0B79"/>
    <w:rsid w:val="007A26B3"/>
    <w:rsid w:val="007A652D"/>
    <w:rsid w:val="007A6BA6"/>
    <w:rsid w:val="007B3984"/>
    <w:rsid w:val="007B7B37"/>
    <w:rsid w:val="007C05D6"/>
    <w:rsid w:val="007C131F"/>
    <w:rsid w:val="007C4DEB"/>
    <w:rsid w:val="007C5C3D"/>
    <w:rsid w:val="007D12C0"/>
    <w:rsid w:val="007D1E7B"/>
    <w:rsid w:val="007D23D9"/>
    <w:rsid w:val="007D2508"/>
    <w:rsid w:val="007D4092"/>
    <w:rsid w:val="007D4105"/>
    <w:rsid w:val="007D467F"/>
    <w:rsid w:val="007D5244"/>
    <w:rsid w:val="007D5D30"/>
    <w:rsid w:val="007D5D65"/>
    <w:rsid w:val="007D601D"/>
    <w:rsid w:val="007D7AA1"/>
    <w:rsid w:val="007E185A"/>
    <w:rsid w:val="007E3549"/>
    <w:rsid w:val="007E36A5"/>
    <w:rsid w:val="007E49D3"/>
    <w:rsid w:val="007E7758"/>
    <w:rsid w:val="007F01FD"/>
    <w:rsid w:val="007F2204"/>
    <w:rsid w:val="007F7676"/>
    <w:rsid w:val="007F7E00"/>
    <w:rsid w:val="008026C4"/>
    <w:rsid w:val="008028EC"/>
    <w:rsid w:val="00803083"/>
    <w:rsid w:val="00803F40"/>
    <w:rsid w:val="00805574"/>
    <w:rsid w:val="00805BE2"/>
    <w:rsid w:val="00806687"/>
    <w:rsid w:val="0080669A"/>
    <w:rsid w:val="008076DD"/>
    <w:rsid w:val="00812E71"/>
    <w:rsid w:val="00814C7F"/>
    <w:rsid w:val="00815447"/>
    <w:rsid w:val="00815456"/>
    <w:rsid w:val="008171BA"/>
    <w:rsid w:val="00817E61"/>
    <w:rsid w:val="00820624"/>
    <w:rsid w:val="00820955"/>
    <w:rsid w:val="00822A5E"/>
    <w:rsid w:val="008238A0"/>
    <w:rsid w:val="0082481B"/>
    <w:rsid w:val="00824906"/>
    <w:rsid w:val="00826A60"/>
    <w:rsid w:val="0082764F"/>
    <w:rsid w:val="00827DF6"/>
    <w:rsid w:val="00830311"/>
    <w:rsid w:val="00833A76"/>
    <w:rsid w:val="00833B82"/>
    <w:rsid w:val="0083478A"/>
    <w:rsid w:val="00836262"/>
    <w:rsid w:val="0083734A"/>
    <w:rsid w:val="00837AF1"/>
    <w:rsid w:val="00840E8E"/>
    <w:rsid w:val="0084167F"/>
    <w:rsid w:val="00841F56"/>
    <w:rsid w:val="00842DB5"/>
    <w:rsid w:val="00843646"/>
    <w:rsid w:val="00845DD3"/>
    <w:rsid w:val="00847C2A"/>
    <w:rsid w:val="00847FE2"/>
    <w:rsid w:val="008514E7"/>
    <w:rsid w:val="00851F64"/>
    <w:rsid w:val="00852005"/>
    <w:rsid w:val="0085239A"/>
    <w:rsid w:val="00852FA1"/>
    <w:rsid w:val="008530CD"/>
    <w:rsid w:val="00853C3E"/>
    <w:rsid w:val="00853D24"/>
    <w:rsid w:val="0085455F"/>
    <w:rsid w:val="008553F8"/>
    <w:rsid w:val="00856BB5"/>
    <w:rsid w:val="00857B32"/>
    <w:rsid w:val="00857D55"/>
    <w:rsid w:val="008610CF"/>
    <w:rsid w:val="00862109"/>
    <w:rsid w:val="008625B1"/>
    <w:rsid w:val="00865B2F"/>
    <w:rsid w:val="00865C08"/>
    <w:rsid w:val="008677D2"/>
    <w:rsid w:val="0087149E"/>
    <w:rsid w:val="00871BC0"/>
    <w:rsid w:val="00872702"/>
    <w:rsid w:val="008729F9"/>
    <w:rsid w:val="00872D9E"/>
    <w:rsid w:val="008742E1"/>
    <w:rsid w:val="00874524"/>
    <w:rsid w:val="00874E7B"/>
    <w:rsid w:val="00875074"/>
    <w:rsid w:val="00875481"/>
    <w:rsid w:val="00880827"/>
    <w:rsid w:val="00880D25"/>
    <w:rsid w:val="00881746"/>
    <w:rsid w:val="00882692"/>
    <w:rsid w:val="00882715"/>
    <w:rsid w:val="008828E6"/>
    <w:rsid w:val="00882F32"/>
    <w:rsid w:val="0088339E"/>
    <w:rsid w:val="00890051"/>
    <w:rsid w:val="00890D05"/>
    <w:rsid w:val="00891E0E"/>
    <w:rsid w:val="008933F4"/>
    <w:rsid w:val="00895370"/>
    <w:rsid w:val="008A10FF"/>
    <w:rsid w:val="008A154C"/>
    <w:rsid w:val="008A1B2B"/>
    <w:rsid w:val="008A1EC5"/>
    <w:rsid w:val="008A25E3"/>
    <w:rsid w:val="008A3687"/>
    <w:rsid w:val="008A460F"/>
    <w:rsid w:val="008A4DFB"/>
    <w:rsid w:val="008A61C8"/>
    <w:rsid w:val="008A73F6"/>
    <w:rsid w:val="008A7440"/>
    <w:rsid w:val="008A74A4"/>
    <w:rsid w:val="008B0081"/>
    <w:rsid w:val="008B244C"/>
    <w:rsid w:val="008B3594"/>
    <w:rsid w:val="008B36FB"/>
    <w:rsid w:val="008B58EF"/>
    <w:rsid w:val="008C1A52"/>
    <w:rsid w:val="008C344F"/>
    <w:rsid w:val="008C3FAA"/>
    <w:rsid w:val="008C67A0"/>
    <w:rsid w:val="008C6D7C"/>
    <w:rsid w:val="008C797C"/>
    <w:rsid w:val="008D0CBD"/>
    <w:rsid w:val="008D3297"/>
    <w:rsid w:val="008D4077"/>
    <w:rsid w:val="008D4762"/>
    <w:rsid w:val="008D7010"/>
    <w:rsid w:val="008D7969"/>
    <w:rsid w:val="008D7BE4"/>
    <w:rsid w:val="008E0907"/>
    <w:rsid w:val="008E1808"/>
    <w:rsid w:val="008E1C3F"/>
    <w:rsid w:val="008E334C"/>
    <w:rsid w:val="008E709C"/>
    <w:rsid w:val="008F184D"/>
    <w:rsid w:val="008F2121"/>
    <w:rsid w:val="008F29DE"/>
    <w:rsid w:val="008F2A50"/>
    <w:rsid w:val="008F3996"/>
    <w:rsid w:val="008F4D34"/>
    <w:rsid w:val="008F5FF7"/>
    <w:rsid w:val="008F709D"/>
    <w:rsid w:val="00900DBB"/>
    <w:rsid w:val="00901E76"/>
    <w:rsid w:val="009025D8"/>
    <w:rsid w:val="00904F36"/>
    <w:rsid w:val="0090537C"/>
    <w:rsid w:val="00906383"/>
    <w:rsid w:val="00912FDF"/>
    <w:rsid w:val="00914356"/>
    <w:rsid w:val="00917EFC"/>
    <w:rsid w:val="00924067"/>
    <w:rsid w:val="00930715"/>
    <w:rsid w:val="009308A2"/>
    <w:rsid w:val="009326DD"/>
    <w:rsid w:val="0093341D"/>
    <w:rsid w:val="00933A80"/>
    <w:rsid w:val="00934DB7"/>
    <w:rsid w:val="00935960"/>
    <w:rsid w:val="00937AB0"/>
    <w:rsid w:val="00940C2C"/>
    <w:rsid w:val="009414DC"/>
    <w:rsid w:val="0094158E"/>
    <w:rsid w:val="00942202"/>
    <w:rsid w:val="009428FB"/>
    <w:rsid w:val="00950C64"/>
    <w:rsid w:val="00951E34"/>
    <w:rsid w:val="00952CA6"/>
    <w:rsid w:val="00954A17"/>
    <w:rsid w:val="0095620A"/>
    <w:rsid w:val="0095638B"/>
    <w:rsid w:val="009604F2"/>
    <w:rsid w:val="0096171B"/>
    <w:rsid w:val="00961F40"/>
    <w:rsid w:val="00965D0C"/>
    <w:rsid w:val="009711C5"/>
    <w:rsid w:val="00973628"/>
    <w:rsid w:val="00973BCF"/>
    <w:rsid w:val="009743CC"/>
    <w:rsid w:val="00975A29"/>
    <w:rsid w:val="00980997"/>
    <w:rsid w:val="00981184"/>
    <w:rsid w:val="00981194"/>
    <w:rsid w:val="00982550"/>
    <w:rsid w:val="0098416C"/>
    <w:rsid w:val="009849C6"/>
    <w:rsid w:val="00984F20"/>
    <w:rsid w:val="009938E6"/>
    <w:rsid w:val="0099439F"/>
    <w:rsid w:val="0099600B"/>
    <w:rsid w:val="009979A2"/>
    <w:rsid w:val="00997D16"/>
    <w:rsid w:val="009A128B"/>
    <w:rsid w:val="009A2012"/>
    <w:rsid w:val="009A3DE2"/>
    <w:rsid w:val="009A4BC4"/>
    <w:rsid w:val="009A5A5C"/>
    <w:rsid w:val="009A62CE"/>
    <w:rsid w:val="009A69E1"/>
    <w:rsid w:val="009B0348"/>
    <w:rsid w:val="009B0409"/>
    <w:rsid w:val="009B156E"/>
    <w:rsid w:val="009B168D"/>
    <w:rsid w:val="009B4127"/>
    <w:rsid w:val="009B4C2A"/>
    <w:rsid w:val="009B4C2F"/>
    <w:rsid w:val="009B5995"/>
    <w:rsid w:val="009B7807"/>
    <w:rsid w:val="009B7D79"/>
    <w:rsid w:val="009C22FC"/>
    <w:rsid w:val="009C35C3"/>
    <w:rsid w:val="009D0355"/>
    <w:rsid w:val="009D149E"/>
    <w:rsid w:val="009D2D8D"/>
    <w:rsid w:val="009D38FB"/>
    <w:rsid w:val="009D47D2"/>
    <w:rsid w:val="009D5F31"/>
    <w:rsid w:val="009E266B"/>
    <w:rsid w:val="009E3ADD"/>
    <w:rsid w:val="009E4B39"/>
    <w:rsid w:val="009E6FE3"/>
    <w:rsid w:val="009F1AAD"/>
    <w:rsid w:val="009F1F27"/>
    <w:rsid w:val="009F223F"/>
    <w:rsid w:val="009F2F73"/>
    <w:rsid w:val="009F2F9A"/>
    <w:rsid w:val="009F751A"/>
    <w:rsid w:val="00A0139C"/>
    <w:rsid w:val="00A01CA6"/>
    <w:rsid w:val="00A02A05"/>
    <w:rsid w:val="00A03DDF"/>
    <w:rsid w:val="00A04BA5"/>
    <w:rsid w:val="00A06241"/>
    <w:rsid w:val="00A06475"/>
    <w:rsid w:val="00A065F8"/>
    <w:rsid w:val="00A07FAA"/>
    <w:rsid w:val="00A1289C"/>
    <w:rsid w:val="00A12DFD"/>
    <w:rsid w:val="00A130A2"/>
    <w:rsid w:val="00A137FB"/>
    <w:rsid w:val="00A1458F"/>
    <w:rsid w:val="00A14724"/>
    <w:rsid w:val="00A15D04"/>
    <w:rsid w:val="00A22D36"/>
    <w:rsid w:val="00A2411E"/>
    <w:rsid w:val="00A24255"/>
    <w:rsid w:val="00A24880"/>
    <w:rsid w:val="00A25E8D"/>
    <w:rsid w:val="00A25FE9"/>
    <w:rsid w:val="00A27540"/>
    <w:rsid w:val="00A27DF7"/>
    <w:rsid w:val="00A30086"/>
    <w:rsid w:val="00A30AEE"/>
    <w:rsid w:val="00A30C96"/>
    <w:rsid w:val="00A32DF5"/>
    <w:rsid w:val="00A33B2D"/>
    <w:rsid w:val="00A356A9"/>
    <w:rsid w:val="00A363BF"/>
    <w:rsid w:val="00A374DF"/>
    <w:rsid w:val="00A379F6"/>
    <w:rsid w:val="00A40939"/>
    <w:rsid w:val="00A417B6"/>
    <w:rsid w:val="00A417F2"/>
    <w:rsid w:val="00A41FAD"/>
    <w:rsid w:val="00A42951"/>
    <w:rsid w:val="00A42996"/>
    <w:rsid w:val="00A459F1"/>
    <w:rsid w:val="00A467AA"/>
    <w:rsid w:val="00A46B9C"/>
    <w:rsid w:val="00A46D5E"/>
    <w:rsid w:val="00A510CF"/>
    <w:rsid w:val="00A51F29"/>
    <w:rsid w:val="00A536C6"/>
    <w:rsid w:val="00A54AFD"/>
    <w:rsid w:val="00A565AB"/>
    <w:rsid w:val="00A57DF2"/>
    <w:rsid w:val="00A602B7"/>
    <w:rsid w:val="00A6154D"/>
    <w:rsid w:val="00A618E8"/>
    <w:rsid w:val="00A63CA7"/>
    <w:rsid w:val="00A64B65"/>
    <w:rsid w:val="00A70478"/>
    <w:rsid w:val="00A7122D"/>
    <w:rsid w:val="00A7161C"/>
    <w:rsid w:val="00A7243C"/>
    <w:rsid w:val="00A743D7"/>
    <w:rsid w:val="00A8130C"/>
    <w:rsid w:val="00A8325C"/>
    <w:rsid w:val="00A83B23"/>
    <w:rsid w:val="00A85970"/>
    <w:rsid w:val="00A86838"/>
    <w:rsid w:val="00A86C2D"/>
    <w:rsid w:val="00A870A9"/>
    <w:rsid w:val="00A8791B"/>
    <w:rsid w:val="00A907E5"/>
    <w:rsid w:val="00A91572"/>
    <w:rsid w:val="00A917CA"/>
    <w:rsid w:val="00A92129"/>
    <w:rsid w:val="00A92A36"/>
    <w:rsid w:val="00A92E57"/>
    <w:rsid w:val="00A93946"/>
    <w:rsid w:val="00A961F5"/>
    <w:rsid w:val="00A96D34"/>
    <w:rsid w:val="00A976CE"/>
    <w:rsid w:val="00AA4547"/>
    <w:rsid w:val="00AA4E42"/>
    <w:rsid w:val="00AA6360"/>
    <w:rsid w:val="00AA710E"/>
    <w:rsid w:val="00AB0896"/>
    <w:rsid w:val="00AB1C51"/>
    <w:rsid w:val="00AB3077"/>
    <w:rsid w:val="00AB499F"/>
    <w:rsid w:val="00AB5113"/>
    <w:rsid w:val="00AB5192"/>
    <w:rsid w:val="00AB65B5"/>
    <w:rsid w:val="00AB734A"/>
    <w:rsid w:val="00AC006C"/>
    <w:rsid w:val="00AC11DF"/>
    <w:rsid w:val="00AC23E2"/>
    <w:rsid w:val="00AC245B"/>
    <w:rsid w:val="00AC3051"/>
    <w:rsid w:val="00AC34C6"/>
    <w:rsid w:val="00AC49AA"/>
    <w:rsid w:val="00AC4A53"/>
    <w:rsid w:val="00AC5155"/>
    <w:rsid w:val="00AD0E3D"/>
    <w:rsid w:val="00AD469E"/>
    <w:rsid w:val="00AD6A6A"/>
    <w:rsid w:val="00AD6D74"/>
    <w:rsid w:val="00AE0E7F"/>
    <w:rsid w:val="00AE128B"/>
    <w:rsid w:val="00AE1803"/>
    <w:rsid w:val="00AE3100"/>
    <w:rsid w:val="00AE4CAA"/>
    <w:rsid w:val="00AE577D"/>
    <w:rsid w:val="00AE7704"/>
    <w:rsid w:val="00AF0B77"/>
    <w:rsid w:val="00AF1EB9"/>
    <w:rsid w:val="00AF4006"/>
    <w:rsid w:val="00AF531E"/>
    <w:rsid w:val="00AF716E"/>
    <w:rsid w:val="00AF73CD"/>
    <w:rsid w:val="00B01076"/>
    <w:rsid w:val="00B021DC"/>
    <w:rsid w:val="00B0354B"/>
    <w:rsid w:val="00B04337"/>
    <w:rsid w:val="00B048A6"/>
    <w:rsid w:val="00B06C43"/>
    <w:rsid w:val="00B079F0"/>
    <w:rsid w:val="00B10861"/>
    <w:rsid w:val="00B111DD"/>
    <w:rsid w:val="00B11B2A"/>
    <w:rsid w:val="00B1236B"/>
    <w:rsid w:val="00B12716"/>
    <w:rsid w:val="00B12AD1"/>
    <w:rsid w:val="00B14C77"/>
    <w:rsid w:val="00B17359"/>
    <w:rsid w:val="00B17364"/>
    <w:rsid w:val="00B21B94"/>
    <w:rsid w:val="00B25169"/>
    <w:rsid w:val="00B2545B"/>
    <w:rsid w:val="00B25E78"/>
    <w:rsid w:val="00B27970"/>
    <w:rsid w:val="00B31276"/>
    <w:rsid w:val="00B34B6A"/>
    <w:rsid w:val="00B4020C"/>
    <w:rsid w:val="00B442D9"/>
    <w:rsid w:val="00B44849"/>
    <w:rsid w:val="00B47041"/>
    <w:rsid w:val="00B47CBC"/>
    <w:rsid w:val="00B50FD9"/>
    <w:rsid w:val="00B53353"/>
    <w:rsid w:val="00B55392"/>
    <w:rsid w:val="00B55766"/>
    <w:rsid w:val="00B55965"/>
    <w:rsid w:val="00B57B58"/>
    <w:rsid w:val="00B60EE0"/>
    <w:rsid w:val="00B6100C"/>
    <w:rsid w:val="00B62FC9"/>
    <w:rsid w:val="00B63420"/>
    <w:rsid w:val="00B63913"/>
    <w:rsid w:val="00B6403C"/>
    <w:rsid w:val="00B64308"/>
    <w:rsid w:val="00B65A6C"/>
    <w:rsid w:val="00B65F6C"/>
    <w:rsid w:val="00B66CED"/>
    <w:rsid w:val="00B6730E"/>
    <w:rsid w:val="00B729A2"/>
    <w:rsid w:val="00B72B1D"/>
    <w:rsid w:val="00B732F3"/>
    <w:rsid w:val="00B771E9"/>
    <w:rsid w:val="00B774A1"/>
    <w:rsid w:val="00B80860"/>
    <w:rsid w:val="00B809D0"/>
    <w:rsid w:val="00B81FD0"/>
    <w:rsid w:val="00B82387"/>
    <w:rsid w:val="00B847C3"/>
    <w:rsid w:val="00B867F5"/>
    <w:rsid w:val="00B87B44"/>
    <w:rsid w:val="00B923C0"/>
    <w:rsid w:val="00B947DC"/>
    <w:rsid w:val="00B96321"/>
    <w:rsid w:val="00B96977"/>
    <w:rsid w:val="00BA1582"/>
    <w:rsid w:val="00BA19A2"/>
    <w:rsid w:val="00BA1EAA"/>
    <w:rsid w:val="00BA2558"/>
    <w:rsid w:val="00BA302D"/>
    <w:rsid w:val="00BA3670"/>
    <w:rsid w:val="00BA4318"/>
    <w:rsid w:val="00BA79D3"/>
    <w:rsid w:val="00BB01EE"/>
    <w:rsid w:val="00BB054E"/>
    <w:rsid w:val="00BB2061"/>
    <w:rsid w:val="00BB2C12"/>
    <w:rsid w:val="00BB3AF6"/>
    <w:rsid w:val="00BB4187"/>
    <w:rsid w:val="00BB4F07"/>
    <w:rsid w:val="00BB7090"/>
    <w:rsid w:val="00BB7658"/>
    <w:rsid w:val="00BC0D12"/>
    <w:rsid w:val="00BC1164"/>
    <w:rsid w:val="00BC17EF"/>
    <w:rsid w:val="00BC3644"/>
    <w:rsid w:val="00BC36C1"/>
    <w:rsid w:val="00BC572D"/>
    <w:rsid w:val="00BC6108"/>
    <w:rsid w:val="00BC6741"/>
    <w:rsid w:val="00BC7ADF"/>
    <w:rsid w:val="00BD12A3"/>
    <w:rsid w:val="00BD2008"/>
    <w:rsid w:val="00BD28D5"/>
    <w:rsid w:val="00BD3257"/>
    <w:rsid w:val="00BD631D"/>
    <w:rsid w:val="00BE05CC"/>
    <w:rsid w:val="00BE16BA"/>
    <w:rsid w:val="00BE4C37"/>
    <w:rsid w:val="00BE5B0D"/>
    <w:rsid w:val="00BE6F3D"/>
    <w:rsid w:val="00BF0697"/>
    <w:rsid w:val="00BF101B"/>
    <w:rsid w:val="00BF19EF"/>
    <w:rsid w:val="00BF1B7C"/>
    <w:rsid w:val="00BF2476"/>
    <w:rsid w:val="00BF3258"/>
    <w:rsid w:val="00BF62C8"/>
    <w:rsid w:val="00C00677"/>
    <w:rsid w:val="00C00738"/>
    <w:rsid w:val="00C0180C"/>
    <w:rsid w:val="00C02070"/>
    <w:rsid w:val="00C02937"/>
    <w:rsid w:val="00C02FC3"/>
    <w:rsid w:val="00C03C65"/>
    <w:rsid w:val="00C03DD2"/>
    <w:rsid w:val="00C04E36"/>
    <w:rsid w:val="00C0607D"/>
    <w:rsid w:val="00C12E20"/>
    <w:rsid w:val="00C12F3B"/>
    <w:rsid w:val="00C13121"/>
    <w:rsid w:val="00C13721"/>
    <w:rsid w:val="00C142AC"/>
    <w:rsid w:val="00C15157"/>
    <w:rsid w:val="00C15870"/>
    <w:rsid w:val="00C15D1A"/>
    <w:rsid w:val="00C20EF3"/>
    <w:rsid w:val="00C22707"/>
    <w:rsid w:val="00C23560"/>
    <w:rsid w:val="00C27845"/>
    <w:rsid w:val="00C30773"/>
    <w:rsid w:val="00C30EAB"/>
    <w:rsid w:val="00C32187"/>
    <w:rsid w:val="00C32A80"/>
    <w:rsid w:val="00C365AE"/>
    <w:rsid w:val="00C36DF4"/>
    <w:rsid w:val="00C36DFB"/>
    <w:rsid w:val="00C37314"/>
    <w:rsid w:val="00C37D43"/>
    <w:rsid w:val="00C41DFA"/>
    <w:rsid w:val="00C42363"/>
    <w:rsid w:val="00C42A0D"/>
    <w:rsid w:val="00C50515"/>
    <w:rsid w:val="00C520CB"/>
    <w:rsid w:val="00C56887"/>
    <w:rsid w:val="00C634A1"/>
    <w:rsid w:val="00C7079C"/>
    <w:rsid w:val="00C73FBF"/>
    <w:rsid w:val="00C74E0D"/>
    <w:rsid w:val="00C751B1"/>
    <w:rsid w:val="00C775E7"/>
    <w:rsid w:val="00C77A11"/>
    <w:rsid w:val="00C77C79"/>
    <w:rsid w:val="00C81CC3"/>
    <w:rsid w:val="00C827C0"/>
    <w:rsid w:val="00C82A45"/>
    <w:rsid w:val="00C84911"/>
    <w:rsid w:val="00C86BAA"/>
    <w:rsid w:val="00C86FC9"/>
    <w:rsid w:val="00C87D0A"/>
    <w:rsid w:val="00C949DE"/>
    <w:rsid w:val="00C97076"/>
    <w:rsid w:val="00C977FA"/>
    <w:rsid w:val="00CA125F"/>
    <w:rsid w:val="00CA1290"/>
    <w:rsid w:val="00CA3F4F"/>
    <w:rsid w:val="00CA4D86"/>
    <w:rsid w:val="00CA5490"/>
    <w:rsid w:val="00CA56A6"/>
    <w:rsid w:val="00CA61BA"/>
    <w:rsid w:val="00CA64D9"/>
    <w:rsid w:val="00CA6A01"/>
    <w:rsid w:val="00CB0D0A"/>
    <w:rsid w:val="00CB1060"/>
    <w:rsid w:val="00CB1074"/>
    <w:rsid w:val="00CB5BCE"/>
    <w:rsid w:val="00CB5F99"/>
    <w:rsid w:val="00CC255F"/>
    <w:rsid w:val="00CC2995"/>
    <w:rsid w:val="00CC43AA"/>
    <w:rsid w:val="00CC4562"/>
    <w:rsid w:val="00CC55BC"/>
    <w:rsid w:val="00CC59D0"/>
    <w:rsid w:val="00CC7DF1"/>
    <w:rsid w:val="00CD075A"/>
    <w:rsid w:val="00CD2405"/>
    <w:rsid w:val="00CD5717"/>
    <w:rsid w:val="00CD5912"/>
    <w:rsid w:val="00CD646B"/>
    <w:rsid w:val="00CD66B4"/>
    <w:rsid w:val="00CD6B98"/>
    <w:rsid w:val="00CE0A6D"/>
    <w:rsid w:val="00CE2B10"/>
    <w:rsid w:val="00CE4095"/>
    <w:rsid w:val="00CE4708"/>
    <w:rsid w:val="00CE5B6B"/>
    <w:rsid w:val="00CE6AB9"/>
    <w:rsid w:val="00CE773C"/>
    <w:rsid w:val="00CE7B24"/>
    <w:rsid w:val="00CE7F84"/>
    <w:rsid w:val="00CF5CD5"/>
    <w:rsid w:val="00D0053D"/>
    <w:rsid w:val="00D00EDE"/>
    <w:rsid w:val="00D00F8D"/>
    <w:rsid w:val="00D010BD"/>
    <w:rsid w:val="00D01548"/>
    <w:rsid w:val="00D018D2"/>
    <w:rsid w:val="00D024B5"/>
    <w:rsid w:val="00D04393"/>
    <w:rsid w:val="00D05194"/>
    <w:rsid w:val="00D06DB1"/>
    <w:rsid w:val="00D070C2"/>
    <w:rsid w:val="00D076C3"/>
    <w:rsid w:val="00D07834"/>
    <w:rsid w:val="00D10CE5"/>
    <w:rsid w:val="00D10D61"/>
    <w:rsid w:val="00D11A17"/>
    <w:rsid w:val="00D13A11"/>
    <w:rsid w:val="00D13D56"/>
    <w:rsid w:val="00D1464B"/>
    <w:rsid w:val="00D158AA"/>
    <w:rsid w:val="00D15D64"/>
    <w:rsid w:val="00D16124"/>
    <w:rsid w:val="00D17E4C"/>
    <w:rsid w:val="00D21364"/>
    <w:rsid w:val="00D2220C"/>
    <w:rsid w:val="00D26A84"/>
    <w:rsid w:val="00D274FA"/>
    <w:rsid w:val="00D2792E"/>
    <w:rsid w:val="00D30688"/>
    <w:rsid w:val="00D31763"/>
    <w:rsid w:val="00D3191E"/>
    <w:rsid w:val="00D363EC"/>
    <w:rsid w:val="00D40767"/>
    <w:rsid w:val="00D40A5C"/>
    <w:rsid w:val="00D40FE9"/>
    <w:rsid w:val="00D41A04"/>
    <w:rsid w:val="00D424BD"/>
    <w:rsid w:val="00D426C2"/>
    <w:rsid w:val="00D42778"/>
    <w:rsid w:val="00D432C3"/>
    <w:rsid w:val="00D43390"/>
    <w:rsid w:val="00D44BBE"/>
    <w:rsid w:val="00D45D1B"/>
    <w:rsid w:val="00D47099"/>
    <w:rsid w:val="00D50023"/>
    <w:rsid w:val="00D5036E"/>
    <w:rsid w:val="00D50441"/>
    <w:rsid w:val="00D50B6B"/>
    <w:rsid w:val="00D50D2B"/>
    <w:rsid w:val="00D5132D"/>
    <w:rsid w:val="00D51359"/>
    <w:rsid w:val="00D51FB0"/>
    <w:rsid w:val="00D55130"/>
    <w:rsid w:val="00D55AA7"/>
    <w:rsid w:val="00D55CDE"/>
    <w:rsid w:val="00D56C0C"/>
    <w:rsid w:val="00D56C5C"/>
    <w:rsid w:val="00D57CAE"/>
    <w:rsid w:val="00D60742"/>
    <w:rsid w:val="00D6097B"/>
    <w:rsid w:val="00D6170F"/>
    <w:rsid w:val="00D61C7A"/>
    <w:rsid w:val="00D61FAC"/>
    <w:rsid w:val="00D62393"/>
    <w:rsid w:val="00D62796"/>
    <w:rsid w:val="00D65C93"/>
    <w:rsid w:val="00D67CD8"/>
    <w:rsid w:val="00D67E9A"/>
    <w:rsid w:val="00D716A2"/>
    <w:rsid w:val="00D716AF"/>
    <w:rsid w:val="00D72787"/>
    <w:rsid w:val="00D72997"/>
    <w:rsid w:val="00D73C0A"/>
    <w:rsid w:val="00D75B1F"/>
    <w:rsid w:val="00D75B48"/>
    <w:rsid w:val="00D76499"/>
    <w:rsid w:val="00D767D1"/>
    <w:rsid w:val="00D76951"/>
    <w:rsid w:val="00D77C7A"/>
    <w:rsid w:val="00D80023"/>
    <w:rsid w:val="00D805CF"/>
    <w:rsid w:val="00D80EF1"/>
    <w:rsid w:val="00D814D9"/>
    <w:rsid w:val="00D84C32"/>
    <w:rsid w:val="00D863B9"/>
    <w:rsid w:val="00D86B42"/>
    <w:rsid w:val="00D875F4"/>
    <w:rsid w:val="00D90C8C"/>
    <w:rsid w:val="00D9157E"/>
    <w:rsid w:val="00D91781"/>
    <w:rsid w:val="00D92692"/>
    <w:rsid w:val="00D95433"/>
    <w:rsid w:val="00D95A87"/>
    <w:rsid w:val="00D97C5A"/>
    <w:rsid w:val="00D97CE0"/>
    <w:rsid w:val="00DA00DE"/>
    <w:rsid w:val="00DA1086"/>
    <w:rsid w:val="00DA2607"/>
    <w:rsid w:val="00DA27EE"/>
    <w:rsid w:val="00DA2E02"/>
    <w:rsid w:val="00DA3E69"/>
    <w:rsid w:val="00DA52B4"/>
    <w:rsid w:val="00DA5FF7"/>
    <w:rsid w:val="00DA694F"/>
    <w:rsid w:val="00DA69A0"/>
    <w:rsid w:val="00DB44E3"/>
    <w:rsid w:val="00DB5A49"/>
    <w:rsid w:val="00DB628B"/>
    <w:rsid w:val="00DB7015"/>
    <w:rsid w:val="00DB7326"/>
    <w:rsid w:val="00DC034C"/>
    <w:rsid w:val="00DC1F44"/>
    <w:rsid w:val="00DC1F8D"/>
    <w:rsid w:val="00DC2214"/>
    <w:rsid w:val="00DC4B49"/>
    <w:rsid w:val="00DC5824"/>
    <w:rsid w:val="00DC79A0"/>
    <w:rsid w:val="00DC7DCE"/>
    <w:rsid w:val="00DD5416"/>
    <w:rsid w:val="00DD69F8"/>
    <w:rsid w:val="00DD6D2B"/>
    <w:rsid w:val="00DD6D52"/>
    <w:rsid w:val="00DD7794"/>
    <w:rsid w:val="00DE1840"/>
    <w:rsid w:val="00DE36BE"/>
    <w:rsid w:val="00DE47A8"/>
    <w:rsid w:val="00DE4851"/>
    <w:rsid w:val="00DE58E5"/>
    <w:rsid w:val="00DE639E"/>
    <w:rsid w:val="00DF17F6"/>
    <w:rsid w:val="00DF229C"/>
    <w:rsid w:val="00DF2325"/>
    <w:rsid w:val="00DF40E3"/>
    <w:rsid w:val="00DF5708"/>
    <w:rsid w:val="00E00BF9"/>
    <w:rsid w:val="00E00EF1"/>
    <w:rsid w:val="00E01BF1"/>
    <w:rsid w:val="00E01E54"/>
    <w:rsid w:val="00E02DF1"/>
    <w:rsid w:val="00E03572"/>
    <w:rsid w:val="00E0370C"/>
    <w:rsid w:val="00E03C38"/>
    <w:rsid w:val="00E04937"/>
    <w:rsid w:val="00E04F55"/>
    <w:rsid w:val="00E0733C"/>
    <w:rsid w:val="00E07743"/>
    <w:rsid w:val="00E07F34"/>
    <w:rsid w:val="00E13E67"/>
    <w:rsid w:val="00E15E04"/>
    <w:rsid w:val="00E162DB"/>
    <w:rsid w:val="00E16B01"/>
    <w:rsid w:val="00E173D8"/>
    <w:rsid w:val="00E176EE"/>
    <w:rsid w:val="00E20D96"/>
    <w:rsid w:val="00E20E8C"/>
    <w:rsid w:val="00E2291C"/>
    <w:rsid w:val="00E244EB"/>
    <w:rsid w:val="00E24DD7"/>
    <w:rsid w:val="00E2526B"/>
    <w:rsid w:val="00E26BBD"/>
    <w:rsid w:val="00E3012E"/>
    <w:rsid w:val="00E30CEC"/>
    <w:rsid w:val="00E3121C"/>
    <w:rsid w:val="00E32A88"/>
    <w:rsid w:val="00E33879"/>
    <w:rsid w:val="00E34359"/>
    <w:rsid w:val="00E349CA"/>
    <w:rsid w:val="00E35713"/>
    <w:rsid w:val="00E368EF"/>
    <w:rsid w:val="00E40456"/>
    <w:rsid w:val="00E405A5"/>
    <w:rsid w:val="00E40FA2"/>
    <w:rsid w:val="00E41457"/>
    <w:rsid w:val="00E41D47"/>
    <w:rsid w:val="00E4241A"/>
    <w:rsid w:val="00E43020"/>
    <w:rsid w:val="00E43444"/>
    <w:rsid w:val="00E437EA"/>
    <w:rsid w:val="00E45602"/>
    <w:rsid w:val="00E4590B"/>
    <w:rsid w:val="00E46C26"/>
    <w:rsid w:val="00E47666"/>
    <w:rsid w:val="00E47A3E"/>
    <w:rsid w:val="00E50742"/>
    <w:rsid w:val="00E51589"/>
    <w:rsid w:val="00E52B91"/>
    <w:rsid w:val="00E5373D"/>
    <w:rsid w:val="00E53F6D"/>
    <w:rsid w:val="00E554DE"/>
    <w:rsid w:val="00E557BE"/>
    <w:rsid w:val="00E563C6"/>
    <w:rsid w:val="00E6120D"/>
    <w:rsid w:val="00E6208E"/>
    <w:rsid w:val="00E64EA4"/>
    <w:rsid w:val="00E66BCF"/>
    <w:rsid w:val="00E70689"/>
    <w:rsid w:val="00E7270E"/>
    <w:rsid w:val="00E733C8"/>
    <w:rsid w:val="00E7418E"/>
    <w:rsid w:val="00E744E2"/>
    <w:rsid w:val="00E7580D"/>
    <w:rsid w:val="00E77F73"/>
    <w:rsid w:val="00E803E0"/>
    <w:rsid w:val="00E80BBD"/>
    <w:rsid w:val="00E80E74"/>
    <w:rsid w:val="00E831A0"/>
    <w:rsid w:val="00E83AB4"/>
    <w:rsid w:val="00E844DE"/>
    <w:rsid w:val="00E87823"/>
    <w:rsid w:val="00E90BA3"/>
    <w:rsid w:val="00E914CF"/>
    <w:rsid w:val="00E92418"/>
    <w:rsid w:val="00E93361"/>
    <w:rsid w:val="00E938C6"/>
    <w:rsid w:val="00EA3C0C"/>
    <w:rsid w:val="00EA40C0"/>
    <w:rsid w:val="00EB0004"/>
    <w:rsid w:val="00EB151D"/>
    <w:rsid w:val="00EB2AED"/>
    <w:rsid w:val="00EB432E"/>
    <w:rsid w:val="00EB4DB9"/>
    <w:rsid w:val="00EB6378"/>
    <w:rsid w:val="00EB65B4"/>
    <w:rsid w:val="00EB6A3A"/>
    <w:rsid w:val="00EC0FED"/>
    <w:rsid w:val="00EC1D42"/>
    <w:rsid w:val="00EC31FA"/>
    <w:rsid w:val="00EC4C85"/>
    <w:rsid w:val="00EC52D9"/>
    <w:rsid w:val="00EC59CE"/>
    <w:rsid w:val="00EC6B1D"/>
    <w:rsid w:val="00EC6FBD"/>
    <w:rsid w:val="00EC7E78"/>
    <w:rsid w:val="00ED0F0E"/>
    <w:rsid w:val="00ED3CB7"/>
    <w:rsid w:val="00ED3F03"/>
    <w:rsid w:val="00ED3FFE"/>
    <w:rsid w:val="00ED4004"/>
    <w:rsid w:val="00ED4977"/>
    <w:rsid w:val="00ED4D7F"/>
    <w:rsid w:val="00ED4E51"/>
    <w:rsid w:val="00ED5106"/>
    <w:rsid w:val="00EE0610"/>
    <w:rsid w:val="00EE22CC"/>
    <w:rsid w:val="00EE48C3"/>
    <w:rsid w:val="00EE4F2E"/>
    <w:rsid w:val="00EE561E"/>
    <w:rsid w:val="00EE6914"/>
    <w:rsid w:val="00EF1443"/>
    <w:rsid w:val="00EF4821"/>
    <w:rsid w:val="00EF5CC5"/>
    <w:rsid w:val="00F007F9"/>
    <w:rsid w:val="00F008DD"/>
    <w:rsid w:val="00F03DF1"/>
    <w:rsid w:val="00F046BF"/>
    <w:rsid w:val="00F075E8"/>
    <w:rsid w:val="00F104FA"/>
    <w:rsid w:val="00F110EF"/>
    <w:rsid w:val="00F11412"/>
    <w:rsid w:val="00F1555E"/>
    <w:rsid w:val="00F15CB3"/>
    <w:rsid w:val="00F16204"/>
    <w:rsid w:val="00F168BD"/>
    <w:rsid w:val="00F17B1B"/>
    <w:rsid w:val="00F20867"/>
    <w:rsid w:val="00F21AEA"/>
    <w:rsid w:val="00F235B9"/>
    <w:rsid w:val="00F259ED"/>
    <w:rsid w:val="00F2766C"/>
    <w:rsid w:val="00F318FC"/>
    <w:rsid w:val="00F3263A"/>
    <w:rsid w:val="00F334A0"/>
    <w:rsid w:val="00F347A5"/>
    <w:rsid w:val="00F34CD4"/>
    <w:rsid w:val="00F37845"/>
    <w:rsid w:val="00F37987"/>
    <w:rsid w:val="00F43959"/>
    <w:rsid w:val="00F4543E"/>
    <w:rsid w:val="00F47587"/>
    <w:rsid w:val="00F47D7A"/>
    <w:rsid w:val="00F50BC6"/>
    <w:rsid w:val="00F54AE4"/>
    <w:rsid w:val="00F54F62"/>
    <w:rsid w:val="00F572E7"/>
    <w:rsid w:val="00F62179"/>
    <w:rsid w:val="00F6223D"/>
    <w:rsid w:val="00F642EC"/>
    <w:rsid w:val="00F7108E"/>
    <w:rsid w:val="00F71D13"/>
    <w:rsid w:val="00F71F54"/>
    <w:rsid w:val="00F722A0"/>
    <w:rsid w:val="00F72777"/>
    <w:rsid w:val="00F81340"/>
    <w:rsid w:val="00F82413"/>
    <w:rsid w:val="00F824D2"/>
    <w:rsid w:val="00F82642"/>
    <w:rsid w:val="00F83630"/>
    <w:rsid w:val="00F83A18"/>
    <w:rsid w:val="00F83ACB"/>
    <w:rsid w:val="00F84E49"/>
    <w:rsid w:val="00F854A8"/>
    <w:rsid w:val="00F85BCD"/>
    <w:rsid w:val="00F85FA4"/>
    <w:rsid w:val="00F864AA"/>
    <w:rsid w:val="00F86CA1"/>
    <w:rsid w:val="00F8723F"/>
    <w:rsid w:val="00F87A54"/>
    <w:rsid w:val="00F904E0"/>
    <w:rsid w:val="00F90A50"/>
    <w:rsid w:val="00F91057"/>
    <w:rsid w:val="00F9217B"/>
    <w:rsid w:val="00F92724"/>
    <w:rsid w:val="00F931AE"/>
    <w:rsid w:val="00F9357D"/>
    <w:rsid w:val="00F95673"/>
    <w:rsid w:val="00F976F5"/>
    <w:rsid w:val="00F97930"/>
    <w:rsid w:val="00F97E26"/>
    <w:rsid w:val="00FA0BF2"/>
    <w:rsid w:val="00FA1928"/>
    <w:rsid w:val="00FA3519"/>
    <w:rsid w:val="00FA3CE3"/>
    <w:rsid w:val="00FA4A39"/>
    <w:rsid w:val="00FA6767"/>
    <w:rsid w:val="00FA713F"/>
    <w:rsid w:val="00FA7903"/>
    <w:rsid w:val="00FA79BF"/>
    <w:rsid w:val="00FB0EBB"/>
    <w:rsid w:val="00FB3C12"/>
    <w:rsid w:val="00FB4500"/>
    <w:rsid w:val="00FB4F9E"/>
    <w:rsid w:val="00FB5EEC"/>
    <w:rsid w:val="00FB735D"/>
    <w:rsid w:val="00FC2B60"/>
    <w:rsid w:val="00FC3066"/>
    <w:rsid w:val="00FC58E1"/>
    <w:rsid w:val="00FC5CCE"/>
    <w:rsid w:val="00FC7FA8"/>
    <w:rsid w:val="00FD0B7C"/>
    <w:rsid w:val="00FD1B67"/>
    <w:rsid w:val="00FD4202"/>
    <w:rsid w:val="00FD4373"/>
    <w:rsid w:val="00FD5546"/>
    <w:rsid w:val="00FD7A27"/>
    <w:rsid w:val="00FE14D5"/>
    <w:rsid w:val="00FE1E25"/>
    <w:rsid w:val="00FE605B"/>
    <w:rsid w:val="00FE6CE3"/>
    <w:rsid w:val="00FE7AE2"/>
    <w:rsid w:val="00FF39FC"/>
    <w:rsid w:val="00FF5B25"/>
    <w:rsid w:val="00FF6553"/>
    <w:rsid w:val="01BD2EAF"/>
    <w:rsid w:val="01DB6F92"/>
    <w:rsid w:val="01F9252D"/>
    <w:rsid w:val="020F4234"/>
    <w:rsid w:val="021058C4"/>
    <w:rsid w:val="02202A7A"/>
    <w:rsid w:val="02355145"/>
    <w:rsid w:val="02466740"/>
    <w:rsid w:val="025120B6"/>
    <w:rsid w:val="029B6C5B"/>
    <w:rsid w:val="029C67A6"/>
    <w:rsid w:val="02C23FD2"/>
    <w:rsid w:val="02E471D4"/>
    <w:rsid w:val="02FF7BDA"/>
    <w:rsid w:val="03397FDA"/>
    <w:rsid w:val="037E76D5"/>
    <w:rsid w:val="038B6BCC"/>
    <w:rsid w:val="03B34EBD"/>
    <w:rsid w:val="03CD67B2"/>
    <w:rsid w:val="03FB77E3"/>
    <w:rsid w:val="03FF7D07"/>
    <w:rsid w:val="040136FA"/>
    <w:rsid w:val="04037891"/>
    <w:rsid w:val="040A3809"/>
    <w:rsid w:val="041576A9"/>
    <w:rsid w:val="043211C9"/>
    <w:rsid w:val="044A64D8"/>
    <w:rsid w:val="04617A38"/>
    <w:rsid w:val="046634AE"/>
    <w:rsid w:val="0479546F"/>
    <w:rsid w:val="04860E37"/>
    <w:rsid w:val="04861479"/>
    <w:rsid w:val="04962D3D"/>
    <w:rsid w:val="04E05257"/>
    <w:rsid w:val="05125B0D"/>
    <w:rsid w:val="052273C3"/>
    <w:rsid w:val="05410E52"/>
    <w:rsid w:val="05453A50"/>
    <w:rsid w:val="05742F36"/>
    <w:rsid w:val="05A322FE"/>
    <w:rsid w:val="05D7736A"/>
    <w:rsid w:val="05F528FE"/>
    <w:rsid w:val="06062D54"/>
    <w:rsid w:val="060B4304"/>
    <w:rsid w:val="064A34FA"/>
    <w:rsid w:val="064A4A89"/>
    <w:rsid w:val="066C1F16"/>
    <w:rsid w:val="06760FF9"/>
    <w:rsid w:val="06C14105"/>
    <w:rsid w:val="06DC5924"/>
    <w:rsid w:val="06FE55E8"/>
    <w:rsid w:val="07335C7A"/>
    <w:rsid w:val="073905D7"/>
    <w:rsid w:val="073A084D"/>
    <w:rsid w:val="076E0D89"/>
    <w:rsid w:val="07A74D10"/>
    <w:rsid w:val="07AA5E56"/>
    <w:rsid w:val="07E00902"/>
    <w:rsid w:val="080873A6"/>
    <w:rsid w:val="082E3E61"/>
    <w:rsid w:val="08385A30"/>
    <w:rsid w:val="08586632"/>
    <w:rsid w:val="08661744"/>
    <w:rsid w:val="087365D7"/>
    <w:rsid w:val="08790A4E"/>
    <w:rsid w:val="087F0397"/>
    <w:rsid w:val="08916771"/>
    <w:rsid w:val="08D41B72"/>
    <w:rsid w:val="08DB1755"/>
    <w:rsid w:val="08E82040"/>
    <w:rsid w:val="09425865"/>
    <w:rsid w:val="09AC2CA8"/>
    <w:rsid w:val="09B25FF8"/>
    <w:rsid w:val="09BF02E8"/>
    <w:rsid w:val="09D46B99"/>
    <w:rsid w:val="09D73B86"/>
    <w:rsid w:val="0A5F5F4E"/>
    <w:rsid w:val="0A726601"/>
    <w:rsid w:val="0A960A6B"/>
    <w:rsid w:val="0A9629FD"/>
    <w:rsid w:val="0A99369F"/>
    <w:rsid w:val="0AB96592"/>
    <w:rsid w:val="0AC77D60"/>
    <w:rsid w:val="0AD54800"/>
    <w:rsid w:val="0AF934C8"/>
    <w:rsid w:val="0B0A5378"/>
    <w:rsid w:val="0B2A1CE9"/>
    <w:rsid w:val="0B4B350A"/>
    <w:rsid w:val="0B65201E"/>
    <w:rsid w:val="0B7164EE"/>
    <w:rsid w:val="0B786BDD"/>
    <w:rsid w:val="0B8E4A67"/>
    <w:rsid w:val="0B974528"/>
    <w:rsid w:val="0B9766BF"/>
    <w:rsid w:val="0BBD11F9"/>
    <w:rsid w:val="0BEE5337"/>
    <w:rsid w:val="0C0267BD"/>
    <w:rsid w:val="0C056BFB"/>
    <w:rsid w:val="0C063D6A"/>
    <w:rsid w:val="0C1A1585"/>
    <w:rsid w:val="0C9A56B3"/>
    <w:rsid w:val="0CB30205"/>
    <w:rsid w:val="0CC4685F"/>
    <w:rsid w:val="0CC52E07"/>
    <w:rsid w:val="0CE33FB7"/>
    <w:rsid w:val="0CED2F76"/>
    <w:rsid w:val="0CF32FBA"/>
    <w:rsid w:val="0D2A7DF9"/>
    <w:rsid w:val="0D2B26F4"/>
    <w:rsid w:val="0D3D6213"/>
    <w:rsid w:val="0D7A11E4"/>
    <w:rsid w:val="0DA57447"/>
    <w:rsid w:val="0DB37514"/>
    <w:rsid w:val="0DB62AA9"/>
    <w:rsid w:val="0DFF100C"/>
    <w:rsid w:val="0E010BD6"/>
    <w:rsid w:val="0E1B2B93"/>
    <w:rsid w:val="0E221146"/>
    <w:rsid w:val="0E8008CA"/>
    <w:rsid w:val="0E8A144C"/>
    <w:rsid w:val="0EE83823"/>
    <w:rsid w:val="0F0B6B0F"/>
    <w:rsid w:val="0F507AF4"/>
    <w:rsid w:val="0F744C1A"/>
    <w:rsid w:val="0F8860C6"/>
    <w:rsid w:val="0F9F1B50"/>
    <w:rsid w:val="0FA22F1F"/>
    <w:rsid w:val="0FA405B5"/>
    <w:rsid w:val="0FAA19D6"/>
    <w:rsid w:val="100E2B04"/>
    <w:rsid w:val="101E4BDE"/>
    <w:rsid w:val="10275A48"/>
    <w:rsid w:val="102F773C"/>
    <w:rsid w:val="10D25D51"/>
    <w:rsid w:val="10D37732"/>
    <w:rsid w:val="11037AC7"/>
    <w:rsid w:val="111748F0"/>
    <w:rsid w:val="111E5122"/>
    <w:rsid w:val="11902E44"/>
    <w:rsid w:val="119376CD"/>
    <w:rsid w:val="119A2592"/>
    <w:rsid w:val="11AB0FDE"/>
    <w:rsid w:val="11F40338"/>
    <w:rsid w:val="11F86567"/>
    <w:rsid w:val="12023C19"/>
    <w:rsid w:val="12047DDC"/>
    <w:rsid w:val="123C26B1"/>
    <w:rsid w:val="12582379"/>
    <w:rsid w:val="12683E8C"/>
    <w:rsid w:val="129609A9"/>
    <w:rsid w:val="12A3214B"/>
    <w:rsid w:val="12B14548"/>
    <w:rsid w:val="12D3244E"/>
    <w:rsid w:val="12EB2A17"/>
    <w:rsid w:val="131A1BF3"/>
    <w:rsid w:val="13277049"/>
    <w:rsid w:val="137C442B"/>
    <w:rsid w:val="13843413"/>
    <w:rsid w:val="13993EF1"/>
    <w:rsid w:val="13A23362"/>
    <w:rsid w:val="13B27691"/>
    <w:rsid w:val="13EB1738"/>
    <w:rsid w:val="141B145E"/>
    <w:rsid w:val="141E6426"/>
    <w:rsid w:val="14226555"/>
    <w:rsid w:val="142F7622"/>
    <w:rsid w:val="144C52D9"/>
    <w:rsid w:val="149C4707"/>
    <w:rsid w:val="14BF42CB"/>
    <w:rsid w:val="14D12343"/>
    <w:rsid w:val="14D402A3"/>
    <w:rsid w:val="14DA728B"/>
    <w:rsid w:val="14DD7444"/>
    <w:rsid w:val="15155F61"/>
    <w:rsid w:val="154D1D8C"/>
    <w:rsid w:val="15655310"/>
    <w:rsid w:val="156B7E15"/>
    <w:rsid w:val="157C50F7"/>
    <w:rsid w:val="158F2ADF"/>
    <w:rsid w:val="159406C5"/>
    <w:rsid w:val="15CC341B"/>
    <w:rsid w:val="15D241DC"/>
    <w:rsid w:val="15DA0CE6"/>
    <w:rsid w:val="15DF387D"/>
    <w:rsid w:val="161E17F5"/>
    <w:rsid w:val="163F15D2"/>
    <w:rsid w:val="16442848"/>
    <w:rsid w:val="1652515C"/>
    <w:rsid w:val="16543D95"/>
    <w:rsid w:val="168E6013"/>
    <w:rsid w:val="16F8288E"/>
    <w:rsid w:val="17386E24"/>
    <w:rsid w:val="176F3920"/>
    <w:rsid w:val="1790277F"/>
    <w:rsid w:val="17B33508"/>
    <w:rsid w:val="17D957C0"/>
    <w:rsid w:val="17DF2C8F"/>
    <w:rsid w:val="18314417"/>
    <w:rsid w:val="188A5B6E"/>
    <w:rsid w:val="188F1778"/>
    <w:rsid w:val="18A15EFD"/>
    <w:rsid w:val="18B046DB"/>
    <w:rsid w:val="18B11413"/>
    <w:rsid w:val="190B3CD0"/>
    <w:rsid w:val="19383348"/>
    <w:rsid w:val="193948AA"/>
    <w:rsid w:val="194944A1"/>
    <w:rsid w:val="19632151"/>
    <w:rsid w:val="199C0CD3"/>
    <w:rsid w:val="19B300C5"/>
    <w:rsid w:val="19F92F84"/>
    <w:rsid w:val="1A176E28"/>
    <w:rsid w:val="1A1E57F9"/>
    <w:rsid w:val="1A227CC0"/>
    <w:rsid w:val="1A570E51"/>
    <w:rsid w:val="1A67386B"/>
    <w:rsid w:val="1A6A6649"/>
    <w:rsid w:val="1AB038AB"/>
    <w:rsid w:val="1AB22FBE"/>
    <w:rsid w:val="1AC66BAC"/>
    <w:rsid w:val="1AD57DF3"/>
    <w:rsid w:val="1AFD513A"/>
    <w:rsid w:val="1B003182"/>
    <w:rsid w:val="1B126968"/>
    <w:rsid w:val="1B17041D"/>
    <w:rsid w:val="1B1C6364"/>
    <w:rsid w:val="1BAC35A4"/>
    <w:rsid w:val="1BD4734F"/>
    <w:rsid w:val="1BDE091C"/>
    <w:rsid w:val="1C0141A2"/>
    <w:rsid w:val="1C0F22DE"/>
    <w:rsid w:val="1C105809"/>
    <w:rsid w:val="1C170A7C"/>
    <w:rsid w:val="1C44090F"/>
    <w:rsid w:val="1C527F76"/>
    <w:rsid w:val="1CA6772A"/>
    <w:rsid w:val="1CBA55A3"/>
    <w:rsid w:val="1CC57C5F"/>
    <w:rsid w:val="1CCE59EB"/>
    <w:rsid w:val="1CF11B7E"/>
    <w:rsid w:val="1D137E17"/>
    <w:rsid w:val="1D212878"/>
    <w:rsid w:val="1D250D32"/>
    <w:rsid w:val="1D3611F2"/>
    <w:rsid w:val="1D57164E"/>
    <w:rsid w:val="1D595787"/>
    <w:rsid w:val="1D78024C"/>
    <w:rsid w:val="1E086ECA"/>
    <w:rsid w:val="1E1B5D7D"/>
    <w:rsid w:val="1E3F0C38"/>
    <w:rsid w:val="1E43101A"/>
    <w:rsid w:val="1E582919"/>
    <w:rsid w:val="1E657873"/>
    <w:rsid w:val="1E85476A"/>
    <w:rsid w:val="1E97620E"/>
    <w:rsid w:val="1ED7226B"/>
    <w:rsid w:val="1EF07CB4"/>
    <w:rsid w:val="1EF45C9E"/>
    <w:rsid w:val="1EF95810"/>
    <w:rsid w:val="1F18010F"/>
    <w:rsid w:val="1F2417B2"/>
    <w:rsid w:val="1F2E3428"/>
    <w:rsid w:val="1F4655F5"/>
    <w:rsid w:val="1F512435"/>
    <w:rsid w:val="1F5B1761"/>
    <w:rsid w:val="1F644066"/>
    <w:rsid w:val="1F6E1503"/>
    <w:rsid w:val="1F6E6433"/>
    <w:rsid w:val="1F6F0A94"/>
    <w:rsid w:val="1F705555"/>
    <w:rsid w:val="1F815E72"/>
    <w:rsid w:val="1F8B4F15"/>
    <w:rsid w:val="1F924704"/>
    <w:rsid w:val="1F9759FE"/>
    <w:rsid w:val="1F9A3042"/>
    <w:rsid w:val="1FE37DAE"/>
    <w:rsid w:val="201206E2"/>
    <w:rsid w:val="201D65FE"/>
    <w:rsid w:val="201F24AC"/>
    <w:rsid w:val="202A0AA8"/>
    <w:rsid w:val="20323378"/>
    <w:rsid w:val="20442EB4"/>
    <w:rsid w:val="204B3C14"/>
    <w:rsid w:val="20883C5F"/>
    <w:rsid w:val="209C297F"/>
    <w:rsid w:val="20A034B8"/>
    <w:rsid w:val="20BA71CF"/>
    <w:rsid w:val="20F126D7"/>
    <w:rsid w:val="20FF4FA4"/>
    <w:rsid w:val="210C2D32"/>
    <w:rsid w:val="210F75CC"/>
    <w:rsid w:val="214101EE"/>
    <w:rsid w:val="21530A95"/>
    <w:rsid w:val="21621302"/>
    <w:rsid w:val="2164776F"/>
    <w:rsid w:val="218D224D"/>
    <w:rsid w:val="21A25665"/>
    <w:rsid w:val="21AB6E37"/>
    <w:rsid w:val="21B52D5F"/>
    <w:rsid w:val="21C4005F"/>
    <w:rsid w:val="21DB3381"/>
    <w:rsid w:val="22333EAB"/>
    <w:rsid w:val="22400A91"/>
    <w:rsid w:val="226449B2"/>
    <w:rsid w:val="226F0FC6"/>
    <w:rsid w:val="22D30CC5"/>
    <w:rsid w:val="22EC1A6A"/>
    <w:rsid w:val="230F69D0"/>
    <w:rsid w:val="231879A1"/>
    <w:rsid w:val="231C0040"/>
    <w:rsid w:val="232771F0"/>
    <w:rsid w:val="234D08DC"/>
    <w:rsid w:val="236D6C3C"/>
    <w:rsid w:val="23895EB6"/>
    <w:rsid w:val="23956478"/>
    <w:rsid w:val="23CD48CA"/>
    <w:rsid w:val="23E012A3"/>
    <w:rsid w:val="23EB2960"/>
    <w:rsid w:val="240A78C5"/>
    <w:rsid w:val="246073E9"/>
    <w:rsid w:val="24714B20"/>
    <w:rsid w:val="249065DF"/>
    <w:rsid w:val="249529B4"/>
    <w:rsid w:val="24B313B2"/>
    <w:rsid w:val="24BC7D88"/>
    <w:rsid w:val="24C10198"/>
    <w:rsid w:val="24C50746"/>
    <w:rsid w:val="2596411A"/>
    <w:rsid w:val="259E1FDC"/>
    <w:rsid w:val="25B23393"/>
    <w:rsid w:val="25FB1C1F"/>
    <w:rsid w:val="26097610"/>
    <w:rsid w:val="263958BE"/>
    <w:rsid w:val="263F65D5"/>
    <w:rsid w:val="268867E1"/>
    <w:rsid w:val="26915D4D"/>
    <w:rsid w:val="26D04AC0"/>
    <w:rsid w:val="26F412A2"/>
    <w:rsid w:val="270015F5"/>
    <w:rsid w:val="27263B61"/>
    <w:rsid w:val="272D2392"/>
    <w:rsid w:val="274331F1"/>
    <w:rsid w:val="2762532A"/>
    <w:rsid w:val="277A00DD"/>
    <w:rsid w:val="27AA7C8E"/>
    <w:rsid w:val="27BA363A"/>
    <w:rsid w:val="280178C7"/>
    <w:rsid w:val="282B30A4"/>
    <w:rsid w:val="2839380C"/>
    <w:rsid w:val="285351CD"/>
    <w:rsid w:val="285F7331"/>
    <w:rsid w:val="28875C2B"/>
    <w:rsid w:val="28C33C5D"/>
    <w:rsid w:val="28EB258D"/>
    <w:rsid w:val="28ED6A11"/>
    <w:rsid w:val="28EF4A1E"/>
    <w:rsid w:val="291E722A"/>
    <w:rsid w:val="293A155D"/>
    <w:rsid w:val="293A58B0"/>
    <w:rsid w:val="296C2C1B"/>
    <w:rsid w:val="29784ED1"/>
    <w:rsid w:val="297B7440"/>
    <w:rsid w:val="297C7202"/>
    <w:rsid w:val="298548F1"/>
    <w:rsid w:val="29A918AB"/>
    <w:rsid w:val="29A93060"/>
    <w:rsid w:val="29EC66D5"/>
    <w:rsid w:val="29F2090C"/>
    <w:rsid w:val="2AA2077C"/>
    <w:rsid w:val="2AAE0941"/>
    <w:rsid w:val="2ABC017C"/>
    <w:rsid w:val="2AC62FC5"/>
    <w:rsid w:val="2ACD4444"/>
    <w:rsid w:val="2B0561AC"/>
    <w:rsid w:val="2B1864EA"/>
    <w:rsid w:val="2B3C53AE"/>
    <w:rsid w:val="2B435647"/>
    <w:rsid w:val="2B56138B"/>
    <w:rsid w:val="2B634C1D"/>
    <w:rsid w:val="2B6E56DA"/>
    <w:rsid w:val="2B776DCA"/>
    <w:rsid w:val="2B794E9E"/>
    <w:rsid w:val="2BC61F51"/>
    <w:rsid w:val="2C115FAF"/>
    <w:rsid w:val="2C250290"/>
    <w:rsid w:val="2C587521"/>
    <w:rsid w:val="2C7E605A"/>
    <w:rsid w:val="2C9A5C7A"/>
    <w:rsid w:val="2CBC1A60"/>
    <w:rsid w:val="2CE86A37"/>
    <w:rsid w:val="2D380B97"/>
    <w:rsid w:val="2D4F12E5"/>
    <w:rsid w:val="2D9E4EAD"/>
    <w:rsid w:val="2DC74A31"/>
    <w:rsid w:val="2DC8056F"/>
    <w:rsid w:val="2E624412"/>
    <w:rsid w:val="2EE8507F"/>
    <w:rsid w:val="2F063D17"/>
    <w:rsid w:val="2F0D6CBD"/>
    <w:rsid w:val="2F182B46"/>
    <w:rsid w:val="2F203526"/>
    <w:rsid w:val="2F580209"/>
    <w:rsid w:val="2F7A1D96"/>
    <w:rsid w:val="2F917440"/>
    <w:rsid w:val="2F9A2F09"/>
    <w:rsid w:val="2FC82FF3"/>
    <w:rsid w:val="2FE66265"/>
    <w:rsid w:val="2FEB735E"/>
    <w:rsid w:val="2FF42AB0"/>
    <w:rsid w:val="302204DE"/>
    <w:rsid w:val="30417888"/>
    <w:rsid w:val="30454BB5"/>
    <w:rsid w:val="307504E7"/>
    <w:rsid w:val="30806221"/>
    <w:rsid w:val="30AF0AF7"/>
    <w:rsid w:val="30C218BE"/>
    <w:rsid w:val="31324358"/>
    <w:rsid w:val="314E3CA1"/>
    <w:rsid w:val="315137BC"/>
    <w:rsid w:val="31546F2D"/>
    <w:rsid w:val="3156797A"/>
    <w:rsid w:val="316B694E"/>
    <w:rsid w:val="31A4354A"/>
    <w:rsid w:val="31B61361"/>
    <w:rsid w:val="31C30210"/>
    <w:rsid w:val="31C45F65"/>
    <w:rsid w:val="31CC4305"/>
    <w:rsid w:val="31CE3C84"/>
    <w:rsid w:val="31E26F25"/>
    <w:rsid w:val="31F300C9"/>
    <w:rsid w:val="32363700"/>
    <w:rsid w:val="32864F15"/>
    <w:rsid w:val="328752AD"/>
    <w:rsid w:val="329225EF"/>
    <w:rsid w:val="32BD00E1"/>
    <w:rsid w:val="32CA0257"/>
    <w:rsid w:val="32D12E83"/>
    <w:rsid w:val="32F27E11"/>
    <w:rsid w:val="33080BD2"/>
    <w:rsid w:val="339724DF"/>
    <w:rsid w:val="33973347"/>
    <w:rsid w:val="33986A47"/>
    <w:rsid w:val="33A77A65"/>
    <w:rsid w:val="33C13B44"/>
    <w:rsid w:val="340970A1"/>
    <w:rsid w:val="34164C92"/>
    <w:rsid w:val="34EB08C8"/>
    <w:rsid w:val="35183B91"/>
    <w:rsid w:val="355063CC"/>
    <w:rsid w:val="355A1FB8"/>
    <w:rsid w:val="358D4B3F"/>
    <w:rsid w:val="358D6146"/>
    <w:rsid w:val="35A70F8C"/>
    <w:rsid w:val="35C15987"/>
    <w:rsid w:val="35F56C7E"/>
    <w:rsid w:val="361C4B0A"/>
    <w:rsid w:val="363E4031"/>
    <w:rsid w:val="366373EA"/>
    <w:rsid w:val="3699715E"/>
    <w:rsid w:val="369C0B85"/>
    <w:rsid w:val="36B50D98"/>
    <w:rsid w:val="36BD7499"/>
    <w:rsid w:val="36EB510D"/>
    <w:rsid w:val="37174A5D"/>
    <w:rsid w:val="372519BF"/>
    <w:rsid w:val="37421B7A"/>
    <w:rsid w:val="37520C73"/>
    <w:rsid w:val="377B6D31"/>
    <w:rsid w:val="377E0C6F"/>
    <w:rsid w:val="3790618A"/>
    <w:rsid w:val="379735F8"/>
    <w:rsid w:val="37974A99"/>
    <w:rsid w:val="37DC3B10"/>
    <w:rsid w:val="37E44145"/>
    <w:rsid w:val="37E529EE"/>
    <w:rsid w:val="37E639F2"/>
    <w:rsid w:val="37F52C26"/>
    <w:rsid w:val="37FD5E73"/>
    <w:rsid w:val="380B5181"/>
    <w:rsid w:val="381B6393"/>
    <w:rsid w:val="382307FF"/>
    <w:rsid w:val="384834FB"/>
    <w:rsid w:val="385966E5"/>
    <w:rsid w:val="386A3979"/>
    <w:rsid w:val="387A3071"/>
    <w:rsid w:val="387B3D62"/>
    <w:rsid w:val="38B74A38"/>
    <w:rsid w:val="38D36B28"/>
    <w:rsid w:val="39357E7A"/>
    <w:rsid w:val="394F58B6"/>
    <w:rsid w:val="395D4EBE"/>
    <w:rsid w:val="39732327"/>
    <w:rsid w:val="39A47B81"/>
    <w:rsid w:val="39B0210D"/>
    <w:rsid w:val="39CD7CA7"/>
    <w:rsid w:val="39EB3E47"/>
    <w:rsid w:val="3A2215A1"/>
    <w:rsid w:val="3A372671"/>
    <w:rsid w:val="3A3D3F58"/>
    <w:rsid w:val="3A4C0F2D"/>
    <w:rsid w:val="3A575338"/>
    <w:rsid w:val="3A5B0093"/>
    <w:rsid w:val="3A6543BA"/>
    <w:rsid w:val="3A8B5934"/>
    <w:rsid w:val="3AA04F55"/>
    <w:rsid w:val="3ACC4325"/>
    <w:rsid w:val="3AFA6AAA"/>
    <w:rsid w:val="3B017ED4"/>
    <w:rsid w:val="3B0F4EED"/>
    <w:rsid w:val="3B2162E5"/>
    <w:rsid w:val="3B5B701D"/>
    <w:rsid w:val="3B660D5A"/>
    <w:rsid w:val="3B663905"/>
    <w:rsid w:val="3B7207BD"/>
    <w:rsid w:val="3B916FDC"/>
    <w:rsid w:val="3B9A64B5"/>
    <w:rsid w:val="3B9C0112"/>
    <w:rsid w:val="3BAC0FEA"/>
    <w:rsid w:val="3BB159CF"/>
    <w:rsid w:val="3C0F1161"/>
    <w:rsid w:val="3C6071DF"/>
    <w:rsid w:val="3C727320"/>
    <w:rsid w:val="3C886615"/>
    <w:rsid w:val="3C9A3194"/>
    <w:rsid w:val="3CA55A6A"/>
    <w:rsid w:val="3CFE40D1"/>
    <w:rsid w:val="3D1018E1"/>
    <w:rsid w:val="3D174758"/>
    <w:rsid w:val="3D211CEE"/>
    <w:rsid w:val="3D2C79EE"/>
    <w:rsid w:val="3D757FB2"/>
    <w:rsid w:val="3DB30B73"/>
    <w:rsid w:val="3DD32270"/>
    <w:rsid w:val="3DF704ED"/>
    <w:rsid w:val="3DFB7B2E"/>
    <w:rsid w:val="3E007BBB"/>
    <w:rsid w:val="3E042D15"/>
    <w:rsid w:val="3E094B81"/>
    <w:rsid w:val="3E2330A8"/>
    <w:rsid w:val="3E2D12F9"/>
    <w:rsid w:val="3E433BCD"/>
    <w:rsid w:val="3E4C7AFA"/>
    <w:rsid w:val="3E4D6203"/>
    <w:rsid w:val="3E5E6BD9"/>
    <w:rsid w:val="3E9011ED"/>
    <w:rsid w:val="3EC60113"/>
    <w:rsid w:val="3EDA4C3D"/>
    <w:rsid w:val="3F092DF5"/>
    <w:rsid w:val="3F157C6C"/>
    <w:rsid w:val="3F4C55AF"/>
    <w:rsid w:val="3F626E28"/>
    <w:rsid w:val="3F6D7D62"/>
    <w:rsid w:val="3F9426BC"/>
    <w:rsid w:val="3FA31CFC"/>
    <w:rsid w:val="3FA3667D"/>
    <w:rsid w:val="3FEF3406"/>
    <w:rsid w:val="40120546"/>
    <w:rsid w:val="401C4FD5"/>
    <w:rsid w:val="403607A0"/>
    <w:rsid w:val="40430912"/>
    <w:rsid w:val="404810E0"/>
    <w:rsid w:val="40595446"/>
    <w:rsid w:val="405D69C6"/>
    <w:rsid w:val="40652982"/>
    <w:rsid w:val="40752698"/>
    <w:rsid w:val="407B14FB"/>
    <w:rsid w:val="40FC5A89"/>
    <w:rsid w:val="411271F9"/>
    <w:rsid w:val="41294E3D"/>
    <w:rsid w:val="416A69AD"/>
    <w:rsid w:val="41927242"/>
    <w:rsid w:val="419B69D7"/>
    <w:rsid w:val="41A208B3"/>
    <w:rsid w:val="41A95B27"/>
    <w:rsid w:val="41B355DD"/>
    <w:rsid w:val="42003FA2"/>
    <w:rsid w:val="42254C17"/>
    <w:rsid w:val="423043F7"/>
    <w:rsid w:val="423766C1"/>
    <w:rsid w:val="423E18DA"/>
    <w:rsid w:val="42575344"/>
    <w:rsid w:val="42881929"/>
    <w:rsid w:val="42C96713"/>
    <w:rsid w:val="42E53708"/>
    <w:rsid w:val="430C7D2D"/>
    <w:rsid w:val="433921D1"/>
    <w:rsid w:val="4345786D"/>
    <w:rsid w:val="435C45B5"/>
    <w:rsid w:val="43A01A96"/>
    <w:rsid w:val="43B6655F"/>
    <w:rsid w:val="43CA7E90"/>
    <w:rsid w:val="43E513E5"/>
    <w:rsid w:val="44083122"/>
    <w:rsid w:val="4409502C"/>
    <w:rsid w:val="44183DDD"/>
    <w:rsid w:val="44257953"/>
    <w:rsid w:val="442C19B3"/>
    <w:rsid w:val="444572B5"/>
    <w:rsid w:val="44795242"/>
    <w:rsid w:val="44905C16"/>
    <w:rsid w:val="44934D88"/>
    <w:rsid w:val="44A61246"/>
    <w:rsid w:val="44D8639F"/>
    <w:rsid w:val="44E2364D"/>
    <w:rsid w:val="44E50FCC"/>
    <w:rsid w:val="44EF3167"/>
    <w:rsid w:val="450C30AB"/>
    <w:rsid w:val="45302EB5"/>
    <w:rsid w:val="457C0ED0"/>
    <w:rsid w:val="45894AC3"/>
    <w:rsid w:val="459B0397"/>
    <w:rsid w:val="45D9451E"/>
    <w:rsid w:val="45E26D76"/>
    <w:rsid w:val="46025A92"/>
    <w:rsid w:val="460D066B"/>
    <w:rsid w:val="46110075"/>
    <w:rsid w:val="464967DE"/>
    <w:rsid w:val="46614E7D"/>
    <w:rsid w:val="46791483"/>
    <w:rsid w:val="46877281"/>
    <w:rsid w:val="4688738E"/>
    <w:rsid w:val="46A1238A"/>
    <w:rsid w:val="46CB6C7A"/>
    <w:rsid w:val="46D63655"/>
    <w:rsid w:val="46DC1DE4"/>
    <w:rsid w:val="47295FA0"/>
    <w:rsid w:val="472C7089"/>
    <w:rsid w:val="472F059B"/>
    <w:rsid w:val="473751E4"/>
    <w:rsid w:val="473C2999"/>
    <w:rsid w:val="47495E9E"/>
    <w:rsid w:val="47616678"/>
    <w:rsid w:val="476B7A1A"/>
    <w:rsid w:val="477741B1"/>
    <w:rsid w:val="47E0717A"/>
    <w:rsid w:val="47E31352"/>
    <w:rsid w:val="480907D2"/>
    <w:rsid w:val="48120474"/>
    <w:rsid w:val="486710C3"/>
    <w:rsid w:val="48676D1D"/>
    <w:rsid w:val="487A4208"/>
    <w:rsid w:val="48AE41C0"/>
    <w:rsid w:val="48B3011C"/>
    <w:rsid w:val="48C20A7B"/>
    <w:rsid w:val="48C64B09"/>
    <w:rsid w:val="49291B7A"/>
    <w:rsid w:val="49393CDF"/>
    <w:rsid w:val="49424B7D"/>
    <w:rsid w:val="49865AA4"/>
    <w:rsid w:val="49872E73"/>
    <w:rsid w:val="4997184B"/>
    <w:rsid w:val="49A56F69"/>
    <w:rsid w:val="49F56CF0"/>
    <w:rsid w:val="4A627EEB"/>
    <w:rsid w:val="4A852B53"/>
    <w:rsid w:val="4A880CD7"/>
    <w:rsid w:val="4A890965"/>
    <w:rsid w:val="4ABD1491"/>
    <w:rsid w:val="4AC46AEA"/>
    <w:rsid w:val="4ADE23E5"/>
    <w:rsid w:val="4AE1702E"/>
    <w:rsid w:val="4AE80C30"/>
    <w:rsid w:val="4B4077B1"/>
    <w:rsid w:val="4B464694"/>
    <w:rsid w:val="4B522E12"/>
    <w:rsid w:val="4B54399B"/>
    <w:rsid w:val="4B5F32EE"/>
    <w:rsid w:val="4BC70EE4"/>
    <w:rsid w:val="4BDF2B0F"/>
    <w:rsid w:val="4BF40A5E"/>
    <w:rsid w:val="4C086153"/>
    <w:rsid w:val="4C6410C0"/>
    <w:rsid w:val="4C6A0429"/>
    <w:rsid w:val="4C7746A4"/>
    <w:rsid w:val="4C7C6E78"/>
    <w:rsid w:val="4CAD12BE"/>
    <w:rsid w:val="4D06142C"/>
    <w:rsid w:val="4D1C2876"/>
    <w:rsid w:val="4D2F76E6"/>
    <w:rsid w:val="4D4D3AC4"/>
    <w:rsid w:val="4D5F4677"/>
    <w:rsid w:val="4D6C3937"/>
    <w:rsid w:val="4D7E0E31"/>
    <w:rsid w:val="4D8E3489"/>
    <w:rsid w:val="4DB511F5"/>
    <w:rsid w:val="4DC12901"/>
    <w:rsid w:val="4DCD51DC"/>
    <w:rsid w:val="4DEF012A"/>
    <w:rsid w:val="4DF92714"/>
    <w:rsid w:val="4E190C7D"/>
    <w:rsid w:val="4E244BC7"/>
    <w:rsid w:val="4E485247"/>
    <w:rsid w:val="4E5C63A0"/>
    <w:rsid w:val="4E61419D"/>
    <w:rsid w:val="4E801FAC"/>
    <w:rsid w:val="4EC00EBC"/>
    <w:rsid w:val="4EC350CF"/>
    <w:rsid w:val="4ED6561A"/>
    <w:rsid w:val="4EDF492A"/>
    <w:rsid w:val="4EF7731B"/>
    <w:rsid w:val="4F335D8C"/>
    <w:rsid w:val="4F3B3664"/>
    <w:rsid w:val="4F9E5BF4"/>
    <w:rsid w:val="4FA6362B"/>
    <w:rsid w:val="4FB20A47"/>
    <w:rsid w:val="50257CB3"/>
    <w:rsid w:val="503376AB"/>
    <w:rsid w:val="50543320"/>
    <w:rsid w:val="505A654A"/>
    <w:rsid w:val="5066733B"/>
    <w:rsid w:val="50A30AF8"/>
    <w:rsid w:val="50CF185F"/>
    <w:rsid w:val="50D43A89"/>
    <w:rsid w:val="51485F51"/>
    <w:rsid w:val="515F7674"/>
    <w:rsid w:val="51626727"/>
    <w:rsid w:val="51841E7D"/>
    <w:rsid w:val="519D7784"/>
    <w:rsid w:val="51E0197D"/>
    <w:rsid w:val="51F1603C"/>
    <w:rsid w:val="52273307"/>
    <w:rsid w:val="523D4A11"/>
    <w:rsid w:val="52FB5E26"/>
    <w:rsid w:val="538E2F70"/>
    <w:rsid w:val="5391595B"/>
    <w:rsid w:val="539C69FB"/>
    <w:rsid w:val="53A71B71"/>
    <w:rsid w:val="53B026BD"/>
    <w:rsid w:val="53B1003A"/>
    <w:rsid w:val="53C2418B"/>
    <w:rsid w:val="53CD385F"/>
    <w:rsid w:val="540C0D82"/>
    <w:rsid w:val="544B5E13"/>
    <w:rsid w:val="54730AA4"/>
    <w:rsid w:val="54846C54"/>
    <w:rsid w:val="54E71258"/>
    <w:rsid w:val="54FB5C51"/>
    <w:rsid w:val="5502772B"/>
    <w:rsid w:val="55055055"/>
    <w:rsid w:val="55650255"/>
    <w:rsid w:val="55652BC8"/>
    <w:rsid w:val="558A5B72"/>
    <w:rsid w:val="55BD3768"/>
    <w:rsid w:val="55C9221E"/>
    <w:rsid w:val="55D70957"/>
    <w:rsid w:val="55F576D6"/>
    <w:rsid w:val="56100944"/>
    <w:rsid w:val="561A70D5"/>
    <w:rsid w:val="562F5E9E"/>
    <w:rsid w:val="56384510"/>
    <w:rsid w:val="56400292"/>
    <w:rsid w:val="56B069F3"/>
    <w:rsid w:val="56C904D9"/>
    <w:rsid w:val="56DB272D"/>
    <w:rsid w:val="57081E04"/>
    <w:rsid w:val="572C0838"/>
    <w:rsid w:val="573719DF"/>
    <w:rsid w:val="57410BD4"/>
    <w:rsid w:val="57484839"/>
    <w:rsid w:val="574A0640"/>
    <w:rsid w:val="574D3CB2"/>
    <w:rsid w:val="57A02AA9"/>
    <w:rsid w:val="57CE6B43"/>
    <w:rsid w:val="58165099"/>
    <w:rsid w:val="582857F9"/>
    <w:rsid w:val="582D7805"/>
    <w:rsid w:val="58393502"/>
    <w:rsid w:val="585468B3"/>
    <w:rsid w:val="5894556F"/>
    <w:rsid w:val="58A140FF"/>
    <w:rsid w:val="58A47E98"/>
    <w:rsid w:val="58AC418F"/>
    <w:rsid w:val="58C1037D"/>
    <w:rsid w:val="59027B2C"/>
    <w:rsid w:val="5908287D"/>
    <w:rsid w:val="590A13B8"/>
    <w:rsid w:val="590C6967"/>
    <w:rsid w:val="595B7238"/>
    <w:rsid w:val="59A57E98"/>
    <w:rsid w:val="59A64238"/>
    <w:rsid w:val="59EF7DBA"/>
    <w:rsid w:val="59F35357"/>
    <w:rsid w:val="59F55334"/>
    <w:rsid w:val="5A0040E7"/>
    <w:rsid w:val="5A2505DB"/>
    <w:rsid w:val="5A3937E6"/>
    <w:rsid w:val="5A9502C9"/>
    <w:rsid w:val="5AA971B4"/>
    <w:rsid w:val="5AD85BEE"/>
    <w:rsid w:val="5ADD5009"/>
    <w:rsid w:val="5ADE797B"/>
    <w:rsid w:val="5B0350EF"/>
    <w:rsid w:val="5B2D79A6"/>
    <w:rsid w:val="5B4D2708"/>
    <w:rsid w:val="5B661154"/>
    <w:rsid w:val="5B8B619B"/>
    <w:rsid w:val="5B9A120B"/>
    <w:rsid w:val="5BA81D91"/>
    <w:rsid w:val="5BA90976"/>
    <w:rsid w:val="5C00307B"/>
    <w:rsid w:val="5C0A7720"/>
    <w:rsid w:val="5C521A55"/>
    <w:rsid w:val="5C982999"/>
    <w:rsid w:val="5C9844E9"/>
    <w:rsid w:val="5CA36479"/>
    <w:rsid w:val="5CE466D4"/>
    <w:rsid w:val="5D025656"/>
    <w:rsid w:val="5D0A19D0"/>
    <w:rsid w:val="5D0C5450"/>
    <w:rsid w:val="5D2062A7"/>
    <w:rsid w:val="5D364BD1"/>
    <w:rsid w:val="5D4B3F54"/>
    <w:rsid w:val="5D4D2F44"/>
    <w:rsid w:val="5D575D62"/>
    <w:rsid w:val="5D7015C9"/>
    <w:rsid w:val="5DCD7FC4"/>
    <w:rsid w:val="5DD4516A"/>
    <w:rsid w:val="5DDC4390"/>
    <w:rsid w:val="5DF23F8B"/>
    <w:rsid w:val="5DFA48E8"/>
    <w:rsid w:val="5DFD4B83"/>
    <w:rsid w:val="5E0C051F"/>
    <w:rsid w:val="5E0D7857"/>
    <w:rsid w:val="5E3F6F33"/>
    <w:rsid w:val="5E6C536E"/>
    <w:rsid w:val="5E764153"/>
    <w:rsid w:val="5E855299"/>
    <w:rsid w:val="5E8857BD"/>
    <w:rsid w:val="5E966AC5"/>
    <w:rsid w:val="5EA86FCA"/>
    <w:rsid w:val="5EE45A78"/>
    <w:rsid w:val="5F12091C"/>
    <w:rsid w:val="5F204771"/>
    <w:rsid w:val="5F3B47AE"/>
    <w:rsid w:val="5F7201E2"/>
    <w:rsid w:val="5F995EA1"/>
    <w:rsid w:val="5FA015D8"/>
    <w:rsid w:val="5FC31521"/>
    <w:rsid w:val="5FF63530"/>
    <w:rsid w:val="60056797"/>
    <w:rsid w:val="600D1C83"/>
    <w:rsid w:val="60620B98"/>
    <w:rsid w:val="60775BBC"/>
    <w:rsid w:val="607A03C6"/>
    <w:rsid w:val="608169E7"/>
    <w:rsid w:val="6087336D"/>
    <w:rsid w:val="60C76E79"/>
    <w:rsid w:val="60C842D7"/>
    <w:rsid w:val="60CE0406"/>
    <w:rsid w:val="60CF7C3F"/>
    <w:rsid w:val="613A6EB6"/>
    <w:rsid w:val="613C4617"/>
    <w:rsid w:val="615E7155"/>
    <w:rsid w:val="61775374"/>
    <w:rsid w:val="61A16687"/>
    <w:rsid w:val="61C23ADC"/>
    <w:rsid w:val="61F8129C"/>
    <w:rsid w:val="620A0EFF"/>
    <w:rsid w:val="624E52AF"/>
    <w:rsid w:val="62B20C8A"/>
    <w:rsid w:val="62F35D07"/>
    <w:rsid w:val="62FD2182"/>
    <w:rsid w:val="634261B9"/>
    <w:rsid w:val="63487EED"/>
    <w:rsid w:val="634D373A"/>
    <w:rsid w:val="6370220F"/>
    <w:rsid w:val="63F502A4"/>
    <w:rsid w:val="640640D0"/>
    <w:rsid w:val="641C1F17"/>
    <w:rsid w:val="64244A01"/>
    <w:rsid w:val="645A0546"/>
    <w:rsid w:val="645A1517"/>
    <w:rsid w:val="64787AC1"/>
    <w:rsid w:val="648327CC"/>
    <w:rsid w:val="649B0058"/>
    <w:rsid w:val="64BB5DC3"/>
    <w:rsid w:val="64E641BF"/>
    <w:rsid w:val="64FC148C"/>
    <w:rsid w:val="64FC411C"/>
    <w:rsid w:val="65070778"/>
    <w:rsid w:val="650F1D7D"/>
    <w:rsid w:val="652910A1"/>
    <w:rsid w:val="652F130F"/>
    <w:rsid w:val="65374A43"/>
    <w:rsid w:val="654937DA"/>
    <w:rsid w:val="655F0DD7"/>
    <w:rsid w:val="658C0E68"/>
    <w:rsid w:val="6599011C"/>
    <w:rsid w:val="65AE61B2"/>
    <w:rsid w:val="65B44F48"/>
    <w:rsid w:val="65F73337"/>
    <w:rsid w:val="661877EA"/>
    <w:rsid w:val="663E06E6"/>
    <w:rsid w:val="664B0C4C"/>
    <w:rsid w:val="66904B2D"/>
    <w:rsid w:val="66A63018"/>
    <w:rsid w:val="66C36440"/>
    <w:rsid w:val="66E42E14"/>
    <w:rsid w:val="67412547"/>
    <w:rsid w:val="674D5C44"/>
    <w:rsid w:val="67776752"/>
    <w:rsid w:val="677C789F"/>
    <w:rsid w:val="67A17313"/>
    <w:rsid w:val="67D83E73"/>
    <w:rsid w:val="67DB0DFF"/>
    <w:rsid w:val="67F076BC"/>
    <w:rsid w:val="680945DB"/>
    <w:rsid w:val="681970AB"/>
    <w:rsid w:val="685110BD"/>
    <w:rsid w:val="68844E24"/>
    <w:rsid w:val="688F4CBF"/>
    <w:rsid w:val="68A56ED4"/>
    <w:rsid w:val="68AA74F5"/>
    <w:rsid w:val="68DF3A2D"/>
    <w:rsid w:val="69117E0A"/>
    <w:rsid w:val="691B3844"/>
    <w:rsid w:val="69B013F1"/>
    <w:rsid w:val="69CC650F"/>
    <w:rsid w:val="69FD3A6F"/>
    <w:rsid w:val="6A0F4AF0"/>
    <w:rsid w:val="6A1D0F9A"/>
    <w:rsid w:val="6A3036C3"/>
    <w:rsid w:val="6A9A4C5D"/>
    <w:rsid w:val="6AB72D72"/>
    <w:rsid w:val="6ABD0698"/>
    <w:rsid w:val="6AD23A5A"/>
    <w:rsid w:val="6ADB4446"/>
    <w:rsid w:val="6ADC22C1"/>
    <w:rsid w:val="6AE119EF"/>
    <w:rsid w:val="6AED2E1B"/>
    <w:rsid w:val="6AF970E7"/>
    <w:rsid w:val="6AFD4EFA"/>
    <w:rsid w:val="6B2D797B"/>
    <w:rsid w:val="6B836EDA"/>
    <w:rsid w:val="6BC75354"/>
    <w:rsid w:val="6BE008D5"/>
    <w:rsid w:val="6BF16C07"/>
    <w:rsid w:val="6BF85657"/>
    <w:rsid w:val="6C011B47"/>
    <w:rsid w:val="6C1E579A"/>
    <w:rsid w:val="6C452126"/>
    <w:rsid w:val="6C8C0B26"/>
    <w:rsid w:val="6C8D6F73"/>
    <w:rsid w:val="6CC1453C"/>
    <w:rsid w:val="6CE627D5"/>
    <w:rsid w:val="6D62320F"/>
    <w:rsid w:val="6D7F0458"/>
    <w:rsid w:val="6D831BBD"/>
    <w:rsid w:val="6D9313A5"/>
    <w:rsid w:val="6D9A674C"/>
    <w:rsid w:val="6DD374AB"/>
    <w:rsid w:val="6DD76ADC"/>
    <w:rsid w:val="6DDD2148"/>
    <w:rsid w:val="6DFD1850"/>
    <w:rsid w:val="6E12612E"/>
    <w:rsid w:val="6E6804FA"/>
    <w:rsid w:val="6E861BBC"/>
    <w:rsid w:val="6E9F4B35"/>
    <w:rsid w:val="6EB703DA"/>
    <w:rsid w:val="6EC22B69"/>
    <w:rsid w:val="6EC842A9"/>
    <w:rsid w:val="6EDC355D"/>
    <w:rsid w:val="6F695B5C"/>
    <w:rsid w:val="6F715517"/>
    <w:rsid w:val="6F9F49B0"/>
    <w:rsid w:val="6FB32D7F"/>
    <w:rsid w:val="6FC92F64"/>
    <w:rsid w:val="6FDC34EB"/>
    <w:rsid w:val="6FF90BD8"/>
    <w:rsid w:val="6FFE57D2"/>
    <w:rsid w:val="703A4401"/>
    <w:rsid w:val="70526CC1"/>
    <w:rsid w:val="707D6ECB"/>
    <w:rsid w:val="70A46DC7"/>
    <w:rsid w:val="70CC459E"/>
    <w:rsid w:val="70D80645"/>
    <w:rsid w:val="70E95753"/>
    <w:rsid w:val="71174251"/>
    <w:rsid w:val="713C4EC0"/>
    <w:rsid w:val="71503D6B"/>
    <w:rsid w:val="716341D7"/>
    <w:rsid w:val="717D06BD"/>
    <w:rsid w:val="718E4692"/>
    <w:rsid w:val="719D69F4"/>
    <w:rsid w:val="71CD5F8A"/>
    <w:rsid w:val="72044B7E"/>
    <w:rsid w:val="72077D93"/>
    <w:rsid w:val="720E7FD2"/>
    <w:rsid w:val="72117370"/>
    <w:rsid w:val="72134F21"/>
    <w:rsid w:val="725B2658"/>
    <w:rsid w:val="72645F01"/>
    <w:rsid w:val="72650327"/>
    <w:rsid w:val="728711A6"/>
    <w:rsid w:val="72D6083E"/>
    <w:rsid w:val="72FC05D0"/>
    <w:rsid w:val="73316931"/>
    <w:rsid w:val="7348301A"/>
    <w:rsid w:val="73517661"/>
    <w:rsid w:val="737B0848"/>
    <w:rsid w:val="738465ED"/>
    <w:rsid w:val="73BC12CC"/>
    <w:rsid w:val="742B6320"/>
    <w:rsid w:val="74575D99"/>
    <w:rsid w:val="74725441"/>
    <w:rsid w:val="74806216"/>
    <w:rsid w:val="74A3442D"/>
    <w:rsid w:val="74E86140"/>
    <w:rsid w:val="74EA6E55"/>
    <w:rsid w:val="74EE58B8"/>
    <w:rsid w:val="75151B2A"/>
    <w:rsid w:val="752D5047"/>
    <w:rsid w:val="756C343A"/>
    <w:rsid w:val="75856290"/>
    <w:rsid w:val="758A4EB5"/>
    <w:rsid w:val="759845E4"/>
    <w:rsid w:val="75B43752"/>
    <w:rsid w:val="75B90164"/>
    <w:rsid w:val="761942A6"/>
    <w:rsid w:val="76634460"/>
    <w:rsid w:val="767E477E"/>
    <w:rsid w:val="768062DF"/>
    <w:rsid w:val="769C212E"/>
    <w:rsid w:val="76F8760C"/>
    <w:rsid w:val="7700426E"/>
    <w:rsid w:val="77361223"/>
    <w:rsid w:val="77364B68"/>
    <w:rsid w:val="77400BD6"/>
    <w:rsid w:val="775075BD"/>
    <w:rsid w:val="775150B5"/>
    <w:rsid w:val="775F629E"/>
    <w:rsid w:val="778F4AA2"/>
    <w:rsid w:val="7796116B"/>
    <w:rsid w:val="77B76EB4"/>
    <w:rsid w:val="77BA40AD"/>
    <w:rsid w:val="77C50A09"/>
    <w:rsid w:val="77E62039"/>
    <w:rsid w:val="77E95125"/>
    <w:rsid w:val="77F36E24"/>
    <w:rsid w:val="780D0E0D"/>
    <w:rsid w:val="78285623"/>
    <w:rsid w:val="782E4EFD"/>
    <w:rsid w:val="78604A5B"/>
    <w:rsid w:val="786E5BA7"/>
    <w:rsid w:val="78C56B6B"/>
    <w:rsid w:val="78E630DE"/>
    <w:rsid w:val="791B36C0"/>
    <w:rsid w:val="79803636"/>
    <w:rsid w:val="79A5076C"/>
    <w:rsid w:val="79AE075F"/>
    <w:rsid w:val="7A362CFD"/>
    <w:rsid w:val="7A78424C"/>
    <w:rsid w:val="7AD14D09"/>
    <w:rsid w:val="7AFC686A"/>
    <w:rsid w:val="7B080521"/>
    <w:rsid w:val="7B2E2DEB"/>
    <w:rsid w:val="7B530904"/>
    <w:rsid w:val="7B5E4E76"/>
    <w:rsid w:val="7B8A2B46"/>
    <w:rsid w:val="7BBD33E8"/>
    <w:rsid w:val="7BC06572"/>
    <w:rsid w:val="7BDA5C6F"/>
    <w:rsid w:val="7BE15A20"/>
    <w:rsid w:val="7C2B34BF"/>
    <w:rsid w:val="7C697903"/>
    <w:rsid w:val="7C88781D"/>
    <w:rsid w:val="7C9F6937"/>
    <w:rsid w:val="7CA91633"/>
    <w:rsid w:val="7CAF63C4"/>
    <w:rsid w:val="7CB86885"/>
    <w:rsid w:val="7CF85506"/>
    <w:rsid w:val="7D3036BE"/>
    <w:rsid w:val="7D365F16"/>
    <w:rsid w:val="7D4D7BFC"/>
    <w:rsid w:val="7D6E5914"/>
    <w:rsid w:val="7DAD1E8E"/>
    <w:rsid w:val="7E35101C"/>
    <w:rsid w:val="7E576D6A"/>
    <w:rsid w:val="7E664087"/>
    <w:rsid w:val="7E8B0975"/>
    <w:rsid w:val="7E922C05"/>
    <w:rsid w:val="7EAA2C9A"/>
    <w:rsid w:val="7EDA5607"/>
    <w:rsid w:val="7EEF0B07"/>
    <w:rsid w:val="7F25663C"/>
    <w:rsid w:val="7F2722CC"/>
    <w:rsid w:val="7F470A8A"/>
    <w:rsid w:val="7F5C4EA2"/>
    <w:rsid w:val="7F5D780F"/>
    <w:rsid w:val="7F6873F6"/>
    <w:rsid w:val="7F687CE3"/>
    <w:rsid w:val="7F856078"/>
    <w:rsid w:val="7FC2649B"/>
    <w:rsid w:val="7FC6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outlineLvl w:val="0"/>
    </w:pPr>
    <w:rPr>
      <w:sz w:val="30"/>
    </w:rPr>
  </w:style>
  <w:style w:type="paragraph" w:styleId="4">
    <w:name w:val="heading 2"/>
    <w:basedOn w:val="1"/>
    <w:next w:val="5"/>
    <w:qFormat/>
    <w:uiPriority w:val="0"/>
    <w:pPr>
      <w:keepNext/>
      <w:keepLines/>
      <w:spacing w:before="120" w:line="480" w:lineRule="exact"/>
      <w:ind w:firstLine="527"/>
      <w:outlineLvl w:val="1"/>
    </w:pPr>
    <w:rPr>
      <w:rFonts w:ascii="黑体" w:eastAsia="黑体"/>
      <w:b/>
      <w:sz w:val="28"/>
    </w:rPr>
  </w:style>
  <w:style w:type="paragraph" w:styleId="6">
    <w:name w:val="heading 3"/>
    <w:basedOn w:val="1"/>
    <w:next w:val="5"/>
    <w:qFormat/>
    <w:uiPriority w:val="0"/>
    <w:pPr>
      <w:keepNext/>
      <w:keepLines/>
      <w:spacing w:line="500" w:lineRule="atLeast"/>
      <w:ind w:firstLine="562" w:firstLineChars="200"/>
      <w:outlineLvl w:val="2"/>
    </w:pPr>
    <w:rPr>
      <w:rFonts w:hint="eastAsia" w:ascii="楷体_GB2312" w:hAnsi="宋体" w:eastAsia="楷体_GB2312"/>
      <w:b/>
      <w:sz w:val="28"/>
    </w:rPr>
  </w:style>
  <w:style w:type="paragraph" w:styleId="7">
    <w:name w:val="heading 4"/>
    <w:basedOn w:val="1"/>
    <w:next w:val="5"/>
    <w:qFormat/>
    <w:uiPriority w:val="0"/>
    <w:pPr>
      <w:keepNext/>
      <w:spacing w:line="500" w:lineRule="exact"/>
      <w:ind w:firstLine="540" w:firstLineChars="192"/>
      <w:jc w:val="left"/>
      <w:outlineLvl w:val="3"/>
    </w:pPr>
    <w:rPr>
      <w:rFonts w:ascii="楷体_GB2312" w:eastAsia="楷体_GB2312"/>
      <w:sz w:val="28"/>
    </w:rPr>
  </w:style>
  <w:style w:type="character" w:default="1" w:styleId="30">
    <w:name w:val="Default Paragraph Font"/>
    <w:semiHidden/>
    <w:unhideWhenUsed/>
    <w:qFormat/>
    <w:uiPriority w:val="1"/>
  </w:style>
  <w:style w:type="table" w:default="1" w:styleId="2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style>
  <w:style w:type="paragraph" w:styleId="5">
    <w:name w:val="Normal Indent"/>
    <w:basedOn w:val="1"/>
    <w:link w:val="40"/>
    <w:qFormat/>
    <w:uiPriority w:val="0"/>
    <w:pPr>
      <w:ind w:firstLine="420" w:firstLineChars="200"/>
    </w:pPr>
    <w:rPr>
      <w:rFonts w:hint="eastAsia" w:ascii="宋体" w:hAnsi="宋体"/>
      <w:sz w:val="28"/>
    </w:rPr>
  </w:style>
  <w:style w:type="paragraph" w:styleId="8">
    <w:name w:val="List Bullet"/>
    <w:basedOn w:val="1"/>
    <w:qFormat/>
    <w:uiPriority w:val="0"/>
    <w:pPr>
      <w:spacing w:line="360" w:lineRule="exact"/>
      <w:jc w:val="center"/>
    </w:pPr>
    <w:rPr>
      <w:color w:val="0000FF"/>
      <w:sz w:val="18"/>
      <w:szCs w:val="18"/>
    </w:rPr>
  </w:style>
  <w:style w:type="paragraph" w:styleId="9">
    <w:name w:val="annotation text"/>
    <w:basedOn w:val="1"/>
    <w:link w:val="69"/>
    <w:semiHidden/>
    <w:unhideWhenUsed/>
    <w:qFormat/>
    <w:uiPriority w:val="99"/>
    <w:pPr>
      <w:jc w:val="left"/>
    </w:pPr>
  </w:style>
  <w:style w:type="paragraph" w:styleId="10">
    <w:name w:val="Body Text 3"/>
    <w:basedOn w:val="1"/>
    <w:qFormat/>
    <w:uiPriority w:val="0"/>
    <w:rPr>
      <w:rFonts w:hint="eastAsia" w:ascii="黑体" w:hAnsi="宋体" w:eastAsia="黑体"/>
      <w:b/>
      <w:sz w:val="30"/>
    </w:rPr>
  </w:style>
  <w:style w:type="paragraph" w:styleId="11">
    <w:name w:val="Body Text"/>
    <w:basedOn w:val="1"/>
    <w:link w:val="38"/>
    <w:qFormat/>
    <w:uiPriority w:val="0"/>
    <w:pPr>
      <w:spacing w:line="500" w:lineRule="exact"/>
    </w:pPr>
    <w:rPr>
      <w:rFonts w:ascii="楷体_GB2312" w:eastAsia="楷体_GB2312"/>
      <w:b/>
      <w:sz w:val="28"/>
    </w:rPr>
  </w:style>
  <w:style w:type="paragraph" w:styleId="12">
    <w:name w:val="Body Text Indent"/>
    <w:basedOn w:val="1"/>
    <w:link w:val="36"/>
    <w:qFormat/>
    <w:uiPriority w:val="0"/>
    <w:pPr>
      <w:spacing w:line="500" w:lineRule="exact"/>
      <w:ind w:firstLine="480" w:firstLineChars="200"/>
    </w:pPr>
    <w:rPr>
      <w:rFonts w:ascii="楷体_GB2312" w:hAnsi="宋体" w:eastAsia="楷体_GB2312"/>
      <w:sz w:val="24"/>
    </w:rPr>
  </w:style>
  <w:style w:type="paragraph" w:styleId="13">
    <w:name w:val="List Bullet 2"/>
    <w:basedOn w:val="1"/>
    <w:semiHidden/>
    <w:unhideWhenUsed/>
    <w:qFormat/>
    <w:uiPriority w:val="99"/>
    <w:pPr>
      <w:tabs>
        <w:tab w:val="left" w:pos="360"/>
      </w:tabs>
      <w:contextualSpacing/>
    </w:pPr>
  </w:style>
  <w:style w:type="paragraph" w:styleId="14">
    <w:name w:val="Plain Text"/>
    <w:basedOn w:val="1"/>
    <w:link w:val="91"/>
    <w:qFormat/>
    <w:uiPriority w:val="0"/>
    <w:rPr>
      <w:rFonts w:hint="eastAsia" w:ascii="宋体" w:hAnsi="Courier New"/>
    </w:rPr>
  </w:style>
  <w:style w:type="paragraph" w:styleId="15">
    <w:name w:val="Date"/>
    <w:basedOn w:val="1"/>
    <w:next w:val="1"/>
    <w:qFormat/>
    <w:uiPriority w:val="0"/>
    <w:rPr>
      <w:rFonts w:ascii="黑体" w:hAnsi="宋体" w:eastAsia="黑体"/>
      <w:kern w:val="0"/>
      <w:sz w:val="24"/>
      <w:szCs w:val="24"/>
    </w:rPr>
  </w:style>
  <w:style w:type="paragraph" w:styleId="16">
    <w:name w:val="Balloon Text"/>
    <w:basedOn w:val="1"/>
    <w:link w:val="67"/>
    <w:semiHidden/>
    <w:unhideWhenUsed/>
    <w:qFormat/>
    <w:uiPriority w:val="99"/>
    <w:rPr>
      <w:sz w:val="18"/>
      <w:szCs w:val="18"/>
    </w:rPr>
  </w:style>
  <w:style w:type="paragraph" w:styleId="17">
    <w:name w:val="footer"/>
    <w:basedOn w:val="1"/>
    <w:link w:val="56"/>
    <w:qFormat/>
    <w:uiPriority w:val="0"/>
    <w:pPr>
      <w:tabs>
        <w:tab w:val="center" w:pos="4153"/>
        <w:tab w:val="right" w:pos="8306"/>
      </w:tabs>
      <w:snapToGrid w:val="0"/>
      <w:jc w:val="left"/>
    </w:pPr>
    <w:rPr>
      <w:sz w:val="18"/>
    </w:rPr>
  </w:style>
  <w:style w:type="paragraph" w:styleId="18">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0"/>
    <w:pPr>
      <w:jc w:val="center"/>
    </w:pPr>
    <w:rPr>
      <w:rFonts w:ascii="楷体_GB2312" w:eastAsia="楷体_GB2312"/>
    </w:rPr>
  </w:style>
  <w:style w:type="paragraph" w:styleId="20">
    <w:name w:val="List"/>
    <w:basedOn w:val="1"/>
    <w:unhideWhenUsed/>
    <w:qFormat/>
    <w:uiPriority w:val="99"/>
    <w:pPr>
      <w:ind w:left="200" w:hanging="200" w:hangingChars="200"/>
      <w:contextualSpacing/>
    </w:pPr>
  </w:style>
  <w:style w:type="paragraph" w:styleId="21">
    <w:name w:val="Body Text Indent 3"/>
    <w:basedOn w:val="1"/>
    <w:qFormat/>
    <w:uiPriority w:val="0"/>
    <w:pPr>
      <w:ind w:firstLine="435"/>
    </w:pPr>
    <w:rPr>
      <w:rFonts w:eastAsia="楷体_GB2312"/>
      <w:sz w:val="28"/>
    </w:rPr>
  </w:style>
  <w:style w:type="paragraph" w:styleId="22">
    <w:name w:val="toc 2"/>
    <w:basedOn w:val="1"/>
    <w:next w:val="1"/>
    <w:semiHidden/>
    <w:unhideWhenUsed/>
    <w:qFormat/>
    <w:uiPriority w:val="39"/>
    <w:pPr>
      <w:ind w:left="420" w:leftChars="200"/>
    </w:pPr>
  </w:style>
  <w:style w:type="paragraph" w:styleId="23">
    <w:name w:val="Body Text 2"/>
    <w:basedOn w:val="1"/>
    <w:qFormat/>
    <w:uiPriority w:val="0"/>
    <w:rPr>
      <w:sz w:val="18"/>
    </w:rPr>
  </w:style>
  <w:style w:type="paragraph" w:styleId="24">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5">
    <w:name w:val="annotation subject"/>
    <w:basedOn w:val="9"/>
    <w:next w:val="9"/>
    <w:link w:val="70"/>
    <w:semiHidden/>
    <w:unhideWhenUsed/>
    <w:qFormat/>
    <w:uiPriority w:val="99"/>
    <w:rPr>
      <w:b/>
      <w:bCs/>
    </w:rPr>
  </w:style>
  <w:style w:type="paragraph" w:styleId="26">
    <w:name w:val="Body Text First Indent"/>
    <w:basedOn w:val="11"/>
    <w:link w:val="37"/>
    <w:qFormat/>
    <w:uiPriority w:val="0"/>
    <w:pPr>
      <w:spacing w:after="120" w:line="240" w:lineRule="auto"/>
      <w:ind w:firstLine="420" w:firstLineChars="100"/>
    </w:pPr>
    <w:rPr>
      <w:rFonts w:ascii="Times New Roman" w:eastAsia="宋体"/>
      <w:b w:val="0"/>
      <w:sz w:val="21"/>
      <w:szCs w:val="24"/>
    </w:rPr>
  </w:style>
  <w:style w:type="paragraph" w:styleId="27">
    <w:name w:val="Body Text First Indent 2"/>
    <w:basedOn w:val="12"/>
    <w:link w:val="39"/>
    <w:qFormat/>
    <w:uiPriority w:val="0"/>
    <w:pPr>
      <w:spacing w:after="120" w:line="240" w:lineRule="auto"/>
      <w:ind w:left="420" w:leftChars="200" w:firstLine="420"/>
    </w:pPr>
    <w:rPr>
      <w:rFonts w:ascii="Times New Roman" w:hAnsi="Times New Roman" w:eastAsia="宋体"/>
      <w:sz w:val="21"/>
      <w:szCs w:val="24"/>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basedOn w:val="30"/>
    <w:qFormat/>
    <w:uiPriority w:val="0"/>
  </w:style>
  <w:style w:type="character" w:styleId="33">
    <w:name w:val="Emphasis"/>
    <w:basedOn w:val="30"/>
    <w:qFormat/>
    <w:uiPriority w:val="0"/>
    <w:rPr>
      <w:color w:val="CC0033"/>
    </w:rPr>
  </w:style>
  <w:style w:type="character" w:styleId="34">
    <w:name w:val="Hyperlink"/>
    <w:basedOn w:val="30"/>
    <w:qFormat/>
    <w:uiPriority w:val="0"/>
    <w:rPr>
      <w:color w:val="3366CC"/>
      <w:u w:val="single"/>
    </w:rPr>
  </w:style>
  <w:style w:type="character" w:styleId="35">
    <w:name w:val="annotation reference"/>
    <w:semiHidden/>
    <w:qFormat/>
    <w:uiPriority w:val="0"/>
    <w:rPr>
      <w:sz w:val="21"/>
      <w:szCs w:val="21"/>
    </w:rPr>
  </w:style>
  <w:style w:type="character" w:customStyle="1" w:styleId="36">
    <w:name w:val="正文文本缩进 Char"/>
    <w:basedOn w:val="30"/>
    <w:link w:val="12"/>
    <w:qFormat/>
    <w:uiPriority w:val="0"/>
    <w:rPr>
      <w:rFonts w:ascii="楷体_GB2312" w:hAnsi="宋体" w:eastAsia="楷体_GB2312"/>
      <w:kern w:val="2"/>
      <w:sz w:val="24"/>
    </w:rPr>
  </w:style>
  <w:style w:type="character" w:customStyle="1" w:styleId="37">
    <w:name w:val="正文首行缩进 Char"/>
    <w:basedOn w:val="38"/>
    <w:link w:val="26"/>
    <w:qFormat/>
    <w:uiPriority w:val="0"/>
    <w:rPr>
      <w:rFonts w:ascii="楷体_GB2312" w:eastAsia="楷体_GB2312"/>
      <w:kern w:val="2"/>
      <w:sz w:val="28"/>
    </w:rPr>
  </w:style>
  <w:style w:type="character" w:customStyle="1" w:styleId="38">
    <w:name w:val="正文文本 Char"/>
    <w:basedOn w:val="30"/>
    <w:link w:val="11"/>
    <w:qFormat/>
    <w:uiPriority w:val="0"/>
    <w:rPr>
      <w:rFonts w:ascii="楷体_GB2312" w:eastAsia="楷体_GB2312"/>
      <w:b/>
      <w:kern w:val="2"/>
      <w:sz w:val="28"/>
    </w:rPr>
  </w:style>
  <w:style w:type="character" w:customStyle="1" w:styleId="39">
    <w:name w:val="正文首行缩进 2 Char"/>
    <w:basedOn w:val="36"/>
    <w:link w:val="27"/>
    <w:qFormat/>
    <w:uiPriority w:val="0"/>
    <w:rPr>
      <w:rFonts w:ascii="楷体_GB2312" w:hAnsi="宋体" w:eastAsia="楷体_GB2312"/>
      <w:kern w:val="2"/>
      <w:sz w:val="21"/>
      <w:szCs w:val="24"/>
    </w:rPr>
  </w:style>
  <w:style w:type="character" w:customStyle="1" w:styleId="40">
    <w:name w:val="正文缩进 Char"/>
    <w:basedOn w:val="30"/>
    <w:link w:val="5"/>
    <w:qFormat/>
    <w:uiPriority w:val="0"/>
    <w:rPr>
      <w:rFonts w:ascii="宋体" w:hAnsi="宋体" w:eastAsia="宋体"/>
      <w:kern w:val="2"/>
      <w:sz w:val="28"/>
      <w:lang w:val="en-US" w:eastAsia="zh-CN" w:bidi="ar-SA"/>
    </w:rPr>
  </w:style>
  <w:style w:type="character" w:customStyle="1" w:styleId="41">
    <w:name w:val="普通文字 Char Char Char"/>
    <w:basedOn w:val="30"/>
    <w:qFormat/>
    <w:uiPriority w:val="0"/>
    <w:rPr>
      <w:rFonts w:ascii="宋体" w:hAnsi="Courier New" w:eastAsia="宋体"/>
      <w:kern w:val="2"/>
      <w:sz w:val="21"/>
      <w:lang w:val="en-US" w:eastAsia="zh-CN"/>
    </w:rPr>
  </w:style>
  <w:style w:type="character" w:customStyle="1" w:styleId="42">
    <w:name w:val="纯文本 Char"/>
    <w:basedOn w:val="30"/>
    <w:qFormat/>
    <w:uiPriority w:val="0"/>
    <w:rPr>
      <w:rFonts w:ascii="宋体" w:hAnsi="Courier New" w:eastAsia="宋体"/>
      <w:kern w:val="2"/>
      <w:sz w:val="21"/>
      <w:lang w:val="en-US" w:eastAsia="zh-CN"/>
    </w:rPr>
  </w:style>
  <w:style w:type="paragraph" w:customStyle="1" w:styleId="43">
    <w:name w:val="正文样式1"/>
    <w:basedOn w:val="1"/>
    <w:qFormat/>
    <w:uiPriority w:val="0"/>
    <w:pPr>
      <w:adjustRightInd w:val="0"/>
      <w:spacing w:line="400" w:lineRule="atLeast"/>
      <w:ind w:firstLine="454"/>
      <w:textAlignment w:val="baseline"/>
    </w:pPr>
    <w:rPr>
      <w:b/>
      <w:kern w:val="24"/>
      <w:sz w:val="24"/>
    </w:rPr>
  </w:style>
  <w:style w:type="paragraph" w:customStyle="1" w:styleId="44">
    <w:name w:val="Char"/>
    <w:basedOn w:val="1"/>
    <w:qFormat/>
    <w:uiPriority w:val="0"/>
    <w:pPr>
      <w:spacing w:line="560" w:lineRule="exact"/>
      <w:ind w:firstLine="200" w:firstLineChars="200"/>
    </w:pPr>
  </w:style>
  <w:style w:type="paragraph" w:customStyle="1" w:styleId="45">
    <w:name w:val="Char2"/>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46">
    <w:name w:val="表头"/>
    <w:basedOn w:val="1"/>
    <w:qFormat/>
    <w:uiPriority w:val="0"/>
    <w:pPr>
      <w:adjustRightInd w:val="0"/>
      <w:snapToGrid w:val="0"/>
      <w:jc w:val="center"/>
    </w:pPr>
    <w:rPr>
      <w:rFonts w:ascii="黑体"/>
      <w:sz w:val="24"/>
    </w:rPr>
  </w:style>
  <w:style w:type="paragraph" w:customStyle="1" w:styleId="47">
    <w:name w:val="表格文字"/>
    <w:basedOn w:val="1"/>
    <w:next w:val="1"/>
    <w:qFormat/>
    <w:uiPriority w:val="0"/>
    <w:pPr>
      <w:spacing w:line="340" w:lineRule="exact"/>
      <w:jc w:val="center"/>
    </w:pPr>
    <w:rPr>
      <w:b/>
    </w:rPr>
  </w:style>
  <w:style w:type="paragraph" w:customStyle="1" w:styleId="48">
    <w:name w:val="山焦报告正文"/>
    <w:basedOn w:val="1"/>
    <w:qFormat/>
    <w:uiPriority w:val="0"/>
    <w:pPr>
      <w:adjustRightInd w:val="0"/>
      <w:snapToGrid w:val="0"/>
      <w:spacing w:beforeLines="25" w:line="440" w:lineRule="exact"/>
      <w:ind w:firstLine="200" w:firstLineChars="200"/>
    </w:pPr>
    <w:rPr>
      <w:color w:val="000000"/>
      <w:sz w:val="24"/>
      <w:szCs w:val="24"/>
    </w:rPr>
  </w:style>
  <w:style w:type="paragraph" w:customStyle="1" w:styleId="49">
    <w:name w:val="标题3"/>
    <w:basedOn w:val="6"/>
    <w:qFormat/>
    <w:uiPriority w:val="0"/>
    <w:pPr>
      <w:keepNext w:val="0"/>
      <w:keepLines w:val="0"/>
      <w:suppressLineNumbers/>
      <w:suppressAutoHyphens/>
      <w:snapToGrid w:val="0"/>
      <w:spacing w:before="60" w:after="60" w:line="240" w:lineRule="auto"/>
      <w:ind w:firstLine="0" w:firstLineChars="0"/>
      <w:jc w:val="left"/>
      <w:textAlignment w:val="baseline"/>
    </w:pPr>
    <w:rPr>
      <w:rFonts w:hint="default" w:ascii="Times New Roman" w:hAnsi="Times New Roman" w:eastAsia="黑体"/>
      <w:b w:val="0"/>
      <w:kern w:val="30"/>
    </w:rPr>
  </w:style>
  <w:style w:type="paragraph" w:customStyle="1" w:styleId="50">
    <w:name w:val="标准段落"/>
    <w:basedOn w:val="1"/>
    <w:next w:val="1"/>
    <w:qFormat/>
    <w:uiPriority w:val="0"/>
    <w:pPr>
      <w:spacing w:line="580" w:lineRule="exact"/>
      <w:ind w:firstLine="562" w:firstLineChars="200"/>
    </w:pPr>
    <w:rPr>
      <w:rFonts w:ascii="仿宋_GB2312" w:hAnsi="宋体" w:eastAsia="仿宋_GB2312"/>
      <w:b/>
      <w:kern w:val="0"/>
      <w:sz w:val="28"/>
      <w:szCs w:val="28"/>
    </w:rPr>
  </w:style>
  <w:style w:type="paragraph" w:customStyle="1" w:styleId="51">
    <w:name w:val="Char Char Char Char Char Char Char Char Char Char"/>
    <w:basedOn w:val="1"/>
    <w:qFormat/>
    <w:uiPriority w:val="0"/>
    <w:pPr>
      <w:spacing w:beforeLines="50" w:afterLines="50" w:line="500" w:lineRule="exact"/>
      <w:ind w:firstLine="560" w:firstLineChars="200"/>
      <w:outlineLvl w:val="1"/>
    </w:pPr>
  </w:style>
  <w:style w:type="paragraph" w:customStyle="1" w:styleId="52">
    <w:name w:val="已有表格"/>
    <w:basedOn w:val="1"/>
    <w:qFormat/>
    <w:uiPriority w:val="0"/>
    <w:pPr>
      <w:adjustRightInd w:val="0"/>
      <w:spacing w:before="40" w:after="40"/>
      <w:jc w:val="center"/>
      <w:textAlignment w:val="baseline"/>
    </w:pPr>
    <w:rPr>
      <w:b/>
      <w:kern w:val="0"/>
      <w:sz w:val="24"/>
    </w:rPr>
  </w:style>
  <w:style w:type="paragraph" w:customStyle="1" w:styleId="53">
    <w:name w:val="Char Char Char Char"/>
    <w:basedOn w:val="1"/>
    <w:qFormat/>
    <w:uiPriority w:val="0"/>
    <w:rPr>
      <w:szCs w:val="24"/>
    </w:rPr>
  </w:style>
  <w:style w:type="paragraph" w:customStyle="1" w:styleId="54">
    <w:name w:val="3"/>
    <w:basedOn w:val="1"/>
    <w:next w:val="12"/>
    <w:qFormat/>
    <w:uiPriority w:val="0"/>
    <w:pPr>
      <w:spacing w:line="440" w:lineRule="exact"/>
      <w:ind w:firstLine="539"/>
    </w:pPr>
    <w:rPr>
      <w:b/>
      <w:spacing w:val="4"/>
      <w:sz w:val="24"/>
    </w:rPr>
  </w:style>
  <w:style w:type="paragraph" w:customStyle="1" w:styleId="55">
    <w:name w:val="表格式"/>
    <w:basedOn w:val="20"/>
    <w:qFormat/>
    <w:uiPriority w:val="0"/>
    <w:pPr>
      <w:spacing w:beforeLines="50" w:afterLines="50" w:line="240" w:lineRule="exact"/>
      <w:ind w:left="0" w:firstLine="0" w:firstLineChars="0"/>
      <w:jc w:val="center"/>
    </w:pPr>
  </w:style>
  <w:style w:type="character" w:customStyle="1" w:styleId="56">
    <w:name w:val="页脚 Char"/>
    <w:link w:val="17"/>
    <w:qFormat/>
    <w:uiPriority w:val="0"/>
    <w:rPr>
      <w:kern w:val="2"/>
      <w:sz w:val="18"/>
    </w:rPr>
  </w:style>
  <w:style w:type="paragraph" w:customStyle="1" w:styleId="57">
    <w:name w:val="表格3"/>
    <w:basedOn w:val="13"/>
    <w:qFormat/>
    <w:uiPriority w:val="0"/>
    <w:pPr>
      <w:tabs>
        <w:tab w:val="left" w:pos="780"/>
        <w:tab w:val="clear" w:pos="360"/>
      </w:tabs>
      <w:spacing w:beforeLines="100" w:line="360" w:lineRule="exact"/>
      <w:contextualSpacing w:val="0"/>
      <w:jc w:val="center"/>
    </w:pPr>
    <w:rPr>
      <w:szCs w:val="24"/>
    </w:rPr>
  </w:style>
  <w:style w:type="paragraph" w:customStyle="1" w:styleId="58">
    <w:name w:val="报告表格"/>
    <w:basedOn w:val="1"/>
    <w:qFormat/>
    <w:uiPriority w:val="0"/>
    <w:pPr>
      <w:autoSpaceDE w:val="0"/>
      <w:autoSpaceDN w:val="0"/>
      <w:adjustRightInd w:val="0"/>
      <w:spacing w:before="40" w:after="40"/>
      <w:jc w:val="center"/>
    </w:pPr>
    <w:rPr>
      <w:kern w:val="0"/>
    </w:rPr>
  </w:style>
  <w:style w:type="character" w:customStyle="1" w:styleId="59">
    <w:name w:val="页眉 Char"/>
    <w:link w:val="18"/>
    <w:qFormat/>
    <w:uiPriority w:val="0"/>
    <w:rPr>
      <w:kern w:val="2"/>
      <w:sz w:val="18"/>
    </w:rPr>
  </w:style>
  <w:style w:type="character" w:customStyle="1" w:styleId="60">
    <w:name w:val="标准正文 Char"/>
    <w:link w:val="61"/>
    <w:qFormat/>
    <w:uiPriority w:val="0"/>
    <w:rPr>
      <w:kern w:val="2"/>
      <w:sz w:val="24"/>
      <w:szCs w:val="22"/>
    </w:rPr>
  </w:style>
  <w:style w:type="paragraph" w:customStyle="1" w:styleId="61">
    <w:name w:val="标准正文"/>
    <w:basedOn w:val="1"/>
    <w:link w:val="60"/>
    <w:qFormat/>
    <w:uiPriority w:val="0"/>
    <w:pPr>
      <w:spacing w:line="360" w:lineRule="auto"/>
      <w:ind w:firstLine="200" w:firstLineChars="200"/>
      <w:jc w:val="left"/>
    </w:pPr>
    <w:rPr>
      <w:sz w:val="24"/>
      <w:szCs w:val="22"/>
    </w:rPr>
  </w:style>
  <w:style w:type="paragraph" w:customStyle="1" w:styleId="62">
    <w:name w:val="2 Char Char Char Char"/>
    <w:basedOn w:val="1"/>
    <w:qFormat/>
    <w:uiPriority w:val="0"/>
    <w:pPr>
      <w:snapToGrid w:val="0"/>
      <w:spacing w:line="360" w:lineRule="auto"/>
      <w:ind w:firstLine="529" w:firstLineChars="200"/>
    </w:pPr>
    <w:rPr>
      <w:rFonts w:ascii="宋体" w:hAnsi="宋体"/>
      <w:b/>
      <w:szCs w:val="24"/>
    </w:rPr>
  </w:style>
  <w:style w:type="paragraph" w:customStyle="1" w:styleId="63">
    <w:name w:val="0正文"/>
    <w:basedOn w:val="12"/>
    <w:link w:val="64"/>
    <w:qFormat/>
    <w:uiPriority w:val="0"/>
    <w:pPr>
      <w:spacing w:line="300" w:lineRule="auto"/>
    </w:pPr>
    <w:rPr>
      <w:rFonts w:ascii="Times New Roman" w:hAnsi="Times New Roman" w:eastAsia="宋体" w:cs="宋体"/>
      <w:kern w:val="0"/>
    </w:rPr>
  </w:style>
  <w:style w:type="character" w:customStyle="1" w:styleId="64">
    <w:name w:val="0正文 Char"/>
    <w:basedOn w:val="30"/>
    <w:link w:val="63"/>
    <w:qFormat/>
    <w:uiPriority w:val="0"/>
    <w:rPr>
      <w:rFonts w:cs="宋体"/>
      <w:sz w:val="24"/>
    </w:rPr>
  </w:style>
  <w:style w:type="paragraph" w:customStyle="1" w:styleId="65">
    <w:name w:val="图表标题"/>
    <w:link w:val="66"/>
    <w:qFormat/>
    <w:uiPriority w:val="0"/>
    <w:pPr>
      <w:snapToGrid w:val="0"/>
      <w:spacing w:beforeLines="30" w:afterLines="30" w:line="400" w:lineRule="exact"/>
      <w:jc w:val="center"/>
    </w:pPr>
    <w:rPr>
      <w:rFonts w:ascii="Times New Roman" w:hAnsi="Times New Roman" w:eastAsia="宋体" w:cs="Times New Roman"/>
      <w:kern w:val="2"/>
      <w:sz w:val="24"/>
      <w:szCs w:val="24"/>
      <w:lang w:val="en-US" w:eastAsia="zh-CN" w:bidi="ar-SA"/>
    </w:rPr>
  </w:style>
  <w:style w:type="character" w:customStyle="1" w:styleId="66">
    <w:name w:val="图表标题 Char"/>
    <w:basedOn w:val="30"/>
    <w:link w:val="65"/>
    <w:qFormat/>
    <w:uiPriority w:val="0"/>
    <w:rPr>
      <w:kern w:val="2"/>
      <w:sz w:val="24"/>
      <w:szCs w:val="24"/>
      <w:lang w:val="en-US" w:eastAsia="zh-CN" w:bidi="ar-SA"/>
    </w:rPr>
  </w:style>
  <w:style w:type="character" w:customStyle="1" w:styleId="67">
    <w:name w:val="批注框文本 Char"/>
    <w:basedOn w:val="30"/>
    <w:link w:val="16"/>
    <w:semiHidden/>
    <w:qFormat/>
    <w:uiPriority w:val="99"/>
    <w:rPr>
      <w:kern w:val="2"/>
      <w:sz w:val="18"/>
      <w:szCs w:val="18"/>
    </w:rPr>
  </w:style>
  <w:style w:type="paragraph" w:customStyle="1" w:styleId="68">
    <w:name w:val="样式2"/>
    <w:basedOn w:val="1"/>
    <w:qFormat/>
    <w:uiPriority w:val="0"/>
    <w:pPr>
      <w:spacing w:line="400" w:lineRule="exact"/>
      <w:ind w:firstLine="200" w:firstLineChars="200"/>
    </w:pPr>
    <w:rPr>
      <w:sz w:val="24"/>
      <w:szCs w:val="24"/>
    </w:rPr>
  </w:style>
  <w:style w:type="character" w:customStyle="1" w:styleId="69">
    <w:name w:val="批注文字 Char"/>
    <w:basedOn w:val="30"/>
    <w:link w:val="9"/>
    <w:semiHidden/>
    <w:qFormat/>
    <w:uiPriority w:val="99"/>
    <w:rPr>
      <w:kern w:val="2"/>
      <w:sz w:val="21"/>
    </w:rPr>
  </w:style>
  <w:style w:type="character" w:customStyle="1" w:styleId="70">
    <w:name w:val="批注主题 Char"/>
    <w:basedOn w:val="69"/>
    <w:link w:val="25"/>
    <w:semiHidden/>
    <w:qFormat/>
    <w:uiPriority w:val="99"/>
    <w:rPr>
      <w:b/>
      <w:bCs/>
      <w:kern w:val="2"/>
      <w:sz w:val="21"/>
    </w:rPr>
  </w:style>
  <w:style w:type="paragraph" w:styleId="71">
    <w:name w:val="List Paragraph"/>
    <w:basedOn w:val="1"/>
    <w:qFormat/>
    <w:uiPriority w:val="99"/>
    <w:pPr>
      <w:ind w:firstLine="420" w:firstLineChars="200"/>
    </w:pPr>
  </w:style>
  <w:style w:type="paragraph" w:customStyle="1" w:styleId="72">
    <w:name w:val="默认段落字体 Para Char Char Char Char"/>
    <w:basedOn w:val="1"/>
    <w:qFormat/>
    <w:uiPriority w:val="0"/>
    <w:rPr>
      <w:sz w:val="24"/>
    </w:rPr>
  </w:style>
  <w:style w:type="paragraph" w:customStyle="1" w:styleId="7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4">
    <w:name w:val="表格文字1"/>
    <w:basedOn w:val="1"/>
    <w:qFormat/>
    <w:uiPriority w:val="0"/>
    <w:pPr>
      <w:snapToGrid w:val="0"/>
      <w:jc w:val="center"/>
    </w:pPr>
    <w:rPr>
      <w:kern w:val="32"/>
      <w:sz w:val="24"/>
      <w:szCs w:val="24"/>
    </w:rPr>
  </w:style>
  <w:style w:type="character" w:customStyle="1" w:styleId="75">
    <w:name w:val="无间隔 Char"/>
    <w:link w:val="76"/>
    <w:qFormat/>
    <w:uiPriority w:val="0"/>
    <w:rPr>
      <w:kern w:val="2"/>
      <w:sz w:val="24"/>
      <w:szCs w:val="24"/>
    </w:rPr>
  </w:style>
  <w:style w:type="paragraph" w:styleId="76">
    <w:name w:val="No Spacing"/>
    <w:link w:val="75"/>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77">
    <w:name w:val="Char Char Char3 Char"/>
    <w:basedOn w:val="1"/>
    <w:qFormat/>
    <w:uiPriority w:val="0"/>
    <w:pPr>
      <w:spacing w:line="360" w:lineRule="auto"/>
      <w:ind w:firstLine="200" w:firstLineChars="200"/>
    </w:pPr>
    <w:rPr>
      <w:rFonts w:ascii="Calibri" w:hAnsi="Calibri"/>
      <w:szCs w:val="24"/>
    </w:rPr>
  </w:style>
  <w:style w:type="character" w:customStyle="1" w:styleId="78">
    <w:name w:val="正文1 Char Char"/>
    <w:link w:val="79"/>
    <w:qFormat/>
    <w:uiPriority w:val="0"/>
    <w:rPr>
      <w:b/>
      <w:color w:val="000000"/>
      <w:kern w:val="2"/>
      <w:sz w:val="24"/>
    </w:rPr>
  </w:style>
  <w:style w:type="paragraph" w:customStyle="1" w:styleId="79">
    <w:name w:val="正文1"/>
    <w:basedOn w:val="1"/>
    <w:link w:val="78"/>
    <w:qFormat/>
    <w:uiPriority w:val="0"/>
    <w:pPr>
      <w:spacing w:line="460" w:lineRule="exact"/>
      <w:ind w:firstLine="200" w:firstLineChars="200"/>
    </w:pPr>
    <w:rPr>
      <w:b/>
      <w:color w:val="000000"/>
      <w:sz w:val="24"/>
    </w:rPr>
  </w:style>
  <w:style w:type="paragraph" w:customStyle="1" w:styleId="80">
    <w:name w:val="正文标准样式"/>
    <w:basedOn w:val="1"/>
    <w:qFormat/>
    <w:uiPriority w:val="0"/>
    <w:pPr>
      <w:adjustRightInd w:val="0"/>
      <w:spacing w:line="300" w:lineRule="auto"/>
      <w:ind w:firstLine="482"/>
    </w:pPr>
    <w:rPr>
      <w:kern w:val="0"/>
      <w:sz w:val="24"/>
    </w:rPr>
  </w:style>
  <w:style w:type="paragraph" w:customStyle="1" w:styleId="81">
    <w:name w:val="Char Char Char Char Char Char Char Char Char Char1"/>
    <w:basedOn w:val="1"/>
    <w:qFormat/>
    <w:uiPriority w:val="0"/>
    <w:pPr>
      <w:snapToGrid w:val="0"/>
      <w:spacing w:line="360" w:lineRule="auto"/>
      <w:ind w:firstLine="529" w:firstLineChars="200"/>
    </w:pPr>
    <w:rPr>
      <w:rFonts w:ascii="宋体" w:hAnsi="宋体"/>
      <w:b/>
      <w:szCs w:val="24"/>
    </w:rPr>
  </w:style>
  <w:style w:type="paragraph" w:customStyle="1" w:styleId="82">
    <w:name w:val="Char Char Char Char Char Char Char Char Char Char2"/>
    <w:basedOn w:val="1"/>
    <w:qFormat/>
    <w:uiPriority w:val="0"/>
    <w:pPr>
      <w:snapToGrid w:val="0"/>
      <w:spacing w:line="360" w:lineRule="auto"/>
      <w:ind w:firstLine="529" w:firstLineChars="200"/>
    </w:pPr>
    <w:rPr>
      <w:rFonts w:ascii="宋体" w:hAnsi="宋体"/>
      <w:b/>
      <w:szCs w:val="24"/>
    </w:rPr>
  </w:style>
  <w:style w:type="paragraph" w:customStyle="1" w:styleId="83">
    <w:name w:val="00标题2"/>
    <w:basedOn w:val="84"/>
    <w:qFormat/>
    <w:uiPriority w:val="0"/>
    <w:rPr>
      <w:sz w:val="24"/>
    </w:rPr>
  </w:style>
  <w:style w:type="paragraph" w:customStyle="1" w:styleId="84">
    <w:name w:val="00标题1"/>
    <w:basedOn w:val="1"/>
    <w:qFormat/>
    <w:uiPriority w:val="0"/>
    <w:pPr>
      <w:spacing w:line="480" w:lineRule="exact"/>
    </w:pPr>
    <w:rPr>
      <w:rFonts w:eastAsia="黑体"/>
      <w:sz w:val="28"/>
    </w:rPr>
  </w:style>
  <w:style w:type="paragraph" w:customStyle="1" w:styleId="85">
    <w:name w:val="00表内字体"/>
    <w:basedOn w:val="86"/>
    <w:qFormat/>
    <w:uiPriority w:val="0"/>
    <w:pPr>
      <w:spacing w:line="240" w:lineRule="auto"/>
    </w:pPr>
    <w:rPr>
      <w:rFonts w:eastAsia="宋体"/>
      <w:sz w:val="21"/>
    </w:rPr>
  </w:style>
  <w:style w:type="paragraph" w:customStyle="1" w:styleId="86">
    <w:name w:val="00表图注释"/>
    <w:basedOn w:val="1"/>
    <w:qFormat/>
    <w:uiPriority w:val="0"/>
    <w:pPr>
      <w:spacing w:line="480" w:lineRule="exact"/>
      <w:jc w:val="center"/>
    </w:pPr>
    <w:rPr>
      <w:rFonts w:eastAsia="黑体"/>
      <w:sz w:val="24"/>
      <w:szCs w:val="22"/>
    </w:rPr>
  </w:style>
  <w:style w:type="paragraph" w:customStyle="1" w:styleId="87">
    <w:name w:val="00正文"/>
    <w:basedOn w:val="1"/>
    <w:qFormat/>
    <w:uiPriority w:val="0"/>
    <w:pPr>
      <w:spacing w:line="480" w:lineRule="exact"/>
      <w:ind w:firstLine="200" w:firstLineChars="200"/>
    </w:pPr>
    <w:rPr>
      <w:sz w:val="24"/>
      <w:szCs w:val="22"/>
    </w:rPr>
  </w:style>
  <w:style w:type="paragraph" w:customStyle="1" w:styleId="88">
    <w:name w:val="表中正文居中"/>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89">
    <w:name w:val="00标题3"/>
    <w:basedOn w:val="1"/>
    <w:qFormat/>
    <w:uiPriority w:val="0"/>
    <w:pPr>
      <w:spacing w:line="480" w:lineRule="exact"/>
    </w:pPr>
    <w:rPr>
      <w:b/>
      <w:sz w:val="24"/>
    </w:rPr>
  </w:style>
  <w:style w:type="paragraph" w:customStyle="1" w:styleId="90">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91">
    <w:name w:val="纯文本 Char1"/>
    <w:basedOn w:val="30"/>
    <w:link w:val="14"/>
    <w:qFormat/>
    <w:uiPriority w:val="0"/>
    <w:rPr>
      <w:rFonts w:hint="eastAsia" w:ascii="宋体" w:hAnsi="Courier New" w:eastAsia="宋体" w:cs="宋体"/>
      <w:kern w:val="2"/>
      <w:sz w:val="21"/>
      <w:lang w:val="en-US" w:eastAsia="zh-CN"/>
    </w:rPr>
  </w:style>
  <w:style w:type="character" w:customStyle="1" w:styleId="92">
    <w:name w:val="普通文字 Char Char Char1"/>
    <w:basedOn w:val="30"/>
    <w:qFormat/>
    <w:uiPriority w:val="0"/>
    <w:rPr>
      <w:rFonts w:hint="eastAsia" w:ascii="宋体" w:hAnsi="Courier New" w:eastAsia="宋体" w:cs="宋体"/>
      <w:kern w:val="2"/>
      <w:sz w:val="21"/>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w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22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A740FA-0CDE-4179-9B9F-8D010DC2C698}">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95</Pages>
  <Words>7229</Words>
  <Characters>41209</Characters>
  <Lines>343</Lines>
  <Paragraphs>96</Paragraphs>
  <TotalTime>4</TotalTime>
  <ScaleCrop>false</ScaleCrop>
  <LinksUpToDate>false</LinksUpToDate>
  <CharactersWithSpaces>48342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2019-01-26T10:16:00Z</dcterms:created>
  <dc:creator>微软用户</dc:creator>
  <cp:lastModifiedBy>阿房男（房sir）</cp:lastModifiedBy>
  <cp:lastPrinted>2019-08-19T08:34:00Z</cp:lastPrinted>
  <dcterms:modified xsi:type="dcterms:W3CDTF">2020-10-22T01:40:37Z</dcterms:modified>
  <dc:title>建设项目环境影响报告表</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